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62202" w14:textId="77777777" w:rsidR="00323B40" w:rsidRPr="00B07D89" w:rsidRDefault="00323B40" w:rsidP="000D4580">
      <w:pPr>
        <w:adjustRightInd w:val="0"/>
        <w:jc w:val="center"/>
        <w:rPr>
          <w:rFonts w:ascii="Tahoma" w:hAnsi="Tahoma" w:cs="Tahoma"/>
          <w:b/>
          <w:bCs/>
          <w:sz w:val="32"/>
          <w:szCs w:val="40"/>
          <w:lang w:val="es-ES_tradnl"/>
        </w:rPr>
      </w:pPr>
    </w:p>
    <w:p w14:paraId="63ECE048" w14:textId="7EEA854E" w:rsidR="000D4580" w:rsidRPr="00B07D89" w:rsidRDefault="000D4580" w:rsidP="000D4580">
      <w:pPr>
        <w:adjustRightInd w:val="0"/>
        <w:jc w:val="center"/>
        <w:rPr>
          <w:rFonts w:ascii="Tahoma" w:hAnsi="Tahoma" w:cs="Tahoma"/>
          <w:b/>
          <w:bCs/>
          <w:sz w:val="32"/>
          <w:szCs w:val="40"/>
          <w:lang w:val="es-ES_tradnl"/>
        </w:rPr>
      </w:pPr>
      <w:r w:rsidRPr="00B07D89">
        <w:rPr>
          <w:rFonts w:ascii="Tahoma" w:hAnsi="Tahoma" w:cs="Tahoma"/>
          <w:b/>
          <w:bCs/>
          <w:sz w:val="32"/>
          <w:szCs w:val="40"/>
          <w:lang w:val="es-ES_tradnl"/>
        </w:rPr>
        <w:t xml:space="preserve">Samyang </w:t>
      </w:r>
      <w:r w:rsidR="000D4898" w:rsidRPr="00B07D89">
        <w:rPr>
          <w:rFonts w:ascii="Tahoma" w:hAnsi="Tahoma" w:cs="Tahoma"/>
          <w:b/>
          <w:bCs/>
          <w:sz w:val="32"/>
          <w:szCs w:val="40"/>
          <w:lang w:val="es-ES_tradnl"/>
        </w:rPr>
        <w:t>presenta</w:t>
      </w:r>
      <w:r w:rsidRPr="00B07D89">
        <w:rPr>
          <w:rFonts w:ascii="Tahoma" w:hAnsi="Tahoma" w:cs="Tahoma"/>
          <w:b/>
          <w:bCs/>
          <w:sz w:val="32"/>
          <w:szCs w:val="40"/>
          <w:lang w:val="es-ES_tradnl"/>
        </w:rPr>
        <w:t xml:space="preserve"> XEEN 20mm T1.9</w:t>
      </w:r>
    </w:p>
    <w:p w14:paraId="1165195A" w14:textId="77777777" w:rsidR="000D4580" w:rsidRPr="00B07D89" w:rsidRDefault="000D4580" w:rsidP="000D4580">
      <w:pPr>
        <w:adjustRightInd w:val="0"/>
        <w:jc w:val="left"/>
        <w:rPr>
          <w:rFonts w:ascii="Tahoma" w:hAnsi="Tahoma" w:cs="Tahoma"/>
          <w:b/>
          <w:bCs/>
          <w:sz w:val="24"/>
          <w:szCs w:val="26"/>
          <w:lang w:val="es-ES_tradnl"/>
        </w:rPr>
      </w:pPr>
    </w:p>
    <w:p w14:paraId="6E8A5A73" w14:textId="77777777" w:rsidR="000D4580" w:rsidRPr="00B07D89" w:rsidRDefault="000D4580" w:rsidP="000D4580">
      <w:pPr>
        <w:adjustRightInd w:val="0"/>
        <w:jc w:val="left"/>
        <w:rPr>
          <w:rFonts w:ascii="Tahoma" w:hAnsi="Tahoma" w:cs="Tahoma"/>
          <w:b/>
          <w:bCs/>
          <w:sz w:val="24"/>
          <w:szCs w:val="26"/>
          <w:lang w:val="es-ES_tradnl"/>
        </w:rPr>
      </w:pPr>
    </w:p>
    <w:p w14:paraId="4CBCD5ED" w14:textId="53AF2B26" w:rsidR="000D4580" w:rsidRPr="00B07D89" w:rsidRDefault="00246B7A" w:rsidP="00CE5C0D">
      <w:pPr>
        <w:adjustRightInd w:val="0"/>
        <w:spacing w:line="360" w:lineRule="auto"/>
        <w:rPr>
          <w:rFonts w:ascii="Tahoma" w:hAnsi="Tahoma" w:cs="Tahoma"/>
          <w:lang w:val="es-ES_tradnl"/>
        </w:rPr>
      </w:pPr>
      <w:r w:rsidRPr="00B07D89">
        <w:rPr>
          <w:rFonts w:ascii="Tahoma" w:hAnsi="Tahoma" w:cs="Tahoma"/>
          <w:b/>
          <w:bCs/>
          <w:lang w:val="es-ES_tradnl"/>
        </w:rPr>
        <w:t>SEÚL, 6 de f</w:t>
      </w:r>
      <w:r w:rsidR="000D4580" w:rsidRPr="00B07D89">
        <w:rPr>
          <w:rFonts w:ascii="Tahoma" w:hAnsi="Tahoma" w:cs="Tahoma"/>
          <w:b/>
          <w:bCs/>
          <w:lang w:val="es-ES_tradnl"/>
        </w:rPr>
        <w:t>ebr</w:t>
      </w:r>
      <w:r w:rsidRPr="00B07D89">
        <w:rPr>
          <w:rFonts w:ascii="Tahoma" w:hAnsi="Tahoma" w:cs="Tahoma"/>
          <w:b/>
          <w:bCs/>
          <w:lang w:val="es-ES_tradnl"/>
        </w:rPr>
        <w:t xml:space="preserve">ero </w:t>
      </w:r>
      <w:r w:rsidR="000D4580" w:rsidRPr="00B07D89">
        <w:rPr>
          <w:rFonts w:ascii="Tahoma" w:hAnsi="Tahoma" w:cs="Tahoma"/>
          <w:b/>
          <w:bCs/>
          <w:lang w:val="es-ES_tradnl"/>
        </w:rPr>
        <w:t>2017 –</w:t>
      </w:r>
      <w:r w:rsidR="000D4580" w:rsidRPr="00B07D89">
        <w:rPr>
          <w:rFonts w:ascii="Tahoma" w:hAnsi="Tahoma" w:cs="Tahoma"/>
          <w:lang w:val="es-ES_tradnl"/>
        </w:rPr>
        <w:t> </w:t>
      </w:r>
      <w:r w:rsidRPr="00B07D89">
        <w:rPr>
          <w:rFonts w:ascii="Tahoma" w:eastAsia="Malgun Gothic" w:hAnsi="Tahoma" w:cs="Tahoma"/>
          <w:szCs w:val="20"/>
          <w:lang w:val="es-ES_tradnl"/>
        </w:rPr>
        <w:t xml:space="preserve">Samyang </w:t>
      </w:r>
      <w:proofErr w:type="spellStart"/>
      <w:r w:rsidRPr="00B07D89">
        <w:rPr>
          <w:rFonts w:ascii="Tahoma" w:eastAsia="Malgun Gothic" w:hAnsi="Tahoma" w:cs="Tahoma"/>
          <w:szCs w:val="20"/>
          <w:lang w:val="es-ES_tradnl"/>
        </w:rPr>
        <w:t>Optics</w:t>
      </w:r>
      <w:proofErr w:type="spellEnd"/>
      <w:r w:rsidRPr="00B07D89">
        <w:rPr>
          <w:rFonts w:ascii="Tahoma" w:eastAsia="Malgun Gothic" w:hAnsi="Tahoma" w:cs="Tahoma"/>
          <w:szCs w:val="20"/>
          <w:lang w:val="es-ES_tradnl"/>
        </w:rPr>
        <w:t xml:space="preserve"> (</w:t>
      </w:r>
      <w:hyperlink r:id="rId8" w:history="1">
        <w:r w:rsidRPr="00B07D89">
          <w:rPr>
            <w:rStyle w:val="Hipervnculo"/>
            <w:rFonts w:ascii="Tahoma" w:eastAsia="Malgun Gothic" w:hAnsi="Tahoma" w:cs="Tahoma"/>
            <w:szCs w:val="20"/>
            <w:lang w:val="es-ES_tradnl"/>
          </w:rPr>
          <w:t>http://www.samyanglensglobal.com</w:t>
        </w:r>
      </w:hyperlink>
      <w:r w:rsidRPr="00B07D89">
        <w:rPr>
          <w:rFonts w:ascii="Tahoma" w:eastAsia="Malgun Gothic" w:hAnsi="Tahoma" w:cs="Tahoma"/>
          <w:szCs w:val="20"/>
          <w:lang w:val="es-ES_tradnl"/>
        </w:rPr>
        <w:t>), empresa de ópticas internacional, anuncia el lanzamiento de un nuevo objetivo XEEN</w:t>
      </w:r>
      <w:r w:rsidR="00B17FF2" w:rsidRPr="00B07D89">
        <w:rPr>
          <w:rFonts w:ascii="Tahoma" w:eastAsia="Malgun Gothic" w:hAnsi="Tahoma" w:cs="Tahoma"/>
          <w:szCs w:val="20"/>
          <w:lang w:val="es-ES_tradnl"/>
        </w:rPr>
        <w:t xml:space="preserve"> para vídeo y cine,</w:t>
      </w:r>
      <w:r w:rsidRPr="00B07D89">
        <w:rPr>
          <w:rFonts w:ascii="Tahoma" w:eastAsia="Malgun Gothic" w:hAnsi="Tahoma" w:cs="Tahoma"/>
          <w:szCs w:val="20"/>
          <w:lang w:val="es-ES_tradnl"/>
        </w:rPr>
        <w:t xml:space="preserve"> </w:t>
      </w:r>
      <w:r w:rsidRPr="00B07D89">
        <w:rPr>
          <w:rFonts w:ascii="Tahoma" w:eastAsia="Malgun Gothic" w:hAnsi="Tahoma" w:cs="Tahoma"/>
          <w:szCs w:val="20"/>
          <w:lang w:val="es-ES_tradnl"/>
        </w:rPr>
        <w:t xml:space="preserve">el </w:t>
      </w:r>
      <w:r w:rsidR="000D4580" w:rsidRPr="00B07D89">
        <w:rPr>
          <w:rFonts w:ascii="Tahoma" w:hAnsi="Tahoma" w:cs="Tahoma"/>
          <w:lang w:val="es-ES_tradnl"/>
        </w:rPr>
        <w:t>20mm T1</w:t>
      </w:r>
      <w:r w:rsidRPr="00B07D89">
        <w:rPr>
          <w:rFonts w:ascii="Tahoma" w:hAnsi="Tahoma" w:cs="Tahoma"/>
          <w:lang w:val="es-ES_tradnl"/>
        </w:rPr>
        <w:t>.</w:t>
      </w:r>
      <w:r w:rsidR="00B17FF2" w:rsidRPr="00B07D89">
        <w:rPr>
          <w:rFonts w:ascii="Tahoma" w:hAnsi="Tahoma" w:cs="Tahoma"/>
          <w:lang w:val="es-ES_tradnl"/>
        </w:rPr>
        <w:t>9</w:t>
      </w:r>
      <w:r w:rsidR="000D4580" w:rsidRPr="00B07D89">
        <w:rPr>
          <w:rFonts w:ascii="Tahoma" w:hAnsi="Tahoma" w:cs="Tahoma"/>
          <w:lang w:val="es-ES_tradnl"/>
        </w:rPr>
        <w:t xml:space="preserve">. </w:t>
      </w:r>
      <w:r w:rsidR="00030BAC" w:rsidRPr="00B07D89">
        <w:rPr>
          <w:rFonts w:ascii="Tahoma" w:hAnsi="Tahoma" w:cs="Tahoma"/>
          <w:lang w:val="es-ES_tradnl"/>
        </w:rPr>
        <w:t>Este objetivo, junto a los siete ya existentes</w:t>
      </w:r>
      <w:r w:rsidR="000D4580" w:rsidRPr="00B07D89">
        <w:rPr>
          <w:rFonts w:ascii="Tahoma" w:hAnsi="Tahoma" w:cs="Tahoma"/>
          <w:lang w:val="es-ES_tradnl"/>
        </w:rPr>
        <w:t xml:space="preserve"> 14mm, 16mm, 24mm, 35mm, 50mm, 85mm </w:t>
      </w:r>
      <w:r w:rsidR="00030BAC" w:rsidRPr="00B07D89">
        <w:rPr>
          <w:rFonts w:ascii="Tahoma" w:hAnsi="Tahoma" w:cs="Tahoma"/>
          <w:lang w:val="es-ES_tradnl"/>
        </w:rPr>
        <w:t xml:space="preserve">y </w:t>
      </w:r>
      <w:r w:rsidR="000D4580" w:rsidRPr="00B07D89">
        <w:rPr>
          <w:rFonts w:ascii="Tahoma" w:hAnsi="Tahoma" w:cs="Tahoma"/>
          <w:lang w:val="es-ES_tradnl"/>
        </w:rPr>
        <w:t>135mm</w:t>
      </w:r>
      <w:r w:rsidR="00030BAC" w:rsidRPr="00B07D89">
        <w:rPr>
          <w:rFonts w:ascii="Tahoma" w:hAnsi="Tahoma" w:cs="Tahoma"/>
          <w:lang w:val="es-ES_tradnl"/>
        </w:rPr>
        <w:t xml:space="preserve"> ofrecen una calidad de imagen destacada para una resolución en </w:t>
      </w:r>
      <w:r w:rsidR="000D4580" w:rsidRPr="00B07D89">
        <w:rPr>
          <w:rFonts w:ascii="Tahoma" w:hAnsi="Tahoma" w:cs="Tahoma"/>
          <w:lang w:val="es-ES_tradnl"/>
        </w:rPr>
        <w:t>4K+</w:t>
      </w:r>
      <w:r w:rsidR="00030BAC" w:rsidRPr="00B07D89">
        <w:rPr>
          <w:rFonts w:ascii="Tahoma" w:hAnsi="Tahoma" w:cs="Tahoma"/>
          <w:lang w:val="es-ES_tradnl"/>
        </w:rPr>
        <w:t>.</w:t>
      </w:r>
    </w:p>
    <w:p w14:paraId="0367D186" w14:textId="50D37ED7" w:rsidR="000D4580" w:rsidRPr="00B07D89" w:rsidRDefault="00323B40" w:rsidP="00323B40">
      <w:pPr>
        <w:tabs>
          <w:tab w:val="left" w:pos="7125"/>
        </w:tabs>
        <w:adjustRightInd w:val="0"/>
        <w:spacing w:line="360" w:lineRule="auto"/>
        <w:rPr>
          <w:rFonts w:ascii="Tahoma" w:hAnsi="Tahoma" w:cs="Tahoma"/>
          <w:lang w:val="es-ES_tradnl"/>
        </w:rPr>
      </w:pPr>
      <w:r w:rsidRPr="00B07D89">
        <w:rPr>
          <w:rFonts w:ascii="Tahoma" w:hAnsi="Tahoma" w:cs="Tahoma"/>
          <w:lang w:val="es-ES_tradnl"/>
        </w:rPr>
        <w:tab/>
      </w:r>
    </w:p>
    <w:p w14:paraId="31FBD675" w14:textId="7B54A2DD" w:rsidR="003C13F7" w:rsidRPr="00B07D89" w:rsidRDefault="003C13F7" w:rsidP="00CE5C0D">
      <w:pPr>
        <w:spacing w:line="320" w:lineRule="atLeast"/>
        <w:rPr>
          <w:rFonts w:ascii="Tahoma" w:hAnsi="Tahoma" w:cs="Tahoma"/>
          <w:szCs w:val="20"/>
          <w:lang w:val="es-ES_tradnl"/>
        </w:rPr>
      </w:pPr>
      <w:r w:rsidRPr="00B07D89">
        <w:rPr>
          <w:rFonts w:ascii="Tahoma" w:hAnsi="Tahoma" w:cs="Tahoma"/>
          <w:szCs w:val="20"/>
          <w:lang w:val="es-ES_tradnl"/>
        </w:rPr>
        <w:t xml:space="preserve">XEEN es una marca de objetivos especializada en vídeo y cine profesional que fue lanzada por Samyang </w:t>
      </w:r>
      <w:proofErr w:type="spellStart"/>
      <w:r w:rsidRPr="00B07D89">
        <w:rPr>
          <w:rFonts w:ascii="Tahoma" w:hAnsi="Tahoma" w:cs="Tahoma"/>
          <w:szCs w:val="20"/>
          <w:lang w:val="es-ES_tradnl"/>
        </w:rPr>
        <w:t>Optics</w:t>
      </w:r>
      <w:proofErr w:type="spellEnd"/>
      <w:r w:rsidRPr="00B07D89">
        <w:rPr>
          <w:rFonts w:ascii="Tahoma" w:hAnsi="Tahoma" w:cs="Tahoma"/>
          <w:szCs w:val="20"/>
          <w:lang w:val="es-ES_tradnl"/>
        </w:rPr>
        <w:t xml:space="preserve"> en 2015. </w:t>
      </w:r>
      <w:r w:rsidR="00901780" w:rsidRPr="00B07D89">
        <w:rPr>
          <w:rFonts w:ascii="Tahoma" w:hAnsi="Tahoma" w:cs="Tahoma"/>
          <w:szCs w:val="20"/>
          <w:lang w:val="es-ES_tradnl"/>
        </w:rPr>
        <w:t>Los objetivos XEEN han sido diseñados con el conocimiento, la destreza y la experiencia de Samyang y producen resultados sobresalientes de filmación en 4K+.</w:t>
      </w:r>
      <w:r w:rsidR="00901780" w:rsidRPr="00B07D89">
        <w:rPr>
          <w:rFonts w:ascii="Tahoma" w:hAnsi="Tahoma" w:cs="Tahoma"/>
          <w:szCs w:val="20"/>
          <w:lang w:val="es-ES_tradnl"/>
        </w:rPr>
        <w:t xml:space="preserve"> Los objetivos también presentan el </w:t>
      </w:r>
      <w:r w:rsidRPr="00B07D89">
        <w:rPr>
          <w:rFonts w:ascii="Tahoma" w:hAnsi="Tahoma" w:cs="Tahoma"/>
          <w:szCs w:val="20"/>
          <w:lang w:val="es-ES_tradnl"/>
        </w:rPr>
        <w:t>revestimie</w:t>
      </w:r>
      <w:r w:rsidRPr="00B07D89">
        <w:rPr>
          <w:rFonts w:ascii="Tahoma" w:hAnsi="Tahoma" w:cs="Tahoma"/>
          <w:szCs w:val="20"/>
          <w:lang w:val="es-ES_tradnl"/>
        </w:rPr>
        <w:t>nto X-</w:t>
      </w:r>
      <w:proofErr w:type="spellStart"/>
      <w:r w:rsidRPr="00B07D89">
        <w:rPr>
          <w:rFonts w:ascii="Tahoma" w:hAnsi="Tahoma" w:cs="Tahoma"/>
          <w:szCs w:val="20"/>
          <w:lang w:val="es-ES_tradnl"/>
        </w:rPr>
        <w:t>Coating</w:t>
      </w:r>
      <w:proofErr w:type="spellEnd"/>
      <w:r w:rsidRPr="00B07D89">
        <w:rPr>
          <w:rFonts w:ascii="Tahoma" w:hAnsi="Tahoma" w:cs="Tahoma"/>
          <w:szCs w:val="20"/>
          <w:lang w:val="es-ES_tradnl"/>
        </w:rPr>
        <w:t xml:space="preserve"> </w:t>
      </w:r>
      <w:r w:rsidR="00901780" w:rsidRPr="00B07D89">
        <w:rPr>
          <w:rFonts w:ascii="Tahoma" w:hAnsi="Tahoma" w:cs="Tahoma"/>
          <w:szCs w:val="20"/>
          <w:lang w:val="es-ES_tradnl"/>
        </w:rPr>
        <w:t xml:space="preserve">y </w:t>
      </w:r>
      <w:r w:rsidR="001358C1" w:rsidRPr="00B07D89">
        <w:rPr>
          <w:rFonts w:ascii="Tahoma" w:hAnsi="Tahoma" w:cs="Tahoma"/>
          <w:szCs w:val="20"/>
          <w:lang w:val="es-ES_tradnl"/>
        </w:rPr>
        <w:t xml:space="preserve">sus 11 hojas de diafragma </w:t>
      </w:r>
      <w:r w:rsidR="00EE78D2" w:rsidRPr="00B07D89">
        <w:rPr>
          <w:rFonts w:ascii="Tahoma" w:hAnsi="Tahoma" w:cs="Tahoma"/>
          <w:szCs w:val="20"/>
          <w:lang w:val="es-ES_tradnl"/>
        </w:rPr>
        <w:t xml:space="preserve">crean un </w:t>
      </w:r>
      <w:proofErr w:type="spellStart"/>
      <w:r w:rsidR="00EE78D2" w:rsidRPr="00B07D89">
        <w:rPr>
          <w:rFonts w:ascii="Tahoma" w:hAnsi="Tahoma" w:cs="Tahoma"/>
          <w:i/>
          <w:szCs w:val="20"/>
          <w:lang w:val="es-ES_tradnl"/>
        </w:rPr>
        <w:t>bokeh</w:t>
      </w:r>
      <w:proofErr w:type="spellEnd"/>
      <w:r w:rsidR="008C06C4" w:rsidRPr="00B07D89">
        <w:rPr>
          <w:rFonts w:ascii="Tahoma" w:hAnsi="Tahoma" w:cs="Tahoma"/>
          <w:szCs w:val="20"/>
          <w:lang w:val="es-ES_tradnl"/>
        </w:rPr>
        <w:t xml:space="preserve"> </w:t>
      </w:r>
      <w:r w:rsidR="00EE78D2" w:rsidRPr="00B07D89">
        <w:rPr>
          <w:rFonts w:ascii="Tahoma" w:hAnsi="Tahoma" w:cs="Tahoma"/>
          <w:szCs w:val="20"/>
          <w:lang w:val="es-ES_tradnl"/>
        </w:rPr>
        <w:t>armonioso para imágenes naturales con un toque emocional.</w:t>
      </w:r>
    </w:p>
    <w:p w14:paraId="13873C33" w14:textId="77777777" w:rsidR="000D4580" w:rsidRPr="00B07D89" w:rsidRDefault="000D4580" w:rsidP="00CE5C0D">
      <w:pPr>
        <w:adjustRightInd w:val="0"/>
        <w:spacing w:line="360" w:lineRule="auto"/>
        <w:rPr>
          <w:rFonts w:ascii="Tahoma" w:hAnsi="Tahoma" w:cs="Tahoma"/>
          <w:lang w:val="es-ES_tradnl"/>
        </w:rPr>
      </w:pPr>
    </w:p>
    <w:p w14:paraId="2E4B5DA0" w14:textId="1901B6D7" w:rsidR="00CE5C0D" w:rsidRPr="00B07D89" w:rsidRDefault="00CE5C0D" w:rsidP="00CE5C0D">
      <w:pPr>
        <w:adjustRightInd w:val="0"/>
        <w:spacing w:line="360" w:lineRule="auto"/>
        <w:rPr>
          <w:rFonts w:ascii="Tahoma" w:hAnsi="Tahoma" w:cs="Tahoma"/>
          <w:lang w:val="es-ES_tradnl"/>
        </w:rPr>
      </w:pPr>
      <w:r w:rsidRPr="00B07D89">
        <w:rPr>
          <w:rFonts w:ascii="Tahoma" w:eastAsia="Malgun Gothic" w:hAnsi="Tahoma" w:cs="Tahoma"/>
          <w:szCs w:val="20"/>
          <w:lang w:val="es-ES_tradnl"/>
        </w:rPr>
        <w:t xml:space="preserve">Todos los objetivos XEEN, también </w:t>
      </w:r>
      <w:r w:rsidRPr="00B07D89">
        <w:rPr>
          <w:rFonts w:ascii="Tahoma" w:eastAsia="Malgun Gothic" w:hAnsi="Tahoma" w:cs="Tahoma"/>
          <w:szCs w:val="20"/>
          <w:lang w:val="es-ES_tradnl"/>
        </w:rPr>
        <w:t>el</w:t>
      </w:r>
      <w:r w:rsidRPr="00B07D89">
        <w:rPr>
          <w:rFonts w:ascii="Tahoma" w:eastAsia="Malgun Gothic" w:hAnsi="Tahoma" w:cs="Tahoma"/>
          <w:szCs w:val="20"/>
          <w:lang w:val="es-ES_tradnl"/>
        </w:rPr>
        <w:t xml:space="preserve"> </w:t>
      </w:r>
      <w:r w:rsidRPr="00B07D89">
        <w:rPr>
          <w:rFonts w:ascii="Tahoma" w:eastAsia="Malgun Gothic" w:hAnsi="Tahoma" w:cs="Tahoma"/>
          <w:szCs w:val="20"/>
          <w:lang w:val="es-ES_tradnl"/>
        </w:rPr>
        <w:t>nuevo</w:t>
      </w:r>
      <w:r w:rsidRPr="00B07D89">
        <w:rPr>
          <w:rFonts w:ascii="Tahoma" w:eastAsia="Malgun Gothic" w:hAnsi="Tahoma" w:cs="Tahoma"/>
          <w:szCs w:val="20"/>
          <w:lang w:val="es-ES_tradnl"/>
        </w:rPr>
        <w:t xml:space="preserve"> </w:t>
      </w:r>
      <w:r w:rsidRPr="00B07D89">
        <w:rPr>
          <w:rFonts w:ascii="Tahoma" w:eastAsia="Malgun Gothic" w:hAnsi="Tahoma" w:cs="Tahoma"/>
          <w:szCs w:val="20"/>
          <w:lang w:val="es-ES_tradnl"/>
        </w:rPr>
        <w:t>20</w:t>
      </w:r>
      <w:r w:rsidRPr="00B07D89">
        <w:rPr>
          <w:rFonts w:ascii="Tahoma" w:eastAsia="Malgun Gothic" w:hAnsi="Tahoma" w:cs="Tahoma"/>
          <w:szCs w:val="20"/>
          <w:lang w:val="es-ES_tradnl"/>
        </w:rPr>
        <w:t>mm T1.</w:t>
      </w:r>
      <w:r w:rsidRPr="00B07D89">
        <w:rPr>
          <w:rFonts w:ascii="Tahoma" w:eastAsia="Malgun Gothic" w:hAnsi="Tahoma" w:cs="Tahoma"/>
          <w:szCs w:val="20"/>
          <w:lang w:val="es-ES_tradnl"/>
        </w:rPr>
        <w:t>9</w:t>
      </w:r>
      <w:r w:rsidRPr="00B07D89">
        <w:rPr>
          <w:rFonts w:ascii="Tahoma" w:eastAsia="Malgun Gothic" w:hAnsi="Tahoma" w:cs="Tahoma"/>
          <w:szCs w:val="20"/>
          <w:lang w:val="es-ES_tradnl"/>
        </w:rPr>
        <w:t>., permiten trabajar tanto con cámaras con sensor full-</w:t>
      </w:r>
      <w:proofErr w:type="spellStart"/>
      <w:r w:rsidRPr="00B07D89">
        <w:rPr>
          <w:rFonts w:ascii="Tahoma" w:eastAsia="Malgun Gothic" w:hAnsi="Tahoma" w:cs="Tahoma"/>
          <w:szCs w:val="20"/>
          <w:lang w:val="es-ES_tradnl"/>
        </w:rPr>
        <w:t>frame</w:t>
      </w:r>
      <w:proofErr w:type="spellEnd"/>
      <w:r w:rsidRPr="00B07D89">
        <w:rPr>
          <w:rFonts w:ascii="Tahoma" w:eastAsia="Malgun Gothic" w:hAnsi="Tahoma" w:cs="Tahoma"/>
          <w:szCs w:val="20"/>
          <w:lang w:val="es-ES_tradnl"/>
        </w:rPr>
        <w:t xml:space="preserve"> (24x36) como con cámaras con sensores APS-C, APS-H, y </w:t>
      </w:r>
      <w:proofErr w:type="spellStart"/>
      <w:r w:rsidRPr="00B07D89">
        <w:rPr>
          <w:rFonts w:ascii="Tahoma" w:eastAsia="Malgun Gothic" w:hAnsi="Tahoma" w:cs="Tahoma"/>
          <w:szCs w:val="20"/>
          <w:lang w:val="es-ES_tradnl"/>
        </w:rPr>
        <w:t>super</w:t>
      </w:r>
      <w:proofErr w:type="spellEnd"/>
      <w:r w:rsidRPr="00B07D89">
        <w:rPr>
          <w:rFonts w:ascii="Tahoma" w:eastAsia="Malgun Gothic" w:hAnsi="Tahoma" w:cs="Tahoma"/>
          <w:szCs w:val="20"/>
          <w:lang w:val="es-ES_tradnl"/>
        </w:rPr>
        <w:t xml:space="preserve"> 35.</w:t>
      </w:r>
      <w:r w:rsidRPr="00B07D89">
        <w:rPr>
          <w:rFonts w:ascii="Tahoma" w:hAnsi="Tahoma" w:cs="Tahoma"/>
          <w:szCs w:val="20"/>
          <w:lang w:val="es-ES_tradnl"/>
        </w:rPr>
        <w:t xml:space="preserve"> Los objetivos están disponibles en cinco monturas diferentes: Canon, Nikon, Sony-E, PL y MFT</w:t>
      </w:r>
      <w:r w:rsidRPr="00B07D89">
        <w:rPr>
          <w:rFonts w:ascii="Tahoma" w:hAnsi="Tahoma" w:cs="Tahoma"/>
          <w:szCs w:val="20"/>
          <w:lang w:val="es-ES_tradnl"/>
        </w:rPr>
        <w:t xml:space="preserve">. </w:t>
      </w:r>
      <w:r w:rsidR="00C36FC3" w:rsidRPr="00B07D89">
        <w:rPr>
          <w:rFonts w:ascii="Tahoma" w:hAnsi="Tahoma" w:cs="Tahoma"/>
          <w:szCs w:val="20"/>
          <w:lang w:val="es-ES_tradnl"/>
        </w:rPr>
        <w:t>L</w:t>
      </w:r>
      <w:r w:rsidRPr="00B07D89">
        <w:rPr>
          <w:rFonts w:ascii="Tahoma" w:hAnsi="Tahoma" w:cs="Tahoma"/>
          <w:szCs w:val="20"/>
          <w:lang w:val="es-ES_tradnl"/>
        </w:rPr>
        <w:t xml:space="preserve">os anillos de enfoque y de diafragma se encuentran en la misma posición en los ocho objetivos para ayudar a trabajar más rápido a la hora de cambiar </w:t>
      </w:r>
      <w:r w:rsidR="00C36FC3" w:rsidRPr="00B07D89">
        <w:rPr>
          <w:rFonts w:ascii="Tahoma" w:hAnsi="Tahoma" w:cs="Tahoma"/>
          <w:szCs w:val="20"/>
          <w:lang w:val="es-ES_tradnl"/>
        </w:rPr>
        <w:t>d</w:t>
      </w:r>
      <w:r w:rsidRPr="00B07D89">
        <w:rPr>
          <w:rFonts w:ascii="Tahoma" w:hAnsi="Tahoma" w:cs="Tahoma"/>
          <w:szCs w:val="20"/>
          <w:lang w:val="es-ES_tradnl"/>
        </w:rPr>
        <w:t>e una distancia focal a otra.</w:t>
      </w:r>
    </w:p>
    <w:p w14:paraId="67AA6425" w14:textId="77777777" w:rsidR="000D4580" w:rsidRPr="00B07D89" w:rsidRDefault="000D4580" w:rsidP="000D4580">
      <w:pPr>
        <w:adjustRightInd w:val="0"/>
        <w:spacing w:line="360" w:lineRule="auto"/>
        <w:jc w:val="left"/>
        <w:rPr>
          <w:rFonts w:ascii="Tahoma" w:hAnsi="Tahoma" w:cs="Tahoma"/>
          <w:lang w:val="es-ES_tradnl"/>
        </w:rPr>
      </w:pPr>
    </w:p>
    <w:p w14:paraId="52C19CEE" w14:textId="7C0FA791" w:rsidR="00CE5C0D" w:rsidRPr="00B07D89" w:rsidRDefault="00CE5C0D" w:rsidP="000D4580">
      <w:pPr>
        <w:adjustRightInd w:val="0"/>
        <w:spacing w:line="360" w:lineRule="auto"/>
        <w:rPr>
          <w:rFonts w:ascii="Tahoma" w:hAnsi="Tahoma" w:cs="Tahoma"/>
          <w:lang w:val="es-ES_tradnl"/>
        </w:rPr>
      </w:pPr>
      <w:r w:rsidRPr="00B07D89">
        <w:rPr>
          <w:rFonts w:ascii="Tahoma" w:hAnsi="Tahoma" w:cs="Tahoma"/>
          <w:lang w:val="es-ES_tradnl"/>
        </w:rPr>
        <w:t xml:space="preserve">El </w:t>
      </w:r>
      <w:r w:rsidRPr="00B07D89">
        <w:rPr>
          <w:rFonts w:ascii="Tahoma" w:hAnsi="Tahoma" w:cs="Tahoma"/>
          <w:lang w:val="es-ES_tradnl"/>
        </w:rPr>
        <w:t>XEEN 20mm T1.9</w:t>
      </w:r>
      <w:r w:rsidRPr="00B07D89">
        <w:rPr>
          <w:rFonts w:ascii="Tahoma" w:hAnsi="Tahoma" w:cs="Tahoma"/>
          <w:lang w:val="es-ES_tradnl"/>
        </w:rPr>
        <w:t xml:space="preserve"> </w:t>
      </w:r>
      <w:r w:rsidR="008B2868" w:rsidRPr="00B07D89">
        <w:rPr>
          <w:rFonts w:ascii="Tahoma" w:hAnsi="Tahoma" w:cs="Tahoma"/>
          <w:lang w:val="es-ES_tradnl"/>
        </w:rPr>
        <w:t xml:space="preserve">hereda la luminosidad y calidad de imagen de los gran-angulares de Samyang y completa la línea de objetivos XEEN formando un total de ocho ópticas. Los XEEN, en conjunto con los demás objetivos de enfoque manual, la nueva línea de objetivos autofocus y la de Premium XP, lanzada a finales del verano pasado, </w:t>
      </w:r>
      <w:r w:rsidR="00171F4F" w:rsidRPr="00B07D89">
        <w:rPr>
          <w:rFonts w:ascii="Tahoma" w:hAnsi="Tahoma" w:cs="Tahoma"/>
          <w:lang w:val="es-ES_tradnl"/>
        </w:rPr>
        <w:t xml:space="preserve">son la solución completa para </w:t>
      </w:r>
      <w:r w:rsidR="00171F4F" w:rsidRPr="00B07D89">
        <w:rPr>
          <w:rFonts w:ascii="Tahoma" w:hAnsi="Tahoma" w:cs="Tahoma"/>
          <w:lang w:val="es-ES_tradnl"/>
        </w:rPr>
        <w:t xml:space="preserve">las necesidades </w:t>
      </w:r>
      <w:r w:rsidR="00171F4F" w:rsidRPr="00B07D89">
        <w:rPr>
          <w:rFonts w:ascii="Tahoma" w:hAnsi="Tahoma" w:cs="Tahoma"/>
          <w:lang w:val="es-ES_tradnl"/>
        </w:rPr>
        <w:t xml:space="preserve">cinematográficas </w:t>
      </w:r>
      <w:r w:rsidR="008B2868" w:rsidRPr="00B07D89">
        <w:rPr>
          <w:rFonts w:ascii="Tahoma" w:hAnsi="Tahoma" w:cs="Tahoma"/>
          <w:lang w:val="es-ES_tradnl"/>
        </w:rPr>
        <w:t>profesional</w:t>
      </w:r>
      <w:r w:rsidR="00171F4F" w:rsidRPr="00B07D89">
        <w:rPr>
          <w:rFonts w:ascii="Tahoma" w:hAnsi="Tahoma" w:cs="Tahoma"/>
          <w:lang w:val="es-ES_tradnl"/>
        </w:rPr>
        <w:t>es</w:t>
      </w:r>
      <w:r w:rsidR="00E97116" w:rsidRPr="00B07D89">
        <w:rPr>
          <w:rFonts w:ascii="Tahoma" w:hAnsi="Tahoma" w:cs="Tahoma"/>
          <w:lang w:val="es-ES_tradnl"/>
        </w:rPr>
        <w:t>.</w:t>
      </w:r>
    </w:p>
    <w:p w14:paraId="7AE1D3FC" w14:textId="77777777" w:rsidR="000D4580" w:rsidRPr="00B07D89" w:rsidRDefault="000D4580" w:rsidP="000D4580">
      <w:pPr>
        <w:adjustRightInd w:val="0"/>
        <w:spacing w:line="360" w:lineRule="auto"/>
        <w:jc w:val="left"/>
        <w:rPr>
          <w:rFonts w:ascii="Tahoma" w:hAnsi="Tahoma" w:cs="Tahoma"/>
          <w:color w:val="191919"/>
          <w:lang w:val="es-ES_tradnl"/>
        </w:rPr>
      </w:pPr>
    </w:p>
    <w:p w14:paraId="448E6C06" w14:textId="486B8ED8" w:rsidR="000D4580" w:rsidRPr="00B07D89" w:rsidRDefault="00CE5C0D" w:rsidP="009D3C5A">
      <w:pPr>
        <w:spacing w:line="320" w:lineRule="atLeast"/>
        <w:rPr>
          <w:rFonts w:ascii="Tahoma" w:hAnsi="Tahoma" w:cs="Tahoma"/>
          <w:szCs w:val="20"/>
          <w:lang w:val="es-ES_tradnl"/>
        </w:rPr>
      </w:pPr>
      <w:r w:rsidRPr="00B07D89">
        <w:rPr>
          <w:rFonts w:ascii="Tahoma" w:hAnsi="Tahoma" w:cs="Tahoma"/>
          <w:lang w:val="es-ES_tradnl"/>
        </w:rPr>
        <w:t>Cread</w:t>
      </w:r>
      <w:r w:rsidR="00F2405A" w:rsidRPr="00B07D89">
        <w:rPr>
          <w:rFonts w:ascii="Tahoma" w:hAnsi="Tahoma" w:cs="Tahoma"/>
          <w:lang w:val="es-ES_tradnl"/>
        </w:rPr>
        <w:t>o</w:t>
      </w:r>
      <w:r w:rsidRPr="00B07D89">
        <w:rPr>
          <w:rFonts w:ascii="Tahoma" w:hAnsi="Tahoma" w:cs="Tahoma"/>
          <w:lang w:val="es-ES_tradnl"/>
        </w:rPr>
        <w:t xml:space="preserve"> para </w:t>
      </w:r>
      <w:r w:rsidR="00F2405A" w:rsidRPr="00B07D89">
        <w:rPr>
          <w:rFonts w:ascii="Tahoma" w:hAnsi="Tahoma" w:cs="Tahoma"/>
          <w:lang w:val="es-ES_tradnl"/>
        </w:rPr>
        <w:t>proporcionar</w:t>
      </w:r>
      <w:r w:rsidRPr="00B07D89">
        <w:rPr>
          <w:rFonts w:ascii="Tahoma" w:hAnsi="Tahoma" w:cs="Tahoma"/>
          <w:lang w:val="es-ES_tradnl"/>
        </w:rPr>
        <w:t xml:space="preserve"> una infinidad de posibilidades creativas, el</w:t>
      </w:r>
      <w:r w:rsidR="000D4580" w:rsidRPr="00B07D89">
        <w:rPr>
          <w:rFonts w:ascii="Tahoma" w:hAnsi="Tahoma" w:cs="Tahoma"/>
          <w:lang w:val="es-ES_tradnl"/>
        </w:rPr>
        <w:t xml:space="preserve"> XEEN 20mm T1.9 </w:t>
      </w:r>
      <w:r w:rsidR="009D3C5A" w:rsidRPr="00B07D89">
        <w:rPr>
          <w:rFonts w:ascii="Tahoma" w:hAnsi="Tahoma" w:cs="Tahoma"/>
          <w:lang w:val="es-ES_tradnl"/>
        </w:rPr>
        <w:t>estará mundialmente a disposición del público en marzo del 2017</w:t>
      </w:r>
      <w:r w:rsidR="000D4580" w:rsidRPr="00B07D89">
        <w:rPr>
          <w:rFonts w:ascii="Tahoma" w:hAnsi="Tahoma" w:cs="Tahoma"/>
          <w:lang w:val="es-ES_tradnl"/>
        </w:rPr>
        <w:t xml:space="preserve">. </w:t>
      </w:r>
      <w:r w:rsidR="009D3C5A" w:rsidRPr="00B07D89">
        <w:rPr>
          <w:rFonts w:ascii="Tahoma" w:hAnsi="Tahoma" w:cs="Tahoma"/>
          <w:lang w:val="es-ES_tradnl"/>
        </w:rPr>
        <w:t>El P.V.P. de cada objetivo es de 2.200 EUR</w:t>
      </w:r>
      <w:r w:rsidR="000D4580" w:rsidRPr="00B07D89">
        <w:rPr>
          <w:rFonts w:ascii="Tahoma" w:hAnsi="Tahoma" w:cs="Tahoma"/>
          <w:lang w:val="es-ES_tradnl"/>
        </w:rPr>
        <w:t>.</w:t>
      </w:r>
      <w:r w:rsidR="000D4580" w:rsidRPr="00B07D89">
        <w:rPr>
          <w:rFonts w:ascii="Tahoma" w:hAnsi="Tahoma" w:cs="Tahoma"/>
          <w:color w:val="191919"/>
          <w:lang w:val="es-ES_tradnl"/>
        </w:rPr>
        <w:t xml:space="preserve"> </w:t>
      </w:r>
      <w:r w:rsidR="009D3C5A" w:rsidRPr="00B07D89">
        <w:rPr>
          <w:rFonts w:ascii="Tahoma" w:hAnsi="Tahoma" w:cs="Tahoma"/>
          <w:szCs w:val="20"/>
          <w:lang w:val="es-ES_tradnl"/>
        </w:rPr>
        <w:t xml:space="preserve">Puede encontrar más detalles sobre el producto en la página web oficial </w:t>
      </w:r>
      <w:hyperlink r:id="rId9">
        <w:r w:rsidR="009D3C5A" w:rsidRPr="00B07D89">
          <w:rPr>
            <w:rStyle w:val="InternetLink"/>
            <w:rFonts w:ascii="Tahoma" w:hAnsi="Tahoma" w:cs="Tahoma"/>
            <w:szCs w:val="20"/>
            <w:lang w:val="es-ES_tradnl"/>
          </w:rPr>
          <w:t>http://www.xeenglobal.com</w:t>
        </w:r>
      </w:hyperlink>
      <w:r w:rsidR="009D3C5A" w:rsidRPr="00B07D89">
        <w:rPr>
          <w:rFonts w:ascii="Tahoma" w:hAnsi="Tahoma" w:cs="Tahoma"/>
          <w:szCs w:val="20"/>
          <w:lang w:val="es-ES_tradnl"/>
        </w:rPr>
        <w:t xml:space="preserve">, en Facebook </w:t>
      </w:r>
      <w:hyperlink r:id="rId10" w:history="1">
        <w:r w:rsidR="009D3C5A" w:rsidRPr="00B07D89">
          <w:rPr>
            <w:rStyle w:val="Hipervnculo"/>
            <w:rFonts w:ascii="Tahoma" w:hAnsi="Tahoma" w:cs="Tahoma"/>
            <w:szCs w:val="20"/>
            <w:lang w:val="es-ES_tradnl"/>
          </w:rPr>
          <w:t>http://www.facebook.com/xeenglobal</w:t>
        </w:r>
      </w:hyperlink>
      <w:r w:rsidR="009D3C5A" w:rsidRPr="00B07D89">
        <w:rPr>
          <w:rFonts w:ascii="Tahoma" w:hAnsi="Tahoma" w:cs="Tahoma"/>
          <w:szCs w:val="20"/>
          <w:lang w:val="es-ES_tradnl"/>
        </w:rPr>
        <w:t xml:space="preserve"> o a través de los distribuidores locales </w:t>
      </w:r>
      <w:hyperlink r:id="rId11" w:history="1">
        <w:r w:rsidR="009D3C5A" w:rsidRPr="00B07D89">
          <w:rPr>
            <w:rStyle w:val="Hipervnculo"/>
            <w:rFonts w:ascii="Tahoma" w:hAnsi="Tahoma" w:cs="Tahoma"/>
            <w:szCs w:val="20"/>
            <w:lang w:val="es-ES_tradnl"/>
          </w:rPr>
          <w:t>http://www.robisa.es/es/optica/objetivos-samyang/objetivos-cine-xeen</w:t>
        </w:r>
      </w:hyperlink>
      <w:r w:rsidR="009D3C5A" w:rsidRPr="00B07D89">
        <w:rPr>
          <w:rFonts w:ascii="Tahoma" w:hAnsi="Tahoma" w:cs="Tahoma"/>
          <w:szCs w:val="20"/>
          <w:lang w:val="es-ES_tradnl"/>
        </w:rPr>
        <w:t xml:space="preserve">; </w:t>
      </w:r>
      <w:hyperlink r:id="rId12" w:history="1">
        <w:r w:rsidR="00B434FA" w:rsidRPr="00B07D89">
          <w:rPr>
            <w:rStyle w:val="Hipervnculo"/>
            <w:rFonts w:ascii="Tahoma" w:hAnsi="Tahoma" w:cs="Tahoma"/>
            <w:szCs w:val="20"/>
            <w:lang w:val="es-ES_tradnl"/>
          </w:rPr>
          <w:t>https://www.facebook.com/objetivossamyangiberia/</w:t>
        </w:r>
      </w:hyperlink>
      <w:r w:rsidR="009D3C5A" w:rsidRPr="00B07D89">
        <w:rPr>
          <w:rFonts w:ascii="Tahoma" w:hAnsi="Tahoma" w:cs="Tahoma"/>
          <w:szCs w:val="20"/>
          <w:lang w:val="es-ES_tradnl"/>
        </w:rPr>
        <w:t>.</w:t>
      </w:r>
      <w:bookmarkStart w:id="0" w:name="_GoBack"/>
      <w:bookmarkEnd w:id="0"/>
    </w:p>
    <w:p w14:paraId="26D2F73A" w14:textId="77777777" w:rsidR="000D4580" w:rsidRPr="00B07D89" w:rsidRDefault="000D4580" w:rsidP="000D4580">
      <w:pPr>
        <w:adjustRightInd w:val="0"/>
        <w:spacing w:line="360" w:lineRule="auto"/>
        <w:rPr>
          <w:rFonts w:ascii="Tahoma" w:hAnsi="Tahoma" w:cs="Tahoma"/>
          <w:sz w:val="22"/>
          <w:lang w:val="es-ES_tradnl"/>
        </w:rPr>
      </w:pPr>
      <w:r w:rsidRPr="00B07D89">
        <w:rPr>
          <w:rFonts w:ascii="Tahoma" w:hAnsi="Tahoma" w:cs="Tahoma"/>
          <w:sz w:val="22"/>
          <w:lang w:val="es-ES_tradnl"/>
        </w:rPr>
        <w:t> </w:t>
      </w:r>
    </w:p>
    <w:p w14:paraId="066325C5" w14:textId="77777777" w:rsidR="000D4580" w:rsidRPr="00EE78D2" w:rsidRDefault="000D4580" w:rsidP="000D4580">
      <w:pPr>
        <w:rPr>
          <w:rFonts w:ascii="Tahoma" w:hAnsi="Tahoma" w:cs="Tahoma"/>
          <w:sz w:val="22"/>
          <w:lang w:val="es-ES_tradnl"/>
        </w:rPr>
      </w:pPr>
    </w:p>
    <w:p w14:paraId="562A081C" w14:textId="3CD3666D" w:rsidR="00EF0D58" w:rsidRPr="00EE78D2" w:rsidRDefault="000943BC" w:rsidP="000943BC">
      <w:pPr>
        <w:jc w:val="center"/>
        <w:rPr>
          <w:lang w:val="es-ES_tradnl"/>
        </w:rPr>
      </w:pPr>
      <w:r w:rsidRPr="00EE78D2">
        <w:rPr>
          <w:lang w:val="es-ES_tradnl"/>
        </w:rPr>
        <w:t># # #</w:t>
      </w:r>
    </w:p>
    <w:sectPr w:rsidR="00EF0D58" w:rsidRPr="00EE78D2" w:rsidSect="00966404">
      <w:headerReference w:type="default" r:id="rId13"/>
      <w:pgSz w:w="11906" w:h="16838"/>
      <w:pgMar w:top="2127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7F7D9" w14:textId="77777777" w:rsidR="009A3098" w:rsidRDefault="009A3098">
      <w:r>
        <w:separator/>
      </w:r>
    </w:p>
  </w:endnote>
  <w:endnote w:type="continuationSeparator" w:id="0">
    <w:p w14:paraId="5DCC2DBB" w14:textId="77777777" w:rsidR="009A3098" w:rsidRDefault="009A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30881" w14:textId="77777777" w:rsidR="009A3098" w:rsidRDefault="009A3098">
      <w:r>
        <w:separator/>
      </w:r>
    </w:p>
  </w:footnote>
  <w:footnote w:type="continuationSeparator" w:id="0">
    <w:p w14:paraId="778727A4" w14:textId="77777777" w:rsidR="009A3098" w:rsidRDefault="009A3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5A2E7" w14:textId="31D5E1EE" w:rsidR="00C54DF7" w:rsidRDefault="00966404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0F69C7" wp14:editId="644346D5">
              <wp:simplePos x="0" y="0"/>
              <wp:positionH relativeFrom="column">
                <wp:posOffset>939800</wp:posOffset>
              </wp:positionH>
              <wp:positionV relativeFrom="paragraph">
                <wp:posOffset>-260985</wp:posOffset>
              </wp:positionV>
              <wp:extent cx="3460750" cy="98425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0750" cy="984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B16F98" w14:textId="77777777" w:rsidR="00966404" w:rsidRPr="007C2E31" w:rsidRDefault="00966404" w:rsidP="00966404">
                          <w:pPr>
                            <w:spacing w:line="220" w:lineRule="exact"/>
                            <w:jc w:val="center"/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</w:pP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Distribuidor oficial de Samyang en la Pen</w:t>
                          </w:r>
                          <w:r w:rsidRPr="007C2E31">
                            <w:rPr>
                              <w:rFonts w:hint="eastAsia"/>
                              <w:i/>
                              <w:sz w:val="16"/>
                              <w:szCs w:val="16"/>
                              <w:lang w:val="es-ES"/>
                            </w:rPr>
                            <w:t>í</w:t>
                          </w: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nsula Ib</w:t>
                          </w:r>
                          <w:r w:rsidRPr="007C2E31">
                            <w:rPr>
                              <w:rFonts w:hint="eastAsia"/>
                              <w:i/>
                              <w:sz w:val="16"/>
                              <w:szCs w:val="16"/>
                              <w:lang w:val="es-ES"/>
                            </w:rPr>
                            <w:t>é</w:t>
                          </w:r>
                          <w:r w:rsidRPr="007C2E31"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  <w:t>rica:</w:t>
                          </w:r>
                        </w:p>
                        <w:p w14:paraId="2C1302E5" w14:textId="77777777" w:rsidR="00966404" w:rsidRPr="007C2E31" w:rsidRDefault="00966404" w:rsidP="00966404">
                          <w:pPr>
                            <w:spacing w:line="220" w:lineRule="exact"/>
                            <w:jc w:val="center"/>
                            <w:rPr>
                              <w:i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7062DB83" w14:textId="77777777" w:rsidR="00966404" w:rsidRPr="007C2E31" w:rsidRDefault="00966404" w:rsidP="00966404">
                          <w:pPr>
                            <w:spacing w:line="220" w:lineRule="exact"/>
                            <w:jc w:val="center"/>
                            <w:rPr>
                              <w:b/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b/>
                              <w:sz w:val="16"/>
                              <w:szCs w:val="16"/>
                              <w:lang w:val="pt-BR"/>
                            </w:rPr>
                            <w:t>Rodolfo Biber, S.A.</w:t>
                          </w:r>
                        </w:p>
                        <w:p w14:paraId="1B8C2601" w14:textId="77777777" w:rsidR="00966404" w:rsidRPr="007C2E31" w:rsidRDefault="00966404" w:rsidP="00966404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proofErr w:type="spell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Calle</w:t>
                          </w:r>
                          <w:proofErr w:type="spellEnd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Salcedo</w:t>
                          </w:r>
                          <w:proofErr w:type="spellEnd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 xml:space="preserve"> </w:t>
                          </w:r>
                          <w:proofErr w:type="gramStart"/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8</w:t>
                          </w:r>
                          <w:proofErr w:type="gramEnd"/>
                        </w:p>
                        <w:p w14:paraId="6A9AC01D" w14:textId="77777777" w:rsidR="00966404" w:rsidRPr="007C2E31" w:rsidRDefault="00966404" w:rsidP="00966404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sz w:val="16"/>
                              <w:szCs w:val="16"/>
                              <w:lang w:val="pt-BR"/>
                            </w:rPr>
                            <w:t>E-28034 Madrid</w:t>
                          </w:r>
                        </w:p>
                        <w:p w14:paraId="4DC90AE0" w14:textId="77777777" w:rsidR="00966404" w:rsidRPr="007C2E31" w:rsidRDefault="00966404" w:rsidP="00966404">
                          <w:pPr>
                            <w:spacing w:line="220" w:lineRule="exact"/>
                            <w:jc w:val="center"/>
                            <w:rPr>
                              <w:sz w:val="16"/>
                              <w:szCs w:val="16"/>
                              <w:lang w:val="pt-BR"/>
                            </w:rPr>
                          </w:pPr>
                          <w:r w:rsidRPr="007C2E31">
                            <w:rPr>
                              <w:color w:val="0000FF"/>
                              <w:sz w:val="16"/>
                              <w:szCs w:val="16"/>
                              <w:lang w:val="pt-BR"/>
                            </w:rPr>
                            <w:t>www.robisa.es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74pt;margin-top:-20.55pt;width:272.5pt;height:77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" filled="f" stroked="f">
              <v:textbox style="mso-fit-shape-to-text:t">
                <w:txbxContent>
                  <w:p w14:paraId="42B16F98" w14:textId="77777777" w:rsidR="00966404" w:rsidRPr="007C2E31" w:rsidRDefault="00966404" w:rsidP="00966404">
                    <w:pPr>
                      <w:spacing w:line="220" w:lineRule="exact"/>
                      <w:jc w:val="center"/>
                      <w:rPr>
                        <w:i/>
                        <w:sz w:val="16"/>
                        <w:szCs w:val="16"/>
                        <w:lang w:val="es-ES"/>
                      </w:rPr>
                    </w:pP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Distribuidor oficial de Samyang en la Pen</w:t>
                    </w:r>
                    <w:r w:rsidRPr="007C2E31">
                      <w:rPr>
                        <w:rFonts w:hint="eastAsia"/>
                        <w:i/>
                        <w:sz w:val="16"/>
                        <w:szCs w:val="16"/>
                        <w:lang w:val="es-ES"/>
                      </w:rPr>
                      <w:t>í</w:t>
                    </w: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nsula Ib</w:t>
                    </w:r>
                    <w:r w:rsidRPr="007C2E31">
                      <w:rPr>
                        <w:rFonts w:hint="eastAsia"/>
                        <w:i/>
                        <w:sz w:val="16"/>
                        <w:szCs w:val="16"/>
                        <w:lang w:val="es-ES"/>
                      </w:rPr>
                      <w:t>é</w:t>
                    </w:r>
                    <w:r w:rsidRPr="007C2E31">
                      <w:rPr>
                        <w:i/>
                        <w:sz w:val="16"/>
                        <w:szCs w:val="16"/>
                        <w:lang w:val="es-ES"/>
                      </w:rPr>
                      <w:t>rica:</w:t>
                    </w:r>
                  </w:p>
                  <w:p w14:paraId="2C1302E5" w14:textId="77777777" w:rsidR="00966404" w:rsidRPr="007C2E31" w:rsidRDefault="00966404" w:rsidP="00966404">
                    <w:pPr>
                      <w:spacing w:line="220" w:lineRule="exact"/>
                      <w:jc w:val="center"/>
                      <w:rPr>
                        <w:i/>
                        <w:sz w:val="16"/>
                        <w:szCs w:val="16"/>
                        <w:lang w:val="es-ES"/>
                      </w:rPr>
                    </w:pPr>
                  </w:p>
                  <w:p w14:paraId="7062DB83" w14:textId="77777777" w:rsidR="00966404" w:rsidRPr="007C2E31" w:rsidRDefault="00966404" w:rsidP="00966404">
                    <w:pPr>
                      <w:spacing w:line="220" w:lineRule="exact"/>
                      <w:jc w:val="center"/>
                      <w:rPr>
                        <w:b/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b/>
                        <w:sz w:val="16"/>
                        <w:szCs w:val="16"/>
                        <w:lang w:val="pt-BR"/>
                      </w:rPr>
                      <w:t>Rodolfo Biber, S.A.</w:t>
                    </w:r>
                  </w:p>
                  <w:p w14:paraId="1B8C2601" w14:textId="77777777" w:rsidR="00966404" w:rsidRPr="007C2E31" w:rsidRDefault="00966404" w:rsidP="00966404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proofErr w:type="spell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Calle</w:t>
                    </w:r>
                    <w:proofErr w:type="spellEnd"/>
                    <w:r w:rsidRPr="007C2E31">
                      <w:rPr>
                        <w:sz w:val="16"/>
                        <w:szCs w:val="16"/>
                        <w:lang w:val="pt-BR"/>
                      </w:rPr>
                      <w:t xml:space="preserve"> </w:t>
                    </w:r>
                    <w:proofErr w:type="spell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Salcedo</w:t>
                    </w:r>
                    <w:proofErr w:type="spellEnd"/>
                    <w:r w:rsidRPr="007C2E31">
                      <w:rPr>
                        <w:sz w:val="16"/>
                        <w:szCs w:val="16"/>
                        <w:lang w:val="pt-BR"/>
                      </w:rPr>
                      <w:t xml:space="preserve"> </w:t>
                    </w:r>
                    <w:proofErr w:type="gramStart"/>
                    <w:r w:rsidRPr="007C2E31">
                      <w:rPr>
                        <w:sz w:val="16"/>
                        <w:szCs w:val="16"/>
                        <w:lang w:val="pt-BR"/>
                      </w:rPr>
                      <w:t>8</w:t>
                    </w:r>
                    <w:proofErr w:type="gramEnd"/>
                  </w:p>
                  <w:p w14:paraId="6A9AC01D" w14:textId="77777777" w:rsidR="00966404" w:rsidRPr="007C2E31" w:rsidRDefault="00966404" w:rsidP="00966404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sz w:val="16"/>
                        <w:szCs w:val="16"/>
                        <w:lang w:val="pt-BR"/>
                      </w:rPr>
                      <w:t>E-28034 Madrid</w:t>
                    </w:r>
                  </w:p>
                  <w:p w14:paraId="4DC90AE0" w14:textId="77777777" w:rsidR="00966404" w:rsidRPr="007C2E31" w:rsidRDefault="00966404" w:rsidP="00966404">
                    <w:pPr>
                      <w:spacing w:line="220" w:lineRule="exact"/>
                      <w:jc w:val="center"/>
                      <w:rPr>
                        <w:sz w:val="16"/>
                        <w:szCs w:val="16"/>
                        <w:lang w:val="pt-BR"/>
                      </w:rPr>
                    </w:pPr>
                    <w:r w:rsidRPr="007C2E31">
                      <w:rPr>
                        <w:color w:val="0000FF"/>
                        <w:sz w:val="16"/>
                        <w:szCs w:val="16"/>
                        <w:lang w:val="pt-BR"/>
                      </w:rPr>
                      <w:t>www.robisa.es</w:t>
                    </w:r>
                  </w:p>
                </w:txbxContent>
              </v:textbox>
            </v:shape>
          </w:pict>
        </mc:Fallback>
      </mc:AlternateContent>
    </w:r>
    <w:r w:rsidRPr="009E621B">
      <w:rPr>
        <w:noProof/>
        <w:lang w:val="es-ES" w:eastAsia="es-ES"/>
      </w:rPr>
      <w:drawing>
        <wp:anchor distT="0" distB="0" distL="114300" distR="114300" simplePos="0" relativeHeight="251663360" behindDoc="0" locked="0" layoutInCell="1" allowOverlap="1" wp14:anchorId="369FE8F5" wp14:editId="0B3BFA01">
          <wp:simplePos x="0" y="0"/>
          <wp:positionH relativeFrom="margin">
            <wp:posOffset>3726180</wp:posOffset>
          </wp:positionH>
          <wp:positionV relativeFrom="paragraph">
            <wp:posOffset>165735</wp:posOffset>
          </wp:positionV>
          <wp:extent cx="1981200" cy="447040"/>
          <wp:effectExtent l="0" t="0" r="0" b="0"/>
          <wp:wrapSquare wrapText="bothSides"/>
          <wp:docPr id="10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8580" b="43242"/>
                  <a:stretch/>
                </pic:blipFill>
                <pic:spPr bwMode="auto">
                  <a:xfrm>
                    <a:off x="0" y="0"/>
                    <a:ext cx="198120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C690BEB" wp14:editId="754930E3">
          <wp:simplePos x="0" y="0"/>
          <wp:positionH relativeFrom="column">
            <wp:posOffset>-83820</wp:posOffset>
          </wp:positionH>
          <wp:positionV relativeFrom="paragraph">
            <wp:posOffset>102235</wp:posOffset>
          </wp:positionV>
          <wp:extent cx="1600200" cy="518795"/>
          <wp:effectExtent l="0" t="0" r="0" b="0"/>
          <wp:wrapSquare wrapText="bothSides"/>
          <wp:docPr id="2" name="Imagen 2" descr="Z:\RBI (+ Logos)\RBI - LOGOS\LOGO_NEW_robisa rgb_negro sobre blanc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RBI (+ Logos)\RBI - LOGOS\LOGO_NEW_robisa rgb_negro sobre blanc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276CA8" w14:textId="77777777" w:rsidR="00C54DF7" w:rsidRDefault="00C54DF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27D36"/>
    <w:multiLevelType w:val="hybridMultilevel"/>
    <w:tmpl w:val="C6B245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6A"/>
    <w:rsid w:val="00000C42"/>
    <w:rsid w:val="00003E6D"/>
    <w:rsid w:val="00030BAC"/>
    <w:rsid w:val="00055870"/>
    <w:rsid w:val="00057A48"/>
    <w:rsid w:val="00064A06"/>
    <w:rsid w:val="000943BC"/>
    <w:rsid w:val="000A2B03"/>
    <w:rsid w:val="000A455B"/>
    <w:rsid w:val="000C361B"/>
    <w:rsid w:val="000D4580"/>
    <w:rsid w:val="000D4898"/>
    <w:rsid w:val="00107321"/>
    <w:rsid w:val="00110A1F"/>
    <w:rsid w:val="001358C1"/>
    <w:rsid w:val="0015149F"/>
    <w:rsid w:val="00157BA4"/>
    <w:rsid w:val="00171F4F"/>
    <w:rsid w:val="00185CED"/>
    <w:rsid w:val="002379C7"/>
    <w:rsid w:val="00246B7A"/>
    <w:rsid w:val="002559B9"/>
    <w:rsid w:val="0027097E"/>
    <w:rsid w:val="002C2790"/>
    <w:rsid w:val="002F51FF"/>
    <w:rsid w:val="00304BF1"/>
    <w:rsid w:val="00323B40"/>
    <w:rsid w:val="00324B7A"/>
    <w:rsid w:val="003C13F7"/>
    <w:rsid w:val="003E6068"/>
    <w:rsid w:val="004240C4"/>
    <w:rsid w:val="0042646A"/>
    <w:rsid w:val="004526C0"/>
    <w:rsid w:val="00470513"/>
    <w:rsid w:val="004835CD"/>
    <w:rsid w:val="0048425B"/>
    <w:rsid w:val="00496773"/>
    <w:rsid w:val="004B57A9"/>
    <w:rsid w:val="004C13E4"/>
    <w:rsid w:val="004D1F6E"/>
    <w:rsid w:val="004F7ED2"/>
    <w:rsid w:val="00510FB4"/>
    <w:rsid w:val="00530354"/>
    <w:rsid w:val="00577196"/>
    <w:rsid w:val="00581BC9"/>
    <w:rsid w:val="005A4695"/>
    <w:rsid w:val="005F6061"/>
    <w:rsid w:val="00647FAD"/>
    <w:rsid w:val="006B69D4"/>
    <w:rsid w:val="006D3CFB"/>
    <w:rsid w:val="00707A24"/>
    <w:rsid w:val="00723F08"/>
    <w:rsid w:val="00726148"/>
    <w:rsid w:val="007425B0"/>
    <w:rsid w:val="00772688"/>
    <w:rsid w:val="00803B4F"/>
    <w:rsid w:val="008219B4"/>
    <w:rsid w:val="00822BEC"/>
    <w:rsid w:val="0082588F"/>
    <w:rsid w:val="008320CC"/>
    <w:rsid w:val="00832D9F"/>
    <w:rsid w:val="00837BE8"/>
    <w:rsid w:val="00854A2C"/>
    <w:rsid w:val="008B2868"/>
    <w:rsid w:val="008C06C4"/>
    <w:rsid w:val="008D01A8"/>
    <w:rsid w:val="008F25B8"/>
    <w:rsid w:val="008F78B9"/>
    <w:rsid w:val="00901780"/>
    <w:rsid w:val="009520DE"/>
    <w:rsid w:val="00964541"/>
    <w:rsid w:val="00966404"/>
    <w:rsid w:val="009A3098"/>
    <w:rsid w:val="009B5ECF"/>
    <w:rsid w:val="009C6C8D"/>
    <w:rsid w:val="009D054A"/>
    <w:rsid w:val="009D3C5A"/>
    <w:rsid w:val="00A010C3"/>
    <w:rsid w:val="00A033FA"/>
    <w:rsid w:val="00A134B2"/>
    <w:rsid w:val="00A207CF"/>
    <w:rsid w:val="00A37388"/>
    <w:rsid w:val="00A527C2"/>
    <w:rsid w:val="00A54BB3"/>
    <w:rsid w:val="00A64513"/>
    <w:rsid w:val="00A73DBE"/>
    <w:rsid w:val="00A74C95"/>
    <w:rsid w:val="00AC25E8"/>
    <w:rsid w:val="00AD4B58"/>
    <w:rsid w:val="00B07D89"/>
    <w:rsid w:val="00B1682C"/>
    <w:rsid w:val="00B17FF2"/>
    <w:rsid w:val="00B434FA"/>
    <w:rsid w:val="00B749D7"/>
    <w:rsid w:val="00B7793B"/>
    <w:rsid w:val="00B90B65"/>
    <w:rsid w:val="00BA72CD"/>
    <w:rsid w:val="00BD7F8A"/>
    <w:rsid w:val="00C36FC3"/>
    <w:rsid w:val="00C50140"/>
    <w:rsid w:val="00C50215"/>
    <w:rsid w:val="00C54DF7"/>
    <w:rsid w:val="00C9210C"/>
    <w:rsid w:val="00C952B9"/>
    <w:rsid w:val="00CB1912"/>
    <w:rsid w:val="00CC2650"/>
    <w:rsid w:val="00CE33C9"/>
    <w:rsid w:val="00CE5C0D"/>
    <w:rsid w:val="00D127D7"/>
    <w:rsid w:val="00D238BD"/>
    <w:rsid w:val="00D70F50"/>
    <w:rsid w:val="00D84B5A"/>
    <w:rsid w:val="00DA2BDE"/>
    <w:rsid w:val="00DB1580"/>
    <w:rsid w:val="00DB39CC"/>
    <w:rsid w:val="00DD34EC"/>
    <w:rsid w:val="00DF14E4"/>
    <w:rsid w:val="00E07E30"/>
    <w:rsid w:val="00E435A0"/>
    <w:rsid w:val="00E46DBC"/>
    <w:rsid w:val="00E66803"/>
    <w:rsid w:val="00E97116"/>
    <w:rsid w:val="00EB0D03"/>
    <w:rsid w:val="00EB6E50"/>
    <w:rsid w:val="00ED1C69"/>
    <w:rsid w:val="00EE59E2"/>
    <w:rsid w:val="00EE78D2"/>
    <w:rsid w:val="00EF0D58"/>
    <w:rsid w:val="00F02C16"/>
    <w:rsid w:val="00F04C0D"/>
    <w:rsid w:val="00F15F3C"/>
    <w:rsid w:val="00F2405A"/>
    <w:rsid w:val="00F37CE8"/>
    <w:rsid w:val="00F653A7"/>
    <w:rsid w:val="00F76C4E"/>
    <w:rsid w:val="00FA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C7A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4E4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85CED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CED"/>
    <w:rPr>
      <w:lang w:val="en-GB"/>
    </w:rPr>
  </w:style>
  <w:style w:type="paragraph" w:styleId="Prrafodelista">
    <w:name w:val="List Paragraph"/>
    <w:basedOn w:val="Normal"/>
    <w:uiPriority w:val="34"/>
    <w:qFormat/>
    <w:rsid w:val="00B90B65"/>
    <w:pPr>
      <w:ind w:leftChars="400" w:left="800"/>
    </w:pPr>
  </w:style>
  <w:style w:type="character" w:customStyle="1" w:styleId="InternetLink">
    <w:name w:val="Internet Link"/>
    <w:uiPriority w:val="99"/>
    <w:unhideWhenUsed/>
    <w:rsid w:val="009D3C5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4E4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85CED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CED"/>
    <w:rPr>
      <w:lang w:val="en-GB"/>
    </w:rPr>
  </w:style>
  <w:style w:type="paragraph" w:styleId="Prrafodelista">
    <w:name w:val="List Paragraph"/>
    <w:basedOn w:val="Normal"/>
    <w:uiPriority w:val="34"/>
    <w:qFormat/>
    <w:rsid w:val="00B90B65"/>
    <w:pPr>
      <w:ind w:leftChars="400" w:left="800"/>
    </w:pPr>
  </w:style>
  <w:style w:type="character" w:customStyle="1" w:styleId="InternetLink">
    <w:name w:val="Internet Link"/>
    <w:uiPriority w:val="99"/>
    <w:unhideWhenUsed/>
    <w:rsid w:val="009D3C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yanglensglobal.co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objetivossamyangiber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obisa.es/es/optica/objetivos-samyang/objetivos-cine-xe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xeenglob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eenglobal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382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Susanne</cp:lastModifiedBy>
  <cp:revision>27</cp:revision>
  <cp:lastPrinted>2017-02-03T11:40:00Z</cp:lastPrinted>
  <dcterms:created xsi:type="dcterms:W3CDTF">2017-02-03T10:45:00Z</dcterms:created>
  <dcterms:modified xsi:type="dcterms:W3CDTF">2017-02-03T12:26:00Z</dcterms:modified>
</cp:coreProperties>
</file>