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80" w:rsidRPr="00F64FCF" w:rsidRDefault="007C3580" w:rsidP="001A0BA9">
      <w:pPr>
        <w:spacing w:after="0"/>
        <w:rPr>
          <w:rFonts w:ascii="Arial Narrow" w:hAnsi="Arial Narrow" w:cs="MetaOT-Light"/>
          <w:sz w:val="48"/>
          <w:szCs w:val="48"/>
          <w:lang w:val="es-ES"/>
        </w:rPr>
      </w:pPr>
      <w:proofErr w:type="spellStart"/>
      <w:r w:rsidRPr="00F64FCF">
        <w:rPr>
          <w:rFonts w:ascii="Arial Narrow" w:hAnsi="Arial Narrow" w:cs="MetaOT-Light"/>
          <w:sz w:val="48"/>
          <w:szCs w:val="48"/>
          <w:lang w:val="es-ES"/>
        </w:rPr>
        <w:t>Press</w:t>
      </w:r>
      <w:proofErr w:type="spellEnd"/>
      <w:r w:rsidRPr="00F64FCF">
        <w:rPr>
          <w:rFonts w:ascii="Arial Narrow" w:hAnsi="Arial Narrow" w:cs="MetaOT-Light"/>
          <w:sz w:val="48"/>
          <w:szCs w:val="48"/>
          <w:lang w:val="es-ES"/>
        </w:rPr>
        <w:t xml:space="preserve"> </w:t>
      </w:r>
      <w:proofErr w:type="spellStart"/>
      <w:r w:rsidRPr="00F64FCF">
        <w:rPr>
          <w:rFonts w:ascii="Arial Narrow" w:hAnsi="Arial Narrow" w:cs="MetaOT-Light"/>
          <w:sz w:val="48"/>
          <w:szCs w:val="48"/>
          <w:lang w:val="es-ES"/>
        </w:rPr>
        <w:t>release</w:t>
      </w:r>
      <w:proofErr w:type="spellEnd"/>
      <w:r w:rsidRPr="00F64FCF">
        <w:rPr>
          <w:rFonts w:ascii="Arial Narrow" w:hAnsi="Arial Narrow" w:cs="MetaOT-Light"/>
          <w:sz w:val="48"/>
          <w:szCs w:val="48"/>
          <w:lang w:val="es-ES"/>
        </w:rPr>
        <w:t xml:space="preserve"> </w:t>
      </w:r>
    </w:p>
    <w:p w:rsidR="007C3580" w:rsidRPr="00F64FCF" w:rsidRDefault="00F64FCF" w:rsidP="001A0BA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4.07</w:t>
      </w:r>
      <w:proofErr w:type="gramStart"/>
      <w:r>
        <w:rPr>
          <w:rFonts w:ascii="Arial" w:hAnsi="Arial" w:cs="Arial"/>
          <w:lang w:val="es-ES"/>
        </w:rPr>
        <w:t>.</w:t>
      </w:r>
      <w:r w:rsidR="007C3580" w:rsidRPr="00F64FCF">
        <w:rPr>
          <w:rFonts w:ascii="Arial" w:hAnsi="Arial" w:cs="Arial"/>
          <w:lang w:val="es-ES"/>
        </w:rPr>
        <w:t>.2017</w:t>
      </w:r>
      <w:proofErr w:type="gramEnd"/>
    </w:p>
    <w:p w:rsidR="007C3580" w:rsidRPr="00F64FCF" w:rsidRDefault="007C3580" w:rsidP="001A0BA9">
      <w:pPr>
        <w:spacing w:after="0"/>
        <w:rPr>
          <w:rFonts w:ascii="MetaOT-Light" w:hAnsi="MetaOT-Light" w:cs="MetaOT-Light"/>
          <w:lang w:val="es-ES"/>
        </w:rPr>
      </w:pPr>
    </w:p>
    <w:p w:rsidR="00980116" w:rsidRPr="00980116" w:rsidRDefault="007C3580" w:rsidP="007726C0">
      <w:pPr>
        <w:spacing w:after="0"/>
        <w:ind w:left="1701"/>
        <w:rPr>
          <w:rFonts w:ascii="MetaOT-Bold" w:hAnsi="MetaOT-Bold" w:cs="MetaOT-Bold"/>
          <w:b/>
          <w:bCs/>
          <w:sz w:val="32"/>
          <w:szCs w:val="32"/>
          <w:lang w:val="es-ES"/>
        </w:rPr>
      </w:pPr>
      <w:r w:rsidRPr="00980116">
        <w:rPr>
          <w:rFonts w:ascii="MetaOT-Bold" w:hAnsi="MetaOT-Bold" w:cs="MetaOT-Bold"/>
          <w:b/>
          <w:bCs/>
          <w:sz w:val="32"/>
          <w:szCs w:val="32"/>
          <w:lang w:val="es-ES"/>
        </w:rPr>
        <w:t xml:space="preserve">Metz </w:t>
      </w:r>
      <w:r w:rsidR="00980116" w:rsidRPr="00980116">
        <w:rPr>
          <w:rFonts w:ascii="MetaOT-Bold" w:hAnsi="MetaOT-Bold" w:cs="MetaOT-Bold"/>
          <w:b/>
          <w:bCs/>
          <w:sz w:val="32"/>
          <w:szCs w:val="32"/>
          <w:lang w:val="es-ES"/>
        </w:rPr>
        <w:t xml:space="preserve">ofrece nuevas actualizaciones de firmware para flashes y a partir de ahora </w:t>
      </w:r>
      <w:r w:rsidR="00980116">
        <w:rPr>
          <w:rFonts w:ascii="MetaOT-Bold" w:hAnsi="MetaOT-Bold" w:cs="MetaOT-Bold"/>
          <w:b/>
          <w:bCs/>
          <w:sz w:val="32"/>
          <w:szCs w:val="32"/>
          <w:lang w:val="es-ES"/>
        </w:rPr>
        <w:t xml:space="preserve">también es compatible con </w:t>
      </w:r>
      <w:proofErr w:type="spellStart"/>
      <w:r w:rsidR="00980116">
        <w:rPr>
          <w:rFonts w:ascii="MetaOT-Bold" w:hAnsi="MetaOT-Bold" w:cs="MetaOT-Bold"/>
          <w:b/>
          <w:bCs/>
          <w:sz w:val="32"/>
          <w:szCs w:val="32"/>
          <w:lang w:val="es-ES"/>
        </w:rPr>
        <w:t>macOS</w:t>
      </w:r>
      <w:proofErr w:type="spellEnd"/>
      <w:r w:rsidR="00980116">
        <w:rPr>
          <w:rFonts w:ascii="MetaOT-Bold" w:hAnsi="MetaOT-Bold" w:cs="MetaOT-Bold"/>
          <w:b/>
          <w:bCs/>
          <w:sz w:val="32"/>
          <w:szCs w:val="32"/>
          <w:lang w:val="es-ES"/>
        </w:rPr>
        <w:t>.</w:t>
      </w:r>
    </w:p>
    <w:p w:rsidR="007C3580" w:rsidRPr="00F64FCF" w:rsidRDefault="007C3580" w:rsidP="00CD4ED0">
      <w:pPr>
        <w:spacing w:after="0"/>
        <w:rPr>
          <w:rFonts w:ascii="MetaOT-Light" w:hAnsi="MetaOT-Light" w:cs="MetaOT-Light"/>
          <w:lang w:val="es-ES"/>
        </w:rPr>
      </w:pPr>
    </w:p>
    <w:p w:rsidR="00F64FCF" w:rsidRDefault="007C3580" w:rsidP="0061696E">
      <w:pPr>
        <w:spacing w:after="0" w:line="360" w:lineRule="auto"/>
        <w:ind w:left="1701"/>
        <w:rPr>
          <w:rFonts w:ascii="Arial" w:hAnsi="Arial" w:cs="Arial"/>
          <w:lang w:val="es-ES"/>
        </w:rPr>
      </w:pPr>
      <w:proofErr w:type="spellStart"/>
      <w:r w:rsidRPr="00E36C74">
        <w:rPr>
          <w:rFonts w:ascii="Arial" w:hAnsi="Arial" w:cs="Arial"/>
          <w:lang w:val="es-ES"/>
        </w:rPr>
        <w:t>Zirndorf</w:t>
      </w:r>
      <w:proofErr w:type="spellEnd"/>
      <w:r w:rsidRPr="00E36C74">
        <w:rPr>
          <w:rFonts w:ascii="Arial" w:hAnsi="Arial" w:cs="Arial"/>
          <w:lang w:val="es-ES"/>
        </w:rPr>
        <w:t xml:space="preserve">: </w:t>
      </w:r>
      <w:r w:rsidR="00980116" w:rsidRPr="00E36C74">
        <w:rPr>
          <w:rFonts w:ascii="Arial" w:hAnsi="Arial" w:cs="Arial"/>
          <w:lang w:val="es-ES"/>
        </w:rPr>
        <w:t>Las nuevas actualizaciones son para los modelos de fla</w:t>
      </w:r>
      <w:r w:rsidR="00E36C74">
        <w:rPr>
          <w:rFonts w:ascii="Arial" w:hAnsi="Arial" w:cs="Arial"/>
          <w:lang w:val="es-ES"/>
        </w:rPr>
        <w:t>s</w:t>
      </w:r>
      <w:r w:rsidR="00980116" w:rsidRPr="00E36C74">
        <w:rPr>
          <w:rFonts w:ascii="Arial" w:hAnsi="Arial" w:cs="Arial"/>
          <w:lang w:val="es-ES"/>
        </w:rPr>
        <w:t xml:space="preserve">hes </w:t>
      </w:r>
      <w:proofErr w:type="spellStart"/>
      <w:r w:rsidR="00980116" w:rsidRPr="00E36C74">
        <w:rPr>
          <w:rFonts w:ascii="Arial" w:hAnsi="Arial" w:cs="Arial"/>
          <w:lang w:val="es-ES"/>
        </w:rPr>
        <w:t>mecablitz</w:t>
      </w:r>
      <w:proofErr w:type="spellEnd"/>
      <w:r w:rsidR="00980116" w:rsidRPr="00E36C74">
        <w:rPr>
          <w:rFonts w:ascii="Arial" w:hAnsi="Arial" w:cs="Arial"/>
          <w:lang w:val="es-ES"/>
        </w:rPr>
        <w:t xml:space="preserve"> M400, </w:t>
      </w:r>
    </w:p>
    <w:p w:rsidR="00E36C74" w:rsidRDefault="00980116" w:rsidP="0061696E">
      <w:pPr>
        <w:spacing w:after="0" w:line="360" w:lineRule="auto"/>
        <w:ind w:left="1701"/>
        <w:rPr>
          <w:rFonts w:ascii="Arial" w:hAnsi="Arial" w:cs="Arial"/>
          <w:lang w:val="es-ES"/>
        </w:rPr>
      </w:pPr>
      <w:r w:rsidRPr="00E36C74">
        <w:rPr>
          <w:rFonts w:ascii="Arial" w:hAnsi="Arial" w:cs="Arial"/>
          <w:lang w:val="es-ES"/>
        </w:rPr>
        <w:t xml:space="preserve">52 AF- 1 digital y 26 AF-2. Además como novedad les informamos que desde ahora también pueden actualizar los firmware de los </w:t>
      </w:r>
      <w:proofErr w:type="gramStart"/>
      <w:r w:rsidRPr="00E36C74">
        <w:rPr>
          <w:rFonts w:ascii="Arial" w:hAnsi="Arial" w:cs="Arial"/>
          <w:lang w:val="es-ES"/>
        </w:rPr>
        <w:t>flashes  M400</w:t>
      </w:r>
      <w:proofErr w:type="gramEnd"/>
      <w:r w:rsidRPr="00E36C74">
        <w:rPr>
          <w:rFonts w:ascii="Arial" w:hAnsi="Arial" w:cs="Arial"/>
          <w:lang w:val="es-ES"/>
        </w:rPr>
        <w:t xml:space="preserve"> y 64 AF- 1 digital en dispositivos </w:t>
      </w:r>
    </w:p>
    <w:p w:rsidR="00980116" w:rsidRPr="00F64FCF" w:rsidRDefault="00980116" w:rsidP="0061696E">
      <w:pPr>
        <w:spacing w:after="0" w:line="360" w:lineRule="auto"/>
        <w:ind w:left="1701"/>
        <w:rPr>
          <w:rFonts w:ascii="Arial" w:hAnsi="Arial" w:cs="Arial"/>
          <w:lang w:val="en-US"/>
        </w:rPr>
      </w:pPr>
      <w:proofErr w:type="spellStart"/>
      <w:proofErr w:type="gramStart"/>
      <w:r w:rsidRPr="00F64FCF">
        <w:rPr>
          <w:rFonts w:ascii="Arial" w:hAnsi="Arial" w:cs="Arial"/>
          <w:lang w:val="en-US"/>
        </w:rPr>
        <w:t>macOS</w:t>
      </w:r>
      <w:proofErr w:type="spellEnd"/>
      <w:proofErr w:type="gramEnd"/>
      <w:r w:rsidRPr="00F64FCF">
        <w:rPr>
          <w:rFonts w:ascii="Arial" w:hAnsi="Arial" w:cs="Arial"/>
          <w:lang w:val="en-US"/>
        </w:rPr>
        <w:t xml:space="preserve">. </w:t>
      </w:r>
    </w:p>
    <w:p w:rsidR="007C3580" w:rsidRPr="00E36C74" w:rsidRDefault="007C3580" w:rsidP="00980116">
      <w:pPr>
        <w:spacing w:after="0" w:line="360" w:lineRule="auto"/>
        <w:rPr>
          <w:rFonts w:ascii="Arial" w:hAnsi="Arial" w:cs="Arial"/>
          <w:lang w:val="en-GB"/>
        </w:rPr>
      </w:pPr>
    </w:p>
    <w:p w:rsidR="007C3580" w:rsidRPr="00E36C74" w:rsidRDefault="007C3580" w:rsidP="006E6AB2">
      <w:pPr>
        <w:spacing w:after="0" w:line="360" w:lineRule="auto"/>
        <w:ind w:left="1701"/>
        <w:rPr>
          <w:rFonts w:ascii="Arial" w:hAnsi="Arial" w:cs="Arial"/>
          <w:b/>
          <w:bCs/>
          <w:lang w:val="en-US"/>
        </w:rPr>
      </w:pPr>
      <w:proofErr w:type="spellStart"/>
      <w:proofErr w:type="gramStart"/>
      <w:r w:rsidRPr="00E36C74">
        <w:rPr>
          <w:rFonts w:ascii="Arial" w:hAnsi="Arial" w:cs="Arial"/>
          <w:b/>
          <w:bCs/>
          <w:lang w:val="en-US"/>
        </w:rPr>
        <w:t>mecablitz</w:t>
      </w:r>
      <w:proofErr w:type="spellEnd"/>
      <w:proofErr w:type="gramEnd"/>
      <w:r w:rsidRPr="00E36C74">
        <w:rPr>
          <w:rFonts w:ascii="Arial" w:hAnsi="Arial" w:cs="Arial"/>
          <w:b/>
          <w:bCs/>
          <w:lang w:val="en-US"/>
        </w:rPr>
        <w:t xml:space="preserve"> M400 Fujifilm: AUTO-FP (HSS) &amp; Fujifilm remote flash mode</w:t>
      </w:r>
    </w:p>
    <w:p w:rsidR="00980116" w:rsidRPr="00E36C74" w:rsidRDefault="00980116" w:rsidP="006E6AB2">
      <w:pPr>
        <w:spacing w:after="0" w:line="360" w:lineRule="auto"/>
        <w:ind w:left="1701"/>
        <w:rPr>
          <w:rFonts w:ascii="Arial" w:hAnsi="Arial" w:cs="Arial"/>
          <w:bCs/>
          <w:lang w:val="es-ES"/>
        </w:rPr>
      </w:pPr>
      <w:r w:rsidRPr="00E36C74">
        <w:rPr>
          <w:rFonts w:ascii="Arial" w:hAnsi="Arial" w:cs="Arial"/>
          <w:bCs/>
          <w:lang w:val="es-ES"/>
        </w:rPr>
        <w:t xml:space="preserve">Con el firmware actualizado a la versión 1.2, el </w:t>
      </w:r>
      <w:proofErr w:type="spellStart"/>
      <w:r w:rsidRPr="00E36C74">
        <w:rPr>
          <w:rFonts w:ascii="Arial" w:hAnsi="Arial" w:cs="Arial"/>
          <w:bCs/>
          <w:lang w:val="es-ES"/>
        </w:rPr>
        <w:t>mecablitz</w:t>
      </w:r>
      <w:proofErr w:type="spellEnd"/>
      <w:r w:rsidRPr="00E36C74">
        <w:rPr>
          <w:rFonts w:ascii="Arial" w:hAnsi="Arial" w:cs="Arial"/>
          <w:bCs/>
          <w:lang w:val="es-ES"/>
        </w:rPr>
        <w:t xml:space="preserve"> M400 para </w:t>
      </w:r>
      <w:proofErr w:type="spellStart"/>
      <w:r w:rsidRPr="00E36C74">
        <w:rPr>
          <w:rFonts w:ascii="Arial" w:hAnsi="Arial" w:cs="Arial"/>
          <w:bCs/>
          <w:lang w:val="es-ES"/>
        </w:rPr>
        <w:t>Fujifilm</w:t>
      </w:r>
      <w:proofErr w:type="spellEnd"/>
      <w:r w:rsidRPr="00E36C74">
        <w:rPr>
          <w:rFonts w:ascii="Arial" w:hAnsi="Arial" w:cs="Arial"/>
          <w:bCs/>
          <w:lang w:val="es-ES"/>
        </w:rPr>
        <w:t xml:space="preserve"> ahora también trabaja en modo remoto. Con esta nueva función, Metz es el único fabricante al lado de </w:t>
      </w:r>
      <w:proofErr w:type="spellStart"/>
      <w:r w:rsidRPr="00E36C74">
        <w:rPr>
          <w:rFonts w:ascii="Arial" w:hAnsi="Arial" w:cs="Arial"/>
          <w:bCs/>
          <w:lang w:val="es-ES"/>
        </w:rPr>
        <w:t>Fujifilm</w:t>
      </w:r>
      <w:proofErr w:type="spellEnd"/>
      <w:r w:rsidRPr="00E36C74">
        <w:rPr>
          <w:rFonts w:ascii="Arial" w:hAnsi="Arial" w:cs="Arial"/>
          <w:bCs/>
          <w:lang w:val="es-ES"/>
        </w:rPr>
        <w:t xml:space="preserve"> un flash que trabaja con sincronización de alta </w:t>
      </w:r>
      <w:proofErr w:type="gramStart"/>
      <w:r w:rsidRPr="00E36C74">
        <w:rPr>
          <w:rFonts w:ascii="Arial" w:hAnsi="Arial" w:cs="Arial"/>
          <w:bCs/>
          <w:lang w:val="es-ES"/>
        </w:rPr>
        <w:t>velocidad  AUTO</w:t>
      </w:r>
      <w:proofErr w:type="gramEnd"/>
      <w:r w:rsidRPr="00E36C74">
        <w:rPr>
          <w:rFonts w:ascii="Arial" w:hAnsi="Arial" w:cs="Arial"/>
          <w:bCs/>
          <w:lang w:val="es-ES"/>
        </w:rPr>
        <w:t>-FP (</w:t>
      </w:r>
      <w:r w:rsidR="00E36C74">
        <w:rPr>
          <w:rFonts w:ascii="Arial" w:hAnsi="Arial" w:cs="Arial"/>
          <w:bCs/>
          <w:lang w:val="es-ES"/>
        </w:rPr>
        <w:t>HSS) así</w:t>
      </w:r>
      <w:r w:rsidRPr="00E36C74">
        <w:rPr>
          <w:rFonts w:ascii="Arial" w:hAnsi="Arial" w:cs="Arial"/>
          <w:bCs/>
          <w:lang w:val="es-ES"/>
        </w:rPr>
        <w:t xml:space="preserve"> como en remoto y en consecuencia también en modo TTL sin cable. Otras mejoras que han sido incorporadas en esta nueva versión </w:t>
      </w:r>
      <w:r w:rsidR="00FA7C9B" w:rsidRPr="00E36C74">
        <w:rPr>
          <w:rFonts w:ascii="Arial" w:hAnsi="Arial" w:cs="Arial"/>
          <w:bCs/>
          <w:lang w:val="es-ES"/>
        </w:rPr>
        <w:t xml:space="preserve">son el haz de luz AF, función </w:t>
      </w:r>
      <w:proofErr w:type="spellStart"/>
      <w:r w:rsidR="00FA7C9B" w:rsidRPr="00E36C74">
        <w:rPr>
          <w:rFonts w:ascii="Arial" w:hAnsi="Arial" w:cs="Arial"/>
          <w:bCs/>
          <w:lang w:val="es-ES"/>
        </w:rPr>
        <w:t>standby</w:t>
      </w:r>
      <w:proofErr w:type="spellEnd"/>
      <w:r w:rsidR="00FA7C9B" w:rsidRPr="00E36C74">
        <w:rPr>
          <w:rFonts w:ascii="Arial" w:hAnsi="Arial" w:cs="Arial"/>
          <w:bCs/>
          <w:lang w:val="es-ES"/>
        </w:rPr>
        <w:t xml:space="preserve"> y </w:t>
      </w:r>
      <w:r w:rsidR="00E36C74">
        <w:rPr>
          <w:rFonts w:ascii="Arial" w:hAnsi="Arial" w:cs="Arial"/>
          <w:bCs/>
          <w:lang w:val="es-ES"/>
        </w:rPr>
        <w:t>a</w:t>
      </w:r>
      <w:r w:rsidR="00FA7C9B" w:rsidRPr="00E36C74">
        <w:rPr>
          <w:rFonts w:ascii="Arial" w:hAnsi="Arial" w:cs="Arial"/>
          <w:bCs/>
          <w:lang w:val="es-ES"/>
        </w:rPr>
        <w:t xml:space="preserve">lgunos </w:t>
      </w:r>
      <w:r w:rsidR="00E36C74">
        <w:rPr>
          <w:rFonts w:ascii="Arial" w:hAnsi="Arial" w:cs="Arial"/>
          <w:bCs/>
          <w:lang w:val="es-ES"/>
        </w:rPr>
        <w:t>d</w:t>
      </w:r>
      <w:r w:rsidR="00FA7C9B" w:rsidRPr="00E36C74">
        <w:rPr>
          <w:rFonts w:ascii="Arial" w:hAnsi="Arial" w:cs="Arial"/>
          <w:bCs/>
          <w:lang w:val="es-ES"/>
        </w:rPr>
        <w:t xml:space="preserve">etalles en el </w:t>
      </w:r>
      <w:proofErr w:type="spellStart"/>
      <w:r w:rsidR="00FA7C9B" w:rsidRPr="00E36C74">
        <w:rPr>
          <w:rFonts w:ascii="Arial" w:hAnsi="Arial" w:cs="Arial"/>
          <w:bCs/>
          <w:lang w:val="es-ES"/>
        </w:rPr>
        <w:t>Display</w:t>
      </w:r>
      <w:proofErr w:type="spellEnd"/>
      <w:r w:rsidR="00FA7C9B" w:rsidRPr="00E36C74">
        <w:rPr>
          <w:rFonts w:ascii="Arial" w:hAnsi="Arial" w:cs="Arial"/>
          <w:bCs/>
          <w:lang w:val="es-ES"/>
        </w:rPr>
        <w:t xml:space="preserve"> OLED.</w:t>
      </w:r>
    </w:p>
    <w:p w:rsidR="007C3580" w:rsidRPr="00E36C74" w:rsidRDefault="007C3580" w:rsidP="006E6AB2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7C3580" w:rsidRPr="00E36C74" w:rsidRDefault="007C3580" w:rsidP="00FA7C9B">
      <w:pPr>
        <w:spacing w:after="0" w:line="360" w:lineRule="auto"/>
        <w:ind w:left="993" w:firstLine="708"/>
        <w:rPr>
          <w:rFonts w:ascii="Arial" w:hAnsi="Arial" w:cs="Arial"/>
          <w:lang w:val="es-ES"/>
        </w:rPr>
      </w:pPr>
      <w:proofErr w:type="spellStart"/>
      <w:proofErr w:type="gramStart"/>
      <w:r w:rsidRPr="00E36C74">
        <w:rPr>
          <w:rFonts w:ascii="Arial" w:hAnsi="Arial" w:cs="Arial"/>
          <w:b/>
          <w:bCs/>
          <w:lang w:val="es-ES"/>
        </w:rPr>
        <w:t>mecablitz</w:t>
      </w:r>
      <w:proofErr w:type="spellEnd"/>
      <w:proofErr w:type="gramEnd"/>
      <w:r w:rsidRPr="00E36C74">
        <w:rPr>
          <w:rFonts w:ascii="Arial" w:hAnsi="Arial" w:cs="Arial"/>
          <w:b/>
          <w:bCs/>
          <w:lang w:val="es-ES"/>
        </w:rPr>
        <w:t xml:space="preserve"> M400 </w:t>
      </w:r>
      <w:proofErr w:type="spellStart"/>
      <w:r w:rsidRPr="00E36C74">
        <w:rPr>
          <w:rFonts w:ascii="Arial" w:hAnsi="Arial" w:cs="Arial"/>
          <w:b/>
          <w:bCs/>
          <w:lang w:val="es-ES"/>
        </w:rPr>
        <w:t>Olympus</w:t>
      </w:r>
      <w:proofErr w:type="spellEnd"/>
      <w:r w:rsidRPr="00E36C74">
        <w:rPr>
          <w:rFonts w:ascii="Arial" w:hAnsi="Arial" w:cs="Arial"/>
          <w:b/>
          <w:bCs/>
          <w:lang w:val="es-ES"/>
        </w:rPr>
        <w:t>/Panasonic</w:t>
      </w:r>
    </w:p>
    <w:p w:rsidR="00FA7C9B" w:rsidRPr="00E36C74" w:rsidRDefault="00FA7C9B" w:rsidP="00FA7C9B">
      <w:pPr>
        <w:pStyle w:val="HTMLconformatoprevio"/>
        <w:shd w:val="clear" w:color="auto" w:fill="FFFFFF"/>
        <w:ind w:left="1701"/>
        <w:rPr>
          <w:rFonts w:ascii="Arial" w:hAnsi="Arial" w:cs="Arial"/>
          <w:color w:val="212121"/>
          <w:sz w:val="22"/>
          <w:szCs w:val="22"/>
        </w:rPr>
      </w:pPr>
      <w:r w:rsidRPr="00E36C74">
        <w:rPr>
          <w:rFonts w:ascii="Arial" w:hAnsi="Arial" w:cs="Arial"/>
          <w:sz w:val="22"/>
          <w:szCs w:val="22"/>
        </w:rPr>
        <w:t xml:space="preserve">Con la versión 1.2, también el flash M400 para </w:t>
      </w:r>
      <w:proofErr w:type="spellStart"/>
      <w:r w:rsidRPr="00E36C74">
        <w:rPr>
          <w:rFonts w:ascii="Arial" w:hAnsi="Arial" w:cs="Arial"/>
          <w:sz w:val="22"/>
          <w:szCs w:val="22"/>
        </w:rPr>
        <w:t>Olympus</w:t>
      </w:r>
      <w:proofErr w:type="spellEnd"/>
      <w:r w:rsidRPr="00E36C74">
        <w:rPr>
          <w:rFonts w:ascii="Arial" w:hAnsi="Arial" w:cs="Arial"/>
          <w:sz w:val="22"/>
          <w:szCs w:val="22"/>
        </w:rPr>
        <w:t xml:space="preserve">/Panasonic ahora ofrece la función remota para </w:t>
      </w:r>
      <w:proofErr w:type="spellStart"/>
      <w:r w:rsidRPr="00E36C74">
        <w:rPr>
          <w:rFonts w:ascii="Arial" w:hAnsi="Arial" w:cs="Arial"/>
          <w:sz w:val="22"/>
          <w:szCs w:val="22"/>
        </w:rPr>
        <w:t>Olympus</w:t>
      </w:r>
      <w:proofErr w:type="spellEnd"/>
      <w:r w:rsidRPr="00E36C74">
        <w:rPr>
          <w:rFonts w:ascii="Arial" w:hAnsi="Arial" w:cs="Arial"/>
          <w:sz w:val="22"/>
          <w:szCs w:val="22"/>
        </w:rPr>
        <w:t xml:space="preserve"> OM-D E-M5 II y </w:t>
      </w:r>
      <w:r w:rsidRPr="00E36C74">
        <w:rPr>
          <w:rFonts w:ascii="Arial" w:hAnsi="Arial" w:cs="Arial"/>
          <w:color w:val="212121"/>
          <w:sz w:val="22"/>
          <w:szCs w:val="22"/>
        </w:rPr>
        <w:t>Se mejoró el control de la exposición en el reflector giratorio.</w:t>
      </w:r>
    </w:p>
    <w:p w:rsidR="00FA7C9B" w:rsidRPr="00E36C74" w:rsidRDefault="00FA7C9B" w:rsidP="006E6AB2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FA7C9B" w:rsidRPr="00E36C74" w:rsidRDefault="00FA7C9B" w:rsidP="006E6AB2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7C3580" w:rsidRPr="00E36C74" w:rsidRDefault="007C3580" w:rsidP="00FA7C9B">
      <w:pPr>
        <w:spacing w:after="0" w:line="360" w:lineRule="auto"/>
        <w:ind w:left="993" w:firstLine="708"/>
        <w:rPr>
          <w:rFonts w:ascii="Arial" w:hAnsi="Arial" w:cs="Arial"/>
          <w:b/>
          <w:bCs/>
          <w:lang w:val="es-ES"/>
        </w:rPr>
      </w:pPr>
      <w:proofErr w:type="spellStart"/>
      <w:proofErr w:type="gramStart"/>
      <w:r w:rsidRPr="00E36C74">
        <w:rPr>
          <w:rFonts w:ascii="Arial" w:hAnsi="Arial" w:cs="Arial"/>
          <w:b/>
          <w:bCs/>
          <w:lang w:val="es-ES"/>
        </w:rPr>
        <w:t>mecablitz</w:t>
      </w:r>
      <w:proofErr w:type="spellEnd"/>
      <w:proofErr w:type="gramEnd"/>
      <w:r w:rsidRPr="00E36C74">
        <w:rPr>
          <w:rFonts w:ascii="Arial" w:hAnsi="Arial" w:cs="Arial"/>
          <w:b/>
          <w:bCs/>
          <w:lang w:val="es-ES"/>
        </w:rPr>
        <w:t xml:space="preserve"> 52 AF-1 digital </w:t>
      </w:r>
      <w:proofErr w:type="spellStart"/>
      <w:r w:rsidRPr="00E36C74">
        <w:rPr>
          <w:rFonts w:ascii="Arial" w:hAnsi="Arial" w:cs="Arial"/>
          <w:b/>
          <w:bCs/>
          <w:lang w:val="es-ES"/>
        </w:rPr>
        <w:t>Ol</w:t>
      </w:r>
      <w:r w:rsidR="00FA7C9B" w:rsidRPr="00E36C74">
        <w:rPr>
          <w:rFonts w:ascii="Arial" w:hAnsi="Arial" w:cs="Arial"/>
          <w:b/>
          <w:bCs/>
          <w:lang w:val="es-ES"/>
        </w:rPr>
        <w:t>ympus</w:t>
      </w:r>
      <w:proofErr w:type="spellEnd"/>
      <w:r w:rsidR="00FA7C9B" w:rsidRPr="00E36C74">
        <w:rPr>
          <w:rFonts w:ascii="Arial" w:hAnsi="Arial" w:cs="Arial"/>
          <w:b/>
          <w:bCs/>
          <w:lang w:val="es-ES"/>
        </w:rPr>
        <w:t>/Panasonic y</w:t>
      </w:r>
      <w:r w:rsidRPr="00E36C74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E36C74">
        <w:rPr>
          <w:rFonts w:ascii="Arial" w:hAnsi="Arial" w:cs="Arial"/>
          <w:b/>
          <w:bCs/>
          <w:lang w:val="es-ES"/>
        </w:rPr>
        <w:t>mecablitz</w:t>
      </w:r>
      <w:proofErr w:type="spellEnd"/>
      <w:r w:rsidRPr="00E36C74">
        <w:rPr>
          <w:rFonts w:ascii="Arial" w:hAnsi="Arial" w:cs="Arial"/>
          <w:b/>
          <w:bCs/>
          <w:lang w:val="es-ES"/>
        </w:rPr>
        <w:t xml:space="preserve"> 26 AF-2 </w:t>
      </w:r>
      <w:proofErr w:type="spellStart"/>
      <w:r w:rsidRPr="00E36C74">
        <w:rPr>
          <w:rFonts w:ascii="Arial" w:hAnsi="Arial" w:cs="Arial"/>
          <w:b/>
          <w:bCs/>
          <w:lang w:val="es-ES"/>
        </w:rPr>
        <w:t>Pentax</w:t>
      </w:r>
      <w:proofErr w:type="spellEnd"/>
    </w:p>
    <w:p w:rsidR="00FA7C9B" w:rsidRPr="00E36C74" w:rsidRDefault="00FA7C9B" w:rsidP="00FA7C9B">
      <w:pPr>
        <w:pStyle w:val="HTMLconformatoprevio"/>
        <w:shd w:val="clear" w:color="auto" w:fill="FFFFFF"/>
        <w:ind w:left="1701"/>
        <w:rPr>
          <w:rFonts w:ascii="Arial" w:hAnsi="Arial" w:cs="Arial"/>
          <w:color w:val="212121"/>
          <w:sz w:val="22"/>
          <w:szCs w:val="22"/>
        </w:rPr>
      </w:pPr>
      <w:r w:rsidRPr="00E36C74">
        <w:rPr>
          <w:rFonts w:ascii="Arial" w:hAnsi="Arial" w:cs="Arial"/>
          <w:color w:val="212121"/>
          <w:sz w:val="22"/>
          <w:szCs w:val="22"/>
        </w:rPr>
        <w:t>Con el nuevo firmware de estas unidades de flash, se han implementado varias mejoras con respecto al modo de flash remoto y al control de la exposición</w:t>
      </w:r>
    </w:p>
    <w:p w:rsidR="00FA7C9B" w:rsidRPr="00E36C74" w:rsidRDefault="00FA7C9B" w:rsidP="004705C5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FA7C9B" w:rsidRPr="00E36C74" w:rsidRDefault="00FA7C9B" w:rsidP="004705C5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F64FCF" w:rsidRDefault="00F64FCF" w:rsidP="0061696E">
      <w:pPr>
        <w:spacing w:after="0" w:line="360" w:lineRule="auto"/>
        <w:ind w:left="1701"/>
        <w:rPr>
          <w:rFonts w:ascii="MetaOT-Light" w:hAnsi="MetaOT-Light" w:cs="MetaOT-Light"/>
          <w:lang w:val="es-ES"/>
        </w:rPr>
      </w:pPr>
    </w:p>
    <w:p w:rsidR="007C3580" w:rsidRPr="00FA7C9B" w:rsidRDefault="00E36C74" w:rsidP="0061696E">
      <w:pPr>
        <w:spacing w:after="0" w:line="360" w:lineRule="auto"/>
        <w:ind w:left="170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nuevas versi</w:t>
      </w:r>
      <w:r w:rsidR="00FA7C9B" w:rsidRPr="00FA7C9B">
        <w:rPr>
          <w:rFonts w:ascii="Arial" w:hAnsi="Arial" w:cs="Arial"/>
          <w:lang w:val="es-ES"/>
        </w:rPr>
        <w:t>ones de firmware se pueden descargar sin cargo alguno en la p</w:t>
      </w:r>
      <w:r w:rsidR="00FA7C9B">
        <w:rPr>
          <w:rFonts w:ascii="Arial" w:hAnsi="Arial" w:cs="Arial"/>
          <w:lang w:val="es-ES"/>
        </w:rPr>
        <w:t>ágina web de METZ MECATECH conectando la unidad de flash medi</w:t>
      </w:r>
      <w:r w:rsidR="00F64FCF">
        <w:rPr>
          <w:rFonts w:ascii="Arial" w:hAnsi="Arial" w:cs="Arial"/>
          <w:lang w:val="es-ES"/>
        </w:rPr>
        <w:t xml:space="preserve">ante su puerto USB de descarga, </w:t>
      </w:r>
      <w:proofErr w:type="spellStart"/>
      <w:r w:rsidR="00F64FCF">
        <w:rPr>
          <w:rFonts w:ascii="Arial" w:hAnsi="Arial" w:cs="Arial"/>
          <w:lang w:val="es-ES"/>
        </w:rPr>
        <w:t>p.e</w:t>
      </w:r>
      <w:proofErr w:type="spellEnd"/>
      <w:r w:rsidR="00F64FCF">
        <w:rPr>
          <w:rFonts w:ascii="Arial" w:hAnsi="Arial" w:cs="Arial"/>
          <w:lang w:val="es-ES"/>
        </w:rPr>
        <w:t xml:space="preserve">. en </w:t>
      </w:r>
      <w:hyperlink r:id="rId6" w:history="1">
        <w:r w:rsidR="00F64FCF" w:rsidRPr="007078CA">
          <w:rPr>
            <w:rStyle w:val="Hipervnculo"/>
            <w:rFonts w:ascii="Arial" w:hAnsi="Arial" w:cs="Arial"/>
            <w:lang w:val="es-ES"/>
          </w:rPr>
          <w:t>http://www.metz-mecatech.de//es/iluminacion/descarga-de-firmware-flashes/mecablitz-m400.html</w:t>
        </w:r>
      </w:hyperlink>
      <w:r w:rsidR="00F64FCF">
        <w:rPr>
          <w:rFonts w:ascii="Arial" w:hAnsi="Arial" w:cs="Arial"/>
          <w:lang w:val="es-ES"/>
        </w:rPr>
        <w:t xml:space="preserve"> </w:t>
      </w:r>
    </w:p>
    <w:p w:rsidR="007C3580" w:rsidRPr="00FA7C9B" w:rsidRDefault="00FA7C9B" w:rsidP="004705C5">
      <w:pPr>
        <w:spacing w:after="0" w:line="360" w:lineRule="auto"/>
        <w:ind w:left="1701"/>
        <w:rPr>
          <w:rFonts w:ascii="MetaOT-Bold" w:hAnsi="MetaOT-Bold" w:cs="MetaOT-Bold"/>
          <w:b/>
          <w:bCs/>
          <w:lang w:val="es-ES"/>
        </w:rPr>
      </w:pPr>
      <w:proofErr w:type="spellStart"/>
      <w:proofErr w:type="gramStart"/>
      <w:r w:rsidRPr="00FA7C9B">
        <w:rPr>
          <w:rFonts w:ascii="MetaOT-Bold" w:hAnsi="MetaOT-Bold" w:cs="MetaOT-Bold"/>
          <w:b/>
          <w:bCs/>
          <w:lang w:val="es-ES"/>
        </w:rPr>
        <w:lastRenderedPageBreak/>
        <w:t>mecablitz</w:t>
      </w:r>
      <w:proofErr w:type="spellEnd"/>
      <w:proofErr w:type="gramEnd"/>
      <w:r w:rsidRPr="00FA7C9B">
        <w:rPr>
          <w:rFonts w:ascii="MetaOT-Bold" w:hAnsi="MetaOT-Bold" w:cs="MetaOT-Bold"/>
          <w:b/>
          <w:bCs/>
          <w:lang w:val="es-ES"/>
        </w:rPr>
        <w:t xml:space="preserve"> Firmware-</w:t>
      </w:r>
      <w:proofErr w:type="spellStart"/>
      <w:r w:rsidRPr="00FA7C9B">
        <w:rPr>
          <w:rFonts w:ascii="MetaOT-Bold" w:hAnsi="MetaOT-Bold" w:cs="MetaOT-Bold"/>
          <w:b/>
          <w:bCs/>
          <w:lang w:val="es-ES"/>
        </w:rPr>
        <w:t>Update</w:t>
      </w:r>
      <w:proofErr w:type="spellEnd"/>
      <w:r w:rsidRPr="00FA7C9B">
        <w:rPr>
          <w:rFonts w:ascii="MetaOT-Bold" w:hAnsi="MetaOT-Bold" w:cs="MetaOT-Bold"/>
          <w:b/>
          <w:bCs/>
          <w:lang w:val="es-ES"/>
        </w:rPr>
        <w:t xml:space="preserve"> con</w:t>
      </w:r>
      <w:r w:rsidR="007C3580" w:rsidRPr="00FA7C9B">
        <w:rPr>
          <w:rFonts w:ascii="MetaOT-Bold" w:hAnsi="MetaOT-Bold" w:cs="MetaOT-Bold"/>
          <w:b/>
          <w:bCs/>
          <w:lang w:val="es-ES"/>
        </w:rPr>
        <w:t xml:space="preserve"> </w:t>
      </w:r>
      <w:proofErr w:type="spellStart"/>
      <w:r w:rsidR="007C3580" w:rsidRPr="00FA7C9B">
        <w:rPr>
          <w:rFonts w:ascii="MetaOT-Bold" w:hAnsi="MetaOT-Bold" w:cs="MetaOT-Bold"/>
          <w:b/>
          <w:bCs/>
          <w:lang w:val="es-ES"/>
        </w:rPr>
        <w:t>macOS</w:t>
      </w:r>
      <w:proofErr w:type="spellEnd"/>
    </w:p>
    <w:p w:rsidR="00FA7C9B" w:rsidRPr="00DC078D" w:rsidRDefault="00FA7C9B" w:rsidP="00FA7C9B">
      <w:pPr>
        <w:spacing w:after="0" w:line="360" w:lineRule="auto"/>
        <w:ind w:left="1701"/>
        <w:rPr>
          <w:rFonts w:ascii="MetaOT-Light" w:hAnsi="MetaOT-Light" w:cs="MetaOT-Light"/>
          <w:lang w:val="es-ES"/>
        </w:rPr>
      </w:pPr>
      <w:r w:rsidRPr="00FA7C9B">
        <w:rPr>
          <w:rFonts w:ascii="Arial" w:hAnsi="Arial" w:cs="Arial"/>
          <w:lang w:val="es-ES"/>
        </w:rPr>
        <w:t>Con un p</w:t>
      </w:r>
      <w:r>
        <w:rPr>
          <w:rFonts w:ascii="Arial" w:hAnsi="Arial" w:cs="Arial"/>
          <w:lang w:val="es-ES"/>
        </w:rPr>
        <w:t xml:space="preserve">rograma de actualizaciones para </w:t>
      </w:r>
      <w:proofErr w:type="spellStart"/>
      <w:r>
        <w:rPr>
          <w:rFonts w:ascii="Arial" w:hAnsi="Arial" w:cs="Arial"/>
          <w:lang w:val="es-ES"/>
        </w:rPr>
        <w:t>macOS</w:t>
      </w:r>
      <w:proofErr w:type="spellEnd"/>
      <w:r>
        <w:rPr>
          <w:rFonts w:ascii="Arial" w:hAnsi="Arial" w:cs="Arial"/>
          <w:lang w:val="es-ES"/>
        </w:rPr>
        <w:t>, descargarse las nuevas versiones de los modelos M400 y 64 AF-1 ahora también es posible con el sistema de ordenadores de Apple. E</w:t>
      </w:r>
      <w:r w:rsidR="00DC078D">
        <w:rPr>
          <w:rFonts w:ascii="Arial" w:hAnsi="Arial" w:cs="Arial"/>
          <w:lang w:val="es-ES"/>
        </w:rPr>
        <w:t>ste programa lo podrá descargar</w:t>
      </w:r>
      <w:r>
        <w:rPr>
          <w:rFonts w:ascii="Arial" w:hAnsi="Arial" w:cs="Arial"/>
          <w:lang w:val="es-ES"/>
        </w:rPr>
        <w:t xml:space="preserve"> en </w:t>
      </w:r>
      <w:proofErr w:type="spellStart"/>
      <w:r w:rsidRPr="00E36C74">
        <w:rPr>
          <w:rFonts w:ascii="Arial Black" w:hAnsi="Arial Black" w:cs="Aharoni"/>
          <w:lang w:val="es-ES"/>
        </w:rPr>
        <w:t>mecablitz.dmg</w:t>
      </w:r>
      <w:proofErr w:type="spellEnd"/>
      <w:r w:rsidRPr="00DC078D">
        <w:rPr>
          <w:rFonts w:ascii="MetaOT-Light" w:hAnsi="MetaOT-Light" w:cs="MetaOT-Light"/>
          <w:lang w:val="es-ES"/>
        </w:rPr>
        <w:t xml:space="preserve">: </w:t>
      </w:r>
      <w:hyperlink r:id="rId7" w:history="1">
        <w:r w:rsidRPr="00DC078D">
          <w:rPr>
            <w:rStyle w:val="Hipervnculo"/>
            <w:rFonts w:ascii="MetaOT-Light" w:hAnsi="MetaOT-Light" w:cs="MetaOT-Light"/>
            <w:lang w:val="es-ES"/>
          </w:rPr>
          <w:t>Link</w:t>
        </w:r>
      </w:hyperlink>
      <w:r w:rsidRPr="00DC078D">
        <w:rPr>
          <w:rFonts w:ascii="MetaOT-Light" w:hAnsi="MetaOT-Light" w:cs="MetaOT-Light"/>
          <w:lang w:val="es-ES"/>
        </w:rPr>
        <w:t>.</w:t>
      </w:r>
    </w:p>
    <w:p w:rsidR="00FA7C9B" w:rsidRPr="00FA7C9B" w:rsidRDefault="00FA7C9B" w:rsidP="00DB5B01">
      <w:pPr>
        <w:spacing w:after="0" w:line="360" w:lineRule="auto"/>
        <w:ind w:left="1701"/>
        <w:rPr>
          <w:rFonts w:ascii="Arial" w:hAnsi="Arial" w:cs="Arial"/>
          <w:lang w:val="es-ES"/>
        </w:rPr>
      </w:pPr>
    </w:p>
    <w:p w:rsidR="007C3580" w:rsidRPr="00F64FCF" w:rsidRDefault="00E36C74" w:rsidP="00E36C74">
      <w:pPr>
        <w:spacing w:after="0" w:line="360" w:lineRule="auto"/>
        <w:rPr>
          <w:rFonts w:ascii="MetaOT-Light" w:hAnsi="MetaOT-Light" w:cs="MetaOT-Light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61595</wp:posOffset>
            </wp:positionV>
            <wp:extent cx="2743200" cy="2743200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580" w:rsidRPr="00F64FCF" w:rsidRDefault="007C3580" w:rsidP="0061696E">
      <w:pPr>
        <w:spacing w:after="0" w:line="360" w:lineRule="auto"/>
        <w:ind w:left="1701"/>
        <w:rPr>
          <w:rFonts w:ascii="MetaOT-Light" w:hAnsi="MetaOT-Light" w:cs="MetaOT-Light"/>
          <w:lang w:val="es-ES"/>
        </w:rPr>
      </w:pPr>
    </w:p>
    <w:p w:rsidR="007C3580" w:rsidRPr="00F64FCF" w:rsidRDefault="00E36C74" w:rsidP="004705C5">
      <w:pPr>
        <w:spacing w:after="0" w:line="360" w:lineRule="auto"/>
        <w:ind w:left="1701"/>
        <w:rPr>
          <w:rFonts w:ascii="MetaOT-Bold" w:hAnsi="MetaOT-Bold" w:cs="MetaOT-Bold"/>
          <w:b/>
          <w:bCs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2122805</wp:posOffset>
                </wp:positionV>
                <wp:extent cx="1939925" cy="790575"/>
                <wp:effectExtent l="0" t="127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580" w:rsidRPr="00E36C74" w:rsidRDefault="00E36C74" w:rsidP="001502F9">
                            <w:pPr>
                              <w:spacing w:after="0"/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36C74"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  <w:t>Conector Micro-USB</w:t>
                            </w:r>
                            <w:r w:rsidR="007C3580" w:rsidRPr="00E36C74"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E36C74"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  <w:t>ara actualizaciones de fi</w:t>
                            </w:r>
                            <w:r w:rsidRPr="00E36C74"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  <w:lang w:val="es-ES"/>
                              </w:rPr>
                              <w:t>rmware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65pt;margin-top:167.15pt;width:152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w0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" filled="f" stroked="f">
                <v:textbox>
                  <w:txbxContent>
                    <w:p w:rsidR="007C3580" w:rsidRPr="00E36C74" w:rsidRDefault="00E36C74" w:rsidP="001502F9">
                      <w:pPr>
                        <w:spacing w:after="0"/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</w:pPr>
                      <w:r w:rsidRPr="00E36C74"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  <w:t>Conector Micro-USB</w:t>
                      </w:r>
                      <w:r w:rsidR="007C3580" w:rsidRPr="00E36C74"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E36C74"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  <w:t>p</w:t>
                      </w:r>
                      <w:r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  <w:t>ara actualizaciones de fi</w:t>
                      </w:r>
                      <w:r w:rsidRPr="00E36C74">
                        <w:rPr>
                          <w:rFonts w:ascii="MetaOT-Light" w:hAnsi="MetaOT-Light" w:cs="MetaOT-Light"/>
                          <w:sz w:val="20"/>
                          <w:szCs w:val="20"/>
                          <w:lang w:val="es-ES"/>
                        </w:rPr>
                        <w:t>rmware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2132330</wp:posOffset>
                </wp:positionV>
                <wp:extent cx="2490470" cy="57975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580" w:rsidRPr="001502F9" w:rsidRDefault="00E36C74" w:rsidP="002768FE">
                            <w:pPr>
                              <w:spacing w:after="0"/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</w:rPr>
                              <w:t xml:space="preserve">Ganador del Premio </w:t>
                            </w:r>
                            <w:r w:rsidR="007C3580">
                              <w:rPr>
                                <w:rFonts w:ascii="MetaOT-Light" w:hAnsi="MetaOT-Light" w:cs="MetaOT-Light"/>
                                <w:sz w:val="20"/>
                                <w:szCs w:val="20"/>
                              </w:rPr>
                              <w:t>TIPA: mecablitz M400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25pt;margin-top:167.9pt;width:196.1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yv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" filled="f" stroked="f">
                <v:textbox>
                  <w:txbxContent>
                    <w:p w:rsidR="007C3580" w:rsidRPr="001502F9" w:rsidRDefault="00E36C74" w:rsidP="002768FE">
                      <w:pPr>
                        <w:spacing w:after="0"/>
                        <w:rPr>
                          <w:rFonts w:ascii="MetaOT-Light" w:hAnsi="MetaOT-Light" w:cs="MetaOT-Light"/>
                          <w:sz w:val="20"/>
                          <w:szCs w:val="20"/>
                        </w:rPr>
                      </w:pPr>
                      <w:r>
                        <w:rPr>
                          <w:rFonts w:ascii="MetaOT-Light" w:hAnsi="MetaOT-Light" w:cs="MetaOT-Light"/>
                          <w:sz w:val="20"/>
                          <w:szCs w:val="20"/>
                        </w:rPr>
                        <w:t xml:space="preserve">Ganador del Premio </w:t>
                      </w:r>
                      <w:r w:rsidR="007C3580">
                        <w:rPr>
                          <w:rFonts w:ascii="MetaOT-Light" w:hAnsi="MetaOT-Light" w:cs="MetaOT-Light"/>
                          <w:sz w:val="20"/>
                          <w:szCs w:val="20"/>
                        </w:rPr>
                        <w:t>TIPA: mecablitz M400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822960</wp:posOffset>
            </wp:positionV>
            <wp:extent cx="1943100" cy="1299845"/>
            <wp:effectExtent l="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80" w:rsidRPr="00F64FCF">
        <w:rPr>
          <w:rFonts w:ascii="MetaOT-Light" w:hAnsi="MetaOT-Light" w:cs="MetaOT-Light"/>
          <w:lang w:val="es-ES"/>
        </w:rPr>
        <w:br w:type="page"/>
      </w:r>
      <w:bookmarkStart w:id="0" w:name="_GoBack"/>
      <w:bookmarkEnd w:id="0"/>
      <w:r w:rsidR="007C3580" w:rsidRPr="00F64FCF">
        <w:rPr>
          <w:rFonts w:ascii="MetaOT-Bold" w:hAnsi="MetaOT-Bold" w:cs="MetaOT-Bold"/>
          <w:b/>
          <w:bCs/>
          <w:lang w:val="es-ES"/>
        </w:rPr>
        <w:lastRenderedPageBreak/>
        <w:t xml:space="preserve">65 </w:t>
      </w:r>
      <w:proofErr w:type="spellStart"/>
      <w:r w:rsidR="007C3580" w:rsidRPr="00F64FCF">
        <w:rPr>
          <w:rFonts w:ascii="MetaOT-Bold" w:hAnsi="MetaOT-Bold" w:cs="MetaOT-Bold"/>
          <w:b/>
          <w:bCs/>
          <w:lang w:val="es-ES"/>
        </w:rPr>
        <w:t>years</w:t>
      </w:r>
      <w:proofErr w:type="spellEnd"/>
      <w:r w:rsidR="007C3580" w:rsidRPr="00F64FCF">
        <w:rPr>
          <w:rFonts w:ascii="MetaOT-Bold" w:hAnsi="MetaOT-Bold" w:cs="MetaOT-Bold"/>
          <w:b/>
          <w:bCs/>
          <w:lang w:val="es-ES"/>
        </w:rPr>
        <w:t xml:space="preserve"> Metz </w:t>
      </w:r>
      <w:proofErr w:type="spellStart"/>
      <w:r w:rsidR="007C3580" w:rsidRPr="00F64FCF">
        <w:rPr>
          <w:rFonts w:ascii="MetaOT-Bold" w:hAnsi="MetaOT-Bold" w:cs="MetaOT-Bold"/>
          <w:b/>
          <w:bCs/>
          <w:lang w:val="es-ES"/>
        </w:rPr>
        <w:t>mecablitz</w:t>
      </w:r>
      <w:proofErr w:type="spellEnd"/>
    </w:p>
    <w:p w:rsidR="007C3580" w:rsidRPr="004705C5" w:rsidRDefault="007C3580" w:rsidP="0048312D">
      <w:pPr>
        <w:spacing w:after="0" w:line="360" w:lineRule="auto"/>
        <w:ind w:left="1701"/>
        <w:rPr>
          <w:rFonts w:ascii="MetaOT-Light" w:hAnsi="MetaOT-Light" w:cs="MetaOT-Light"/>
          <w:lang w:val="en-GB"/>
        </w:rPr>
      </w:pPr>
      <w:r w:rsidRPr="004705C5">
        <w:rPr>
          <w:rFonts w:ascii="MetaOT-Light" w:hAnsi="MetaOT-Light" w:cs="MetaOT-Light"/>
          <w:lang w:val="en-US"/>
        </w:rPr>
        <w:t xml:space="preserve">Already since 1952, the name </w:t>
      </w:r>
      <w:smartTag w:uri="urn:schemas-microsoft-com:office:smarttags" w:element="place">
        <w:smartTag w:uri="urn:schemas-microsoft-com:office:smarttags" w:element="City">
          <w:r w:rsidRPr="004705C5">
            <w:rPr>
              <w:rFonts w:ascii="MetaOT-Light" w:hAnsi="MetaOT-Light" w:cs="MetaOT-Light"/>
              <w:lang w:val="en-US"/>
            </w:rPr>
            <w:t>Metz</w:t>
          </w:r>
        </w:smartTag>
      </w:smartTag>
      <w:r w:rsidRPr="004705C5">
        <w:rPr>
          <w:rFonts w:ascii="MetaOT-Light" w:hAnsi="MetaOT-Light" w:cs="MetaOT-Light"/>
          <w:lang w:val="en-US"/>
        </w:rPr>
        <w:t xml:space="preserve"> has been standing for professional lighting. Numerous innovations have embossed the excellent reputation of the company – for </w:t>
      </w:r>
      <w:proofErr w:type="gramStart"/>
      <w:r w:rsidRPr="004705C5">
        <w:rPr>
          <w:rFonts w:ascii="MetaOT-Light" w:hAnsi="MetaOT-Light" w:cs="MetaOT-Light"/>
          <w:lang w:val="en-US"/>
        </w:rPr>
        <w:t>example</w:t>
      </w:r>
      <w:proofErr w:type="gramEnd"/>
      <w:r w:rsidRPr="004705C5">
        <w:rPr>
          <w:rFonts w:ascii="MetaOT-Light" w:hAnsi="MetaOT-Light" w:cs="MetaOT-Light"/>
          <w:lang w:val="en-US"/>
        </w:rPr>
        <w:t xml:space="preserve"> the use of USB interfaces, with whom the flash units can be updated to new camera models also after sales anytime.  Nowadays we are offering an all-round product assortment from handy compact to high end flash units. Our know how and our experience are guarantor for technical perfection also in future. </w:t>
      </w:r>
      <w:smartTag w:uri="urn:schemas-microsoft-com:office:smarttags" w:element="place">
        <w:smartTag w:uri="urn:schemas-microsoft-com:office:smarttags" w:element="City">
          <w:r w:rsidRPr="004705C5">
            <w:rPr>
              <w:rFonts w:ascii="MetaOT-Light" w:hAnsi="MetaOT-Light" w:cs="MetaOT-Light"/>
              <w:lang w:val="en-US"/>
            </w:rPr>
            <w:t>Metz</w:t>
          </w:r>
        </w:smartTag>
      </w:smartTag>
      <w:r w:rsidRPr="004705C5">
        <w:rPr>
          <w:rFonts w:ascii="MetaOT-Light" w:hAnsi="MetaOT-Light" w:cs="MetaOT-Light"/>
          <w:lang w:val="en-US"/>
        </w:rPr>
        <w:t xml:space="preserve"> has been developing and producing for more than 75 years at the location </w:t>
      </w:r>
      <w:smartTag w:uri="urn:schemas-microsoft-com:office:smarttags" w:element="place">
        <w:smartTag w:uri="urn:schemas-microsoft-com:office:smarttags" w:element="country-region">
          <w:r w:rsidRPr="004705C5">
            <w:rPr>
              <w:rFonts w:ascii="MetaOT-Light" w:hAnsi="MetaOT-Light" w:cs="MetaOT-Light"/>
              <w:lang w:val="en-US"/>
            </w:rPr>
            <w:t>Germany</w:t>
          </w:r>
        </w:smartTag>
      </w:smartTag>
      <w:r w:rsidRPr="004705C5">
        <w:rPr>
          <w:rFonts w:ascii="MetaOT-Light" w:hAnsi="MetaOT-Light" w:cs="MetaOT-Light"/>
          <w:lang w:val="en-US"/>
        </w:rPr>
        <w:t>.</w:t>
      </w:r>
    </w:p>
    <w:p w:rsidR="007C3580" w:rsidRPr="004705C5" w:rsidRDefault="007C3580" w:rsidP="0048312D">
      <w:pPr>
        <w:spacing w:after="0" w:line="360" w:lineRule="auto"/>
        <w:ind w:left="1701"/>
        <w:rPr>
          <w:rFonts w:ascii="MetaOT-Light" w:hAnsi="MetaOT-Light" w:cs="MetaOT-Light"/>
          <w:lang w:val="en-GB"/>
        </w:rPr>
      </w:pPr>
    </w:p>
    <w:p w:rsidR="007C3580" w:rsidRPr="004705C5" w:rsidRDefault="007C3580" w:rsidP="004705C5">
      <w:pPr>
        <w:spacing w:after="0" w:line="360" w:lineRule="auto"/>
        <w:ind w:left="1701"/>
        <w:rPr>
          <w:rFonts w:ascii="MetaOT-Light" w:hAnsi="MetaOT-Light" w:cs="MetaOT-Light"/>
          <w:lang w:val="en-GB"/>
        </w:rPr>
      </w:pPr>
      <w:r w:rsidRPr="004705C5">
        <w:rPr>
          <w:rFonts w:ascii="MetaOT-Light" w:hAnsi="MetaOT-Light" w:cs="MetaOT-Light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705C5">
            <w:rPr>
              <w:rFonts w:ascii="MetaOT-Light" w:hAnsi="MetaOT-Light" w:cs="MetaOT-Light"/>
              <w:lang w:val="en-GB"/>
            </w:rPr>
            <w:t>Metz</w:t>
          </w:r>
        </w:smartTag>
      </w:smartTag>
      <w:r w:rsidRPr="004705C5">
        <w:rPr>
          <w:rFonts w:ascii="MetaOT-Light" w:hAnsi="MetaOT-Light" w:cs="MetaOT-Light"/>
          <w:lang w:val="en-GB"/>
        </w:rPr>
        <w:t xml:space="preserve"> press department would be delighted to receive your exampl</w:t>
      </w:r>
      <w:r>
        <w:rPr>
          <w:rFonts w:ascii="MetaOT-Light" w:hAnsi="MetaOT-Light" w:cs="MetaOT-Light"/>
          <w:lang w:val="en-GB"/>
        </w:rPr>
        <w:t xml:space="preserve">e copy: </w:t>
      </w:r>
      <w:hyperlink r:id="rId10" w:history="1">
        <w:r w:rsidRPr="00D172EB">
          <w:rPr>
            <w:rStyle w:val="Hipervnculo"/>
            <w:rFonts w:ascii="MetaOT-Light" w:hAnsi="MetaOT-Light" w:cs="MetaOT-Light"/>
            <w:lang w:val="en-GB"/>
          </w:rPr>
          <w:t>presse@metz-mecatech.de</w:t>
        </w:r>
      </w:hyperlink>
      <w:r>
        <w:rPr>
          <w:rFonts w:ascii="MetaOT-Light" w:hAnsi="MetaOT-Light" w:cs="MetaOT-Light"/>
          <w:lang w:val="en-GB"/>
        </w:rPr>
        <w:t xml:space="preserve"> </w:t>
      </w:r>
    </w:p>
    <w:p w:rsidR="007C3580" w:rsidRDefault="007C3580" w:rsidP="00E36C74">
      <w:pPr>
        <w:spacing w:after="0" w:line="360" w:lineRule="auto"/>
        <w:ind w:left="993" w:firstLine="708"/>
        <w:rPr>
          <w:rFonts w:ascii="MetaOT-Light" w:hAnsi="MetaOT-Light" w:cs="MetaOT-Light"/>
          <w:lang w:val="en-GB"/>
        </w:rPr>
      </w:pPr>
      <w:r w:rsidRPr="004705C5">
        <w:rPr>
          <w:rFonts w:ascii="MetaOT-Light" w:hAnsi="MetaOT-Light" w:cs="MetaOT-Light"/>
          <w:lang w:val="en-GB"/>
        </w:rPr>
        <w:t xml:space="preserve">You can download all images </w:t>
      </w:r>
      <w:proofErr w:type="gramStart"/>
      <w:r w:rsidRPr="004705C5">
        <w:rPr>
          <w:rFonts w:ascii="MetaOT-Light" w:hAnsi="MetaOT-Light" w:cs="MetaOT-Light"/>
          <w:lang w:val="en-GB"/>
        </w:rPr>
        <w:t>at</w:t>
      </w:r>
      <w:proofErr w:type="gramEnd"/>
      <w:r w:rsidRPr="004705C5">
        <w:rPr>
          <w:rFonts w:ascii="MetaOT-Light" w:hAnsi="MetaOT-Light" w:cs="MetaOT-Light"/>
          <w:lang w:val="en-GB"/>
        </w:rPr>
        <w:t xml:space="preserve">: </w:t>
      </w:r>
    </w:p>
    <w:p w:rsidR="007C3580" w:rsidRPr="004705C5" w:rsidRDefault="00F24E5F" w:rsidP="004705C5">
      <w:pPr>
        <w:spacing w:after="0" w:line="360" w:lineRule="auto"/>
        <w:ind w:left="1701"/>
        <w:rPr>
          <w:rFonts w:ascii="MetaOT-Light" w:hAnsi="MetaOT-Light" w:cs="MetaOT-Light"/>
          <w:lang w:val="en-GB"/>
        </w:rPr>
      </w:pPr>
      <w:hyperlink r:id="rId11" w:history="1">
        <w:r w:rsidR="007C3580" w:rsidRPr="00D172EB">
          <w:rPr>
            <w:rStyle w:val="Hipervnculo"/>
            <w:rFonts w:ascii="MetaOT-Light" w:hAnsi="MetaOT-Light" w:cs="MetaOT-Light"/>
            <w:lang w:val="en-GB"/>
          </w:rPr>
          <w:t>www.metz-mecatech.de/en/company/press</w:t>
        </w:r>
      </w:hyperlink>
      <w:r w:rsidR="007C3580">
        <w:rPr>
          <w:rFonts w:ascii="MetaOT-Light" w:hAnsi="MetaOT-Light" w:cs="MetaOT-Light"/>
          <w:lang w:val="en-GB"/>
        </w:rPr>
        <w:t xml:space="preserve"> </w:t>
      </w:r>
    </w:p>
    <w:p w:rsidR="00E36C74" w:rsidRDefault="00E36C74" w:rsidP="00E36C74">
      <w:pPr>
        <w:tabs>
          <w:tab w:val="center" w:pos="6083"/>
        </w:tabs>
        <w:spacing w:after="0"/>
        <w:ind w:left="993" w:firstLine="708"/>
        <w:rPr>
          <w:rFonts w:ascii="MetaOT-Light" w:hAnsi="MetaOT-Light" w:cs="MetaOT-Light"/>
          <w:b/>
          <w:bCs/>
        </w:rPr>
      </w:pPr>
    </w:p>
    <w:p w:rsidR="00E36C74" w:rsidRDefault="00E36C74" w:rsidP="00E36C74">
      <w:pPr>
        <w:tabs>
          <w:tab w:val="center" w:pos="6083"/>
        </w:tabs>
        <w:spacing w:after="0"/>
        <w:ind w:left="993" w:firstLine="708"/>
        <w:rPr>
          <w:rFonts w:ascii="MetaOT-Light" w:hAnsi="MetaOT-Light" w:cs="MetaOT-Light"/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220345</wp:posOffset>
                </wp:positionV>
                <wp:extent cx="3368675" cy="3076575"/>
                <wp:effectExtent l="0" t="0" r="317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C74" w:rsidRDefault="00E36C74">
                            <w:pPr>
                              <w:rPr>
                                <w:rFonts w:ascii="MetaOT-Light" w:hAnsi="MetaOT-Light" w:cs="MetaOT-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taOT-Light" w:hAnsi="MetaOT-Light" w:cs="MetaOT-Light"/>
                                <w:b/>
                                <w:bCs/>
                              </w:rPr>
                              <w:t>Distribuidor para España, Portugal y Andorra:</w:t>
                            </w:r>
                          </w:p>
                          <w:p w:rsidR="00E36C74" w:rsidRPr="00E36C74" w:rsidRDefault="00E36C74">
                            <w:pPr>
                              <w:rPr>
                                <w:rFonts w:ascii="MetaOT-Light" w:hAnsi="MetaOT-Light" w:cs="MetaOT-Light"/>
                                <w:bCs/>
                              </w:rPr>
                            </w:pPr>
                            <w:r w:rsidRPr="00E36C74">
                              <w:rPr>
                                <w:rFonts w:ascii="MetaOT-Light" w:hAnsi="MetaOT-Light" w:cs="MetaOT-Light"/>
                                <w:bCs/>
                              </w:rPr>
                              <w:t xml:space="preserve">Rodolfo Biber, S.A. </w:t>
                            </w:r>
                          </w:p>
                          <w:p w:rsidR="00E36C74" w:rsidRPr="00E36C74" w:rsidRDefault="00E36C74">
                            <w:pPr>
                              <w:rPr>
                                <w:rFonts w:ascii="MetaOT-Light" w:hAnsi="MetaOT-Light" w:cs="MetaOT-Light"/>
                                <w:bCs/>
                              </w:rPr>
                            </w:pPr>
                            <w:r w:rsidRPr="00E36C74">
                              <w:rPr>
                                <w:rFonts w:ascii="MetaOT-Light" w:hAnsi="MetaOT-Light" w:cs="MetaOT-Light"/>
                                <w:bCs/>
                              </w:rPr>
                              <w:t>Salcedo, 8</w:t>
                            </w:r>
                          </w:p>
                          <w:p w:rsidR="00E36C74" w:rsidRPr="00E36C74" w:rsidRDefault="00E36C74">
                            <w:pPr>
                              <w:rPr>
                                <w:rFonts w:ascii="MetaOT-Light" w:hAnsi="MetaOT-Light" w:cs="MetaOT-Light"/>
                                <w:bCs/>
                              </w:rPr>
                            </w:pPr>
                            <w:r w:rsidRPr="00E36C74">
                              <w:rPr>
                                <w:rFonts w:ascii="MetaOT-Light" w:hAnsi="MetaOT-Light" w:cs="MetaOT-Light"/>
                                <w:bCs/>
                              </w:rPr>
                              <w:t>28034 Madrid</w:t>
                            </w:r>
                          </w:p>
                          <w:p w:rsidR="00E36C74" w:rsidRPr="00E36C74" w:rsidRDefault="00E36C74">
                            <w:pPr>
                              <w:rPr>
                                <w:rFonts w:ascii="MetaOT-Light" w:hAnsi="MetaOT-Light" w:cs="MetaOT-Light"/>
                                <w:bCs/>
                              </w:rPr>
                            </w:pPr>
                            <w:r w:rsidRPr="00E36C74">
                              <w:rPr>
                                <w:rFonts w:ascii="MetaOT-Light" w:hAnsi="MetaOT-Light" w:cs="MetaOT-Light"/>
                                <w:bCs/>
                              </w:rPr>
                              <w:t>Tel: 917292711</w:t>
                            </w:r>
                          </w:p>
                          <w:p w:rsidR="00E36C74" w:rsidRPr="00E36C74" w:rsidRDefault="00F24E5F">
                            <w:pPr>
                              <w:rPr>
                                <w:rFonts w:ascii="MetaOT-Light" w:hAnsi="MetaOT-Light" w:cs="MetaOT-Light"/>
                                <w:bCs/>
                              </w:rPr>
                            </w:pPr>
                            <w:hyperlink r:id="rId12" w:history="1">
                              <w:r w:rsidR="00E36C74" w:rsidRPr="00E36C74">
                                <w:rPr>
                                  <w:rStyle w:val="Hipervnculo"/>
                                  <w:rFonts w:ascii="MetaOT-Light" w:hAnsi="MetaOT-Light" w:cs="MetaOT-Light"/>
                                  <w:bCs/>
                                </w:rPr>
                                <w:t>www.robisa.es</w:t>
                              </w:r>
                            </w:hyperlink>
                            <w:r w:rsidR="00E36C74" w:rsidRPr="00E36C74">
                              <w:rPr>
                                <w:rFonts w:ascii="MetaOT-Light" w:hAnsi="MetaOT-Light" w:cs="MetaOT-Light"/>
                                <w:bCs/>
                              </w:rPr>
                              <w:t xml:space="preserve"> </w:t>
                            </w:r>
                          </w:p>
                          <w:p w:rsidR="00E36C74" w:rsidRDefault="00F24E5F">
                            <w:hyperlink r:id="rId13" w:history="1">
                              <w:r w:rsidR="00E36C74" w:rsidRPr="00E36C74">
                                <w:rPr>
                                  <w:rStyle w:val="Hipervnculo"/>
                                  <w:rFonts w:ascii="MetaOT-Light" w:hAnsi="MetaOT-Light" w:cs="MetaOT-Light"/>
                                  <w:bCs/>
                                </w:rPr>
                                <w:t>info@robisa.es</w:t>
                              </w:r>
                            </w:hyperlink>
                            <w:r w:rsidR="00E36C74">
                              <w:rPr>
                                <w:rFonts w:ascii="MetaOT-Light" w:hAnsi="MetaOT-Light" w:cs="MetaOT-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257.5pt;margin-top:17.35pt;width:265.25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" stroked="f">
                <v:textbox>
                  <w:txbxContent>
                    <w:p w:rsidR="00E36C74" w:rsidRDefault="00E36C74">
                      <w:pPr>
                        <w:rPr>
                          <w:rFonts w:ascii="MetaOT-Light" w:hAnsi="MetaOT-Light" w:cs="MetaOT-Light"/>
                          <w:b/>
                          <w:bCs/>
                        </w:rPr>
                      </w:pPr>
                      <w:r>
                        <w:rPr>
                          <w:rFonts w:ascii="MetaOT-Light" w:hAnsi="MetaOT-Light" w:cs="MetaOT-Light"/>
                          <w:b/>
                          <w:bCs/>
                        </w:rPr>
                        <w:t>Distribuidor para España,</w:t>
                      </w:r>
                      <w:r>
                        <w:rPr>
                          <w:rFonts w:ascii="MetaOT-Light" w:hAnsi="MetaOT-Light" w:cs="MetaOT-Light"/>
                          <w:b/>
                          <w:bCs/>
                        </w:rPr>
                        <w:t xml:space="preserve"> Portugal y Andorra:</w:t>
                      </w:r>
                    </w:p>
                    <w:p w:rsidR="00E36C74" w:rsidRPr="00E36C74" w:rsidRDefault="00E36C74">
                      <w:pPr>
                        <w:rPr>
                          <w:rFonts w:ascii="MetaOT-Light" w:hAnsi="MetaOT-Light" w:cs="MetaOT-Light"/>
                          <w:bCs/>
                        </w:rPr>
                      </w:pPr>
                      <w:r w:rsidRPr="00E36C74">
                        <w:rPr>
                          <w:rFonts w:ascii="MetaOT-Light" w:hAnsi="MetaOT-Light" w:cs="MetaOT-Light"/>
                          <w:bCs/>
                        </w:rPr>
                        <w:t xml:space="preserve">Rodolfo Biber, S.A. </w:t>
                      </w:r>
                    </w:p>
                    <w:p w:rsidR="00E36C74" w:rsidRPr="00E36C74" w:rsidRDefault="00E36C74">
                      <w:pPr>
                        <w:rPr>
                          <w:rFonts w:ascii="MetaOT-Light" w:hAnsi="MetaOT-Light" w:cs="MetaOT-Light"/>
                          <w:bCs/>
                        </w:rPr>
                      </w:pPr>
                      <w:r w:rsidRPr="00E36C74">
                        <w:rPr>
                          <w:rFonts w:ascii="MetaOT-Light" w:hAnsi="MetaOT-Light" w:cs="MetaOT-Light"/>
                          <w:bCs/>
                        </w:rPr>
                        <w:t>Salcedo, 8</w:t>
                      </w:r>
                    </w:p>
                    <w:p w:rsidR="00E36C74" w:rsidRPr="00E36C74" w:rsidRDefault="00E36C74">
                      <w:pPr>
                        <w:rPr>
                          <w:rFonts w:ascii="MetaOT-Light" w:hAnsi="MetaOT-Light" w:cs="MetaOT-Light"/>
                          <w:bCs/>
                        </w:rPr>
                      </w:pPr>
                      <w:r w:rsidRPr="00E36C74">
                        <w:rPr>
                          <w:rFonts w:ascii="MetaOT-Light" w:hAnsi="MetaOT-Light" w:cs="MetaOT-Light"/>
                          <w:bCs/>
                        </w:rPr>
                        <w:t>28034 Madrid</w:t>
                      </w:r>
                    </w:p>
                    <w:p w:rsidR="00E36C74" w:rsidRPr="00E36C74" w:rsidRDefault="00E36C74">
                      <w:pPr>
                        <w:rPr>
                          <w:rFonts w:ascii="MetaOT-Light" w:hAnsi="MetaOT-Light" w:cs="MetaOT-Light"/>
                          <w:bCs/>
                        </w:rPr>
                      </w:pPr>
                      <w:r w:rsidRPr="00E36C74">
                        <w:rPr>
                          <w:rFonts w:ascii="MetaOT-Light" w:hAnsi="MetaOT-Light" w:cs="MetaOT-Light"/>
                          <w:bCs/>
                        </w:rPr>
                        <w:t>Tel: 917292711</w:t>
                      </w:r>
                    </w:p>
                    <w:p w:rsidR="00E36C74" w:rsidRPr="00E36C74" w:rsidRDefault="00E36C74">
                      <w:pPr>
                        <w:rPr>
                          <w:rFonts w:ascii="MetaOT-Light" w:hAnsi="MetaOT-Light" w:cs="MetaOT-Light"/>
                          <w:bCs/>
                        </w:rPr>
                      </w:pPr>
                      <w:hyperlink r:id="rId14" w:history="1">
                        <w:r w:rsidRPr="00E36C74">
                          <w:rPr>
                            <w:rStyle w:val="Hipervnculo"/>
                            <w:rFonts w:ascii="MetaOT-Light" w:hAnsi="MetaOT-Light" w:cs="MetaOT-Light"/>
                            <w:bCs/>
                          </w:rPr>
                          <w:t>www.robisa.es</w:t>
                        </w:r>
                      </w:hyperlink>
                      <w:r w:rsidRPr="00E36C74">
                        <w:rPr>
                          <w:rFonts w:ascii="MetaOT-Light" w:hAnsi="MetaOT-Light" w:cs="MetaOT-Light"/>
                          <w:bCs/>
                        </w:rPr>
                        <w:t xml:space="preserve"> </w:t>
                      </w:r>
                    </w:p>
                    <w:p w:rsidR="00E36C74" w:rsidRDefault="00E36C74">
                      <w:hyperlink r:id="rId15" w:history="1">
                        <w:r w:rsidRPr="00E36C74">
                          <w:rPr>
                            <w:rStyle w:val="Hipervnculo"/>
                            <w:rFonts w:ascii="MetaOT-Light" w:hAnsi="MetaOT-Light" w:cs="MetaOT-Light"/>
                            <w:bCs/>
                          </w:rPr>
                          <w:t>info@robisa.es</w:t>
                        </w:r>
                      </w:hyperlink>
                      <w:r>
                        <w:rPr>
                          <w:rFonts w:ascii="MetaOT-Light" w:hAnsi="MetaOT-Light" w:cs="MetaOT-Ligh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580" w:rsidRPr="00477EA6" w:rsidRDefault="007C3580" w:rsidP="00E36C74">
      <w:pPr>
        <w:tabs>
          <w:tab w:val="center" w:pos="6083"/>
        </w:tabs>
        <w:spacing w:after="0"/>
        <w:ind w:left="993" w:firstLine="708"/>
        <w:rPr>
          <w:rFonts w:ascii="MetaOT-Bold" w:hAnsi="MetaOT-Bold" w:cs="MetaOT-Bold"/>
        </w:rPr>
      </w:pPr>
      <w:r w:rsidRPr="004705C5">
        <w:rPr>
          <w:rFonts w:ascii="MetaOT-Light" w:hAnsi="MetaOT-Light" w:cs="MetaOT-Light"/>
          <w:b/>
          <w:bCs/>
        </w:rPr>
        <w:t xml:space="preserve">More information </w:t>
      </w:r>
      <w:r w:rsidR="00E36C74">
        <w:rPr>
          <w:rFonts w:ascii="MetaOT-Light" w:hAnsi="MetaOT-Light" w:cs="MetaOT-Light"/>
          <w:b/>
          <w:bCs/>
        </w:rPr>
        <w:tab/>
        <w:t xml:space="preserve"> </w:t>
      </w:r>
    </w:p>
    <w:p w:rsidR="007C3580" w:rsidRPr="004705C5" w:rsidRDefault="007C3580" w:rsidP="002D01B1">
      <w:pPr>
        <w:spacing w:after="0"/>
        <w:ind w:left="1701"/>
        <w:rPr>
          <w:rFonts w:ascii="MetaOT-Light" w:hAnsi="MetaOT-Light" w:cs="MetaOT-Light"/>
        </w:rPr>
      </w:pPr>
      <w:r w:rsidRPr="005B54B7">
        <w:rPr>
          <w:rFonts w:ascii="MetaOT-Light" w:hAnsi="MetaOT-Light" w:cs="MetaOT-Light"/>
        </w:rPr>
        <w:br/>
      </w:r>
      <w:r w:rsidRPr="004705C5">
        <w:rPr>
          <w:rFonts w:ascii="MetaOT-Light" w:hAnsi="MetaOT-Light" w:cs="MetaOT-Light"/>
        </w:rPr>
        <w:t xml:space="preserve">Metz mecatech GmbH </w:t>
      </w:r>
    </w:p>
    <w:p w:rsidR="007C3580" w:rsidRDefault="007C3580" w:rsidP="004705C5">
      <w:pPr>
        <w:spacing w:after="0" w:line="360" w:lineRule="auto"/>
        <w:ind w:left="1701"/>
        <w:rPr>
          <w:rFonts w:ascii="MetaOT-Light" w:hAnsi="MetaOT-Light" w:cs="MetaOT-Light"/>
        </w:rPr>
      </w:pPr>
      <w:r w:rsidRPr="004705C5">
        <w:rPr>
          <w:rFonts w:ascii="MetaOT-Light" w:hAnsi="MetaOT-Light" w:cs="MetaOT-Light"/>
        </w:rPr>
        <w:t xml:space="preserve">Roland Lämmermann </w:t>
      </w:r>
    </w:p>
    <w:p w:rsidR="007C3580" w:rsidRPr="004705C5" w:rsidRDefault="007C3580" w:rsidP="004705C5">
      <w:pPr>
        <w:spacing w:after="0" w:line="360" w:lineRule="auto"/>
        <w:ind w:left="1701"/>
        <w:rPr>
          <w:rFonts w:ascii="MetaOT-Light" w:hAnsi="MetaOT-Light" w:cs="MetaOT-Light"/>
        </w:rPr>
      </w:pPr>
      <w:r w:rsidRPr="004705C5">
        <w:rPr>
          <w:rFonts w:ascii="MetaOT-Light" w:hAnsi="MetaOT-Light" w:cs="MetaOT-Light"/>
        </w:rPr>
        <w:t xml:space="preserve">Ohmstraße 55 </w:t>
      </w:r>
    </w:p>
    <w:p w:rsidR="007C3580" w:rsidRDefault="007C3580" w:rsidP="004705C5">
      <w:pPr>
        <w:spacing w:after="0" w:line="360" w:lineRule="auto"/>
        <w:ind w:left="1701"/>
        <w:rPr>
          <w:rFonts w:ascii="MetaOT-Light" w:hAnsi="MetaOT-Light" w:cs="MetaOT-Light"/>
        </w:rPr>
      </w:pPr>
      <w:r w:rsidRPr="004705C5">
        <w:rPr>
          <w:rFonts w:ascii="MetaOT-Light" w:hAnsi="MetaOT-Light" w:cs="MetaOT-Light"/>
        </w:rPr>
        <w:t xml:space="preserve">90513 Zirndorf </w:t>
      </w:r>
    </w:p>
    <w:p w:rsidR="007C3580" w:rsidRPr="002D01B1" w:rsidRDefault="007C3580" w:rsidP="004705C5">
      <w:pPr>
        <w:spacing w:after="0" w:line="360" w:lineRule="auto"/>
        <w:ind w:left="1701"/>
        <w:rPr>
          <w:rFonts w:ascii="MetaOT-Light" w:hAnsi="MetaOT-Light" w:cs="MetaOT-Light"/>
        </w:rPr>
      </w:pPr>
      <w:r w:rsidRPr="002D01B1">
        <w:rPr>
          <w:rFonts w:ascii="MetaOT-Light" w:hAnsi="MetaOT-Light" w:cs="MetaOT-Light"/>
        </w:rPr>
        <w:t xml:space="preserve">GERMANY </w:t>
      </w:r>
    </w:p>
    <w:p w:rsidR="007C3580" w:rsidRPr="002D01B1" w:rsidRDefault="007C3580" w:rsidP="004705C5">
      <w:pPr>
        <w:spacing w:after="0"/>
        <w:ind w:left="1701"/>
        <w:rPr>
          <w:rFonts w:ascii="MetaOT-Light" w:hAnsi="MetaOT-Light" w:cs="MetaOT-Light"/>
        </w:rPr>
      </w:pPr>
    </w:p>
    <w:p w:rsidR="007C3580" w:rsidRPr="001B5907" w:rsidRDefault="00F24E5F" w:rsidP="004705C5">
      <w:pPr>
        <w:spacing w:after="0"/>
        <w:ind w:left="1701"/>
        <w:rPr>
          <w:rFonts w:ascii="MetaOT-Light" w:hAnsi="MetaOT-Light" w:cs="MetaOT-Light"/>
        </w:rPr>
      </w:pPr>
      <w:hyperlink r:id="rId16" w:history="1">
        <w:r w:rsidR="007C3580" w:rsidRPr="002D01B1">
          <w:rPr>
            <w:rStyle w:val="Hipervnculo"/>
            <w:rFonts w:ascii="MetaOT-Light" w:hAnsi="MetaOT-Light" w:cs="MetaOT-Light"/>
          </w:rPr>
          <w:t>presse@metz-mecatech.</w:t>
        </w:r>
        <w:r w:rsidR="007C3580" w:rsidRPr="001B5907">
          <w:rPr>
            <w:rStyle w:val="Hipervnculo"/>
            <w:rFonts w:ascii="MetaOT-Light" w:hAnsi="MetaOT-Light" w:cs="MetaOT-Light"/>
          </w:rPr>
          <w:t>de</w:t>
        </w:r>
      </w:hyperlink>
      <w:r w:rsidR="007C3580" w:rsidRPr="001B5907">
        <w:rPr>
          <w:rFonts w:ascii="MetaOT-Light" w:hAnsi="MetaOT-Light" w:cs="MetaOT-Light"/>
        </w:rPr>
        <w:t xml:space="preserve">  </w:t>
      </w:r>
    </w:p>
    <w:p w:rsidR="007C3580" w:rsidRPr="00143E9E" w:rsidRDefault="00F24E5F" w:rsidP="004705C5">
      <w:pPr>
        <w:spacing w:after="0"/>
        <w:ind w:left="1701"/>
      </w:pPr>
      <w:hyperlink r:id="rId17" w:history="1">
        <w:r w:rsidR="007C3580" w:rsidRPr="00143E9E">
          <w:rPr>
            <w:rStyle w:val="Hipervnculo"/>
            <w:rFonts w:ascii="MetaOT-Light" w:hAnsi="MetaOT-Light" w:cs="MetaOT-Light"/>
          </w:rPr>
          <w:t>www.metz-mecatech.de</w:t>
        </w:r>
      </w:hyperlink>
      <w:r w:rsidR="007C3580" w:rsidRPr="00143E9E">
        <w:rPr>
          <w:rFonts w:ascii="MetaOT-Light" w:hAnsi="MetaOT-Light" w:cs="MetaOT-Light"/>
        </w:rPr>
        <w:t xml:space="preserve">  </w:t>
      </w:r>
    </w:p>
    <w:p w:rsidR="007C3580" w:rsidRPr="00143E9E" w:rsidRDefault="007C3580" w:rsidP="00015A8B">
      <w:pPr>
        <w:spacing w:after="0"/>
        <w:ind w:left="1701"/>
        <w:rPr>
          <w:rFonts w:ascii="MetaOT-Light" w:hAnsi="MetaOT-Light" w:cs="MetaOT-Light"/>
        </w:rPr>
      </w:pPr>
    </w:p>
    <w:sectPr w:rsidR="007C3580" w:rsidRPr="00143E9E" w:rsidSect="0098011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5F" w:rsidRDefault="00F24E5F" w:rsidP="007E13F4">
      <w:pPr>
        <w:spacing w:after="0" w:line="240" w:lineRule="auto"/>
      </w:pPr>
      <w:r>
        <w:separator/>
      </w:r>
    </w:p>
  </w:endnote>
  <w:endnote w:type="continuationSeparator" w:id="0">
    <w:p w:rsidR="00F24E5F" w:rsidRDefault="00F24E5F" w:rsidP="007E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OT-Light">
    <w:altName w:val="Segoe Script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ld">
    <w:altName w:val="MetaOT-Bold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80" w:rsidRDefault="007C3580" w:rsidP="00C308F6">
    <w:pPr>
      <w:pStyle w:val="Piedepgina"/>
      <w:ind w:left="3960" w:firstLine="4536"/>
      <w:jc w:val="right"/>
    </w:pPr>
    <w:r w:rsidRPr="00326AFC">
      <w:rPr>
        <w:rFonts w:ascii="MetaOT-Light" w:hAnsi="MetaOT-Light" w:cs="MetaOT-Light"/>
      </w:rPr>
      <w:fldChar w:fldCharType="begin"/>
    </w:r>
    <w:r w:rsidRPr="00326AFC">
      <w:rPr>
        <w:rFonts w:ascii="MetaOT-Light" w:hAnsi="MetaOT-Light" w:cs="MetaOT-Light"/>
      </w:rPr>
      <w:instrText xml:space="preserve"> PAGE   \* MERGEFORMAT </w:instrText>
    </w:r>
    <w:r w:rsidRPr="00326AFC">
      <w:rPr>
        <w:rFonts w:ascii="MetaOT-Light" w:hAnsi="MetaOT-Light" w:cs="MetaOT-Light"/>
      </w:rPr>
      <w:fldChar w:fldCharType="separate"/>
    </w:r>
    <w:r w:rsidR="00F64FCF">
      <w:rPr>
        <w:rFonts w:ascii="MetaOT-Light" w:hAnsi="MetaOT-Light" w:cs="MetaOT-Light"/>
        <w:noProof/>
      </w:rPr>
      <w:t>2</w:t>
    </w:r>
    <w:r w:rsidRPr="00326AFC">
      <w:rPr>
        <w:rFonts w:ascii="MetaOT-Light" w:hAnsi="MetaOT-Light" w:cs="MetaOT-Light"/>
      </w:rPr>
      <w:fldChar w:fldCharType="end"/>
    </w:r>
  </w:p>
  <w:p w:rsidR="007C3580" w:rsidRDefault="007C3580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5F" w:rsidRDefault="00F24E5F" w:rsidP="007E13F4">
      <w:pPr>
        <w:spacing w:after="0" w:line="240" w:lineRule="auto"/>
      </w:pPr>
      <w:r>
        <w:separator/>
      </w:r>
    </w:p>
  </w:footnote>
  <w:footnote w:type="continuationSeparator" w:id="0">
    <w:p w:rsidR="00F24E5F" w:rsidRDefault="00F24E5F" w:rsidP="007E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80" w:rsidRDefault="00E36C74" w:rsidP="00EA33F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333500" cy="43815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80" w:rsidRDefault="007C3580">
    <w:pPr>
      <w:pStyle w:val="Encabezado"/>
    </w:pPr>
  </w:p>
  <w:p w:rsidR="007C3580" w:rsidRDefault="007C3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B"/>
    <w:rsid w:val="00003FE6"/>
    <w:rsid w:val="00015A8B"/>
    <w:rsid w:val="00026A80"/>
    <w:rsid w:val="00033B28"/>
    <w:rsid w:val="00043842"/>
    <w:rsid w:val="00047256"/>
    <w:rsid w:val="00052FA7"/>
    <w:rsid w:val="00054539"/>
    <w:rsid w:val="00060B93"/>
    <w:rsid w:val="00063571"/>
    <w:rsid w:val="000710EB"/>
    <w:rsid w:val="00087825"/>
    <w:rsid w:val="00096A2F"/>
    <w:rsid w:val="000A170D"/>
    <w:rsid w:val="000D2D4D"/>
    <w:rsid w:val="000E0DC6"/>
    <w:rsid w:val="000E5D2E"/>
    <w:rsid w:val="000F3329"/>
    <w:rsid w:val="00101731"/>
    <w:rsid w:val="001066DB"/>
    <w:rsid w:val="001139B2"/>
    <w:rsid w:val="0011406B"/>
    <w:rsid w:val="00116A01"/>
    <w:rsid w:val="001231D6"/>
    <w:rsid w:val="00131278"/>
    <w:rsid w:val="00143E9E"/>
    <w:rsid w:val="00146DC3"/>
    <w:rsid w:val="001502F9"/>
    <w:rsid w:val="00152770"/>
    <w:rsid w:val="0016574A"/>
    <w:rsid w:val="00171726"/>
    <w:rsid w:val="001741C1"/>
    <w:rsid w:val="00174696"/>
    <w:rsid w:val="00176525"/>
    <w:rsid w:val="0018524F"/>
    <w:rsid w:val="00187DFD"/>
    <w:rsid w:val="001A0BA9"/>
    <w:rsid w:val="001A2AAF"/>
    <w:rsid w:val="001A33E1"/>
    <w:rsid w:val="001A3DB9"/>
    <w:rsid w:val="001B0BE5"/>
    <w:rsid w:val="001B5907"/>
    <w:rsid w:val="001F136F"/>
    <w:rsid w:val="001F3F98"/>
    <w:rsid w:val="00200CF6"/>
    <w:rsid w:val="00214991"/>
    <w:rsid w:val="00231235"/>
    <w:rsid w:val="00240F5F"/>
    <w:rsid w:val="00242D11"/>
    <w:rsid w:val="002768FE"/>
    <w:rsid w:val="00283B89"/>
    <w:rsid w:val="00293C70"/>
    <w:rsid w:val="002A465C"/>
    <w:rsid w:val="002A6DB1"/>
    <w:rsid w:val="002B2222"/>
    <w:rsid w:val="002C07A3"/>
    <w:rsid w:val="002D01B1"/>
    <w:rsid w:val="002D1D4D"/>
    <w:rsid w:val="002D4743"/>
    <w:rsid w:val="002D4FDB"/>
    <w:rsid w:val="002E5949"/>
    <w:rsid w:val="002E7F72"/>
    <w:rsid w:val="00305A66"/>
    <w:rsid w:val="00315263"/>
    <w:rsid w:val="0032118A"/>
    <w:rsid w:val="003269EC"/>
    <w:rsid w:val="00326AFC"/>
    <w:rsid w:val="003277C2"/>
    <w:rsid w:val="00337A97"/>
    <w:rsid w:val="003405F9"/>
    <w:rsid w:val="00352CDF"/>
    <w:rsid w:val="0036149D"/>
    <w:rsid w:val="00385C5F"/>
    <w:rsid w:val="0038663E"/>
    <w:rsid w:val="0038793F"/>
    <w:rsid w:val="00392A1F"/>
    <w:rsid w:val="0039692C"/>
    <w:rsid w:val="003B1B33"/>
    <w:rsid w:val="003B23E5"/>
    <w:rsid w:val="003B5507"/>
    <w:rsid w:val="003B76DF"/>
    <w:rsid w:val="003C08F1"/>
    <w:rsid w:val="003C260D"/>
    <w:rsid w:val="003C3767"/>
    <w:rsid w:val="003C4D2B"/>
    <w:rsid w:val="003D6B42"/>
    <w:rsid w:val="003E235B"/>
    <w:rsid w:val="00407111"/>
    <w:rsid w:val="00413EE1"/>
    <w:rsid w:val="0041441E"/>
    <w:rsid w:val="00415852"/>
    <w:rsid w:val="00423454"/>
    <w:rsid w:val="00432BF2"/>
    <w:rsid w:val="00441403"/>
    <w:rsid w:val="00456D20"/>
    <w:rsid w:val="004610D5"/>
    <w:rsid w:val="004671B3"/>
    <w:rsid w:val="004705C5"/>
    <w:rsid w:val="0047406D"/>
    <w:rsid w:val="004751DA"/>
    <w:rsid w:val="004753C5"/>
    <w:rsid w:val="00475E24"/>
    <w:rsid w:val="00477EA6"/>
    <w:rsid w:val="0048312D"/>
    <w:rsid w:val="00484990"/>
    <w:rsid w:val="00487EA4"/>
    <w:rsid w:val="00496408"/>
    <w:rsid w:val="004A3963"/>
    <w:rsid w:val="004B038C"/>
    <w:rsid w:val="004B4B5F"/>
    <w:rsid w:val="004C42D0"/>
    <w:rsid w:val="004C5560"/>
    <w:rsid w:val="004C7363"/>
    <w:rsid w:val="004D49DF"/>
    <w:rsid w:val="004E2303"/>
    <w:rsid w:val="004E2F22"/>
    <w:rsid w:val="004F29D2"/>
    <w:rsid w:val="00503D44"/>
    <w:rsid w:val="00507DC1"/>
    <w:rsid w:val="005139D5"/>
    <w:rsid w:val="00520075"/>
    <w:rsid w:val="00535E92"/>
    <w:rsid w:val="00536C04"/>
    <w:rsid w:val="0054298C"/>
    <w:rsid w:val="005622CA"/>
    <w:rsid w:val="00571353"/>
    <w:rsid w:val="00573586"/>
    <w:rsid w:val="005764A2"/>
    <w:rsid w:val="005820E2"/>
    <w:rsid w:val="00587206"/>
    <w:rsid w:val="00587336"/>
    <w:rsid w:val="005B54B7"/>
    <w:rsid w:val="005D64C8"/>
    <w:rsid w:val="005E030C"/>
    <w:rsid w:val="005F5AE6"/>
    <w:rsid w:val="00611574"/>
    <w:rsid w:val="0061696E"/>
    <w:rsid w:val="00636F89"/>
    <w:rsid w:val="00652550"/>
    <w:rsid w:val="00652E4C"/>
    <w:rsid w:val="00654519"/>
    <w:rsid w:val="00655D94"/>
    <w:rsid w:val="0065714D"/>
    <w:rsid w:val="00662165"/>
    <w:rsid w:val="00664316"/>
    <w:rsid w:val="00690B79"/>
    <w:rsid w:val="006A1129"/>
    <w:rsid w:val="006B0147"/>
    <w:rsid w:val="006B7574"/>
    <w:rsid w:val="006B7A84"/>
    <w:rsid w:val="006C1390"/>
    <w:rsid w:val="006D24EC"/>
    <w:rsid w:val="006D5764"/>
    <w:rsid w:val="006E0917"/>
    <w:rsid w:val="006E3321"/>
    <w:rsid w:val="006E39A3"/>
    <w:rsid w:val="006E6AB2"/>
    <w:rsid w:val="006F128F"/>
    <w:rsid w:val="007034DF"/>
    <w:rsid w:val="007058DE"/>
    <w:rsid w:val="007106C0"/>
    <w:rsid w:val="00716443"/>
    <w:rsid w:val="00721F36"/>
    <w:rsid w:val="00727E3E"/>
    <w:rsid w:val="0073133E"/>
    <w:rsid w:val="007323A0"/>
    <w:rsid w:val="00740DB9"/>
    <w:rsid w:val="00744CB6"/>
    <w:rsid w:val="00764F27"/>
    <w:rsid w:val="00765BF6"/>
    <w:rsid w:val="007726C0"/>
    <w:rsid w:val="00773061"/>
    <w:rsid w:val="00784CCB"/>
    <w:rsid w:val="007941A2"/>
    <w:rsid w:val="00796E14"/>
    <w:rsid w:val="007B15DE"/>
    <w:rsid w:val="007B67D9"/>
    <w:rsid w:val="007C3580"/>
    <w:rsid w:val="007C391A"/>
    <w:rsid w:val="007C79E1"/>
    <w:rsid w:val="007D104E"/>
    <w:rsid w:val="007D1BC6"/>
    <w:rsid w:val="007D2EAA"/>
    <w:rsid w:val="007D7A91"/>
    <w:rsid w:val="007E1106"/>
    <w:rsid w:val="007E13F4"/>
    <w:rsid w:val="007E458E"/>
    <w:rsid w:val="0080104C"/>
    <w:rsid w:val="00802ED6"/>
    <w:rsid w:val="008037E2"/>
    <w:rsid w:val="00813C24"/>
    <w:rsid w:val="00820170"/>
    <w:rsid w:val="00820512"/>
    <w:rsid w:val="0082301C"/>
    <w:rsid w:val="00823427"/>
    <w:rsid w:val="008271A5"/>
    <w:rsid w:val="00842ED7"/>
    <w:rsid w:val="00846374"/>
    <w:rsid w:val="00865756"/>
    <w:rsid w:val="00875A8D"/>
    <w:rsid w:val="008764F3"/>
    <w:rsid w:val="00880010"/>
    <w:rsid w:val="008861D4"/>
    <w:rsid w:val="008B0C7A"/>
    <w:rsid w:val="008C2493"/>
    <w:rsid w:val="008F04B2"/>
    <w:rsid w:val="008F6538"/>
    <w:rsid w:val="0091018C"/>
    <w:rsid w:val="00920F4A"/>
    <w:rsid w:val="00927772"/>
    <w:rsid w:val="0093012F"/>
    <w:rsid w:val="009328A2"/>
    <w:rsid w:val="00934455"/>
    <w:rsid w:val="00942306"/>
    <w:rsid w:val="00944697"/>
    <w:rsid w:val="00950210"/>
    <w:rsid w:val="00956BE3"/>
    <w:rsid w:val="00980116"/>
    <w:rsid w:val="009C56DB"/>
    <w:rsid w:val="009D346D"/>
    <w:rsid w:val="009E090A"/>
    <w:rsid w:val="009E15F5"/>
    <w:rsid w:val="009E1E79"/>
    <w:rsid w:val="009E2400"/>
    <w:rsid w:val="009F5FB9"/>
    <w:rsid w:val="00A344FD"/>
    <w:rsid w:val="00A376BB"/>
    <w:rsid w:val="00A404B6"/>
    <w:rsid w:val="00A41C58"/>
    <w:rsid w:val="00A43100"/>
    <w:rsid w:val="00A57897"/>
    <w:rsid w:val="00A665E7"/>
    <w:rsid w:val="00A96F6B"/>
    <w:rsid w:val="00AA5421"/>
    <w:rsid w:val="00AB27F8"/>
    <w:rsid w:val="00AD73AD"/>
    <w:rsid w:val="00AE46D9"/>
    <w:rsid w:val="00AF129F"/>
    <w:rsid w:val="00AF5C9F"/>
    <w:rsid w:val="00AF718C"/>
    <w:rsid w:val="00AF75FE"/>
    <w:rsid w:val="00B02D0E"/>
    <w:rsid w:val="00B07375"/>
    <w:rsid w:val="00B11182"/>
    <w:rsid w:val="00B26B59"/>
    <w:rsid w:val="00B26DE7"/>
    <w:rsid w:val="00B27032"/>
    <w:rsid w:val="00B27B5C"/>
    <w:rsid w:val="00B33E26"/>
    <w:rsid w:val="00B42E00"/>
    <w:rsid w:val="00B455E8"/>
    <w:rsid w:val="00B508ED"/>
    <w:rsid w:val="00B56160"/>
    <w:rsid w:val="00B60356"/>
    <w:rsid w:val="00B6273A"/>
    <w:rsid w:val="00B64982"/>
    <w:rsid w:val="00B90B27"/>
    <w:rsid w:val="00B90D5D"/>
    <w:rsid w:val="00BA27E4"/>
    <w:rsid w:val="00BB2E3E"/>
    <w:rsid w:val="00BC2C78"/>
    <w:rsid w:val="00BC5624"/>
    <w:rsid w:val="00BC6723"/>
    <w:rsid w:val="00BD730C"/>
    <w:rsid w:val="00BE0EB8"/>
    <w:rsid w:val="00BE61CE"/>
    <w:rsid w:val="00BE7DD6"/>
    <w:rsid w:val="00BF1EA3"/>
    <w:rsid w:val="00C11DE4"/>
    <w:rsid w:val="00C231C6"/>
    <w:rsid w:val="00C24D44"/>
    <w:rsid w:val="00C25815"/>
    <w:rsid w:val="00C308F6"/>
    <w:rsid w:val="00C5523E"/>
    <w:rsid w:val="00C75C96"/>
    <w:rsid w:val="00C867E4"/>
    <w:rsid w:val="00C969A5"/>
    <w:rsid w:val="00CA0106"/>
    <w:rsid w:val="00CA43A4"/>
    <w:rsid w:val="00CD4ED0"/>
    <w:rsid w:val="00CE49A7"/>
    <w:rsid w:val="00D07860"/>
    <w:rsid w:val="00D172EB"/>
    <w:rsid w:val="00D218F8"/>
    <w:rsid w:val="00D2443A"/>
    <w:rsid w:val="00D270E8"/>
    <w:rsid w:val="00D461FB"/>
    <w:rsid w:val="00D549B5"/>
    <w:rsid w:val="00D717A0"/>
    <w:rsid w:val="00D76920"/>
    <w:rsid w:val="00D83BBA"/>
    <w:rsid w:val="00D85DA1"/>
    <w:rsid w:val="00D91D8B"/>
    <w:rsid w:val="00DA2143"/>
    <w:rsid w:val="00DB24FD"/>
    <w:rsid w:val="00DB5B01"/>
    <w:rsid w:val="00DC078D"/>
    <w:rsid w:val="00DC2D68"/>
    <w:rsid w:val="00DD2EE9"/>
    <w:rsid w:val="00DE6062"/>
    <w:rsid w:val="00DE6F1F"/>
    <w:rsid w:val="00DF1DE9"/>
    <w:rsid w:val="00DF5284"/>
    <w:rsid w:val="00E269A7"/>
    <w:rsid w:val="00E3367C"/>
    <w:rsid w:val="00E36C74"/>
    <w:rsid w:val="00E4125D"/>
    <w:rsid w:val="00E41B6B"/>
    <w:rsid w:val="00E474E2"/>
    <w:rsid w:val="00E522A7"/>
    <w:rsid w:val="00E70563"/>
    <w:rsid w:val="00E750A2"/>
    <w:rsid w:val="00E761D3"/>
    <w:rsid w:val="00E8223E"/>
    <w:rsid w:val="00E86EF1"/>
    <w:rsid w:val="00E95333"/>
    <w:rsid w:val="00EA2736"/>
    <w:rsid w:val="00EA33FB"/>
    <w:rsid w:val="00EA4431"/>
    <w:rsid w:val="00EB31C3"/>
    <w:rsid w:val="00EC662F"/>
    <w:rsid w:val="00EE0235"/>
    <w:rsid w:val="00EE6E4C"/>
    <w:rsid w:val="00EE7706"/>
    <w:rsid w:val="00EF50D8"/>
    <w:rsid w:val="00F24E5F"/>
    <w:rsid w:val="00F44DBF"/>
    <w:rsid w:val="00F510F4"/>
    <w:rsid w:val="00F64FCF"/>
    <w:rsid w:val="00F65D6D"/>
    <w:rsid w:val="00F66FEF"/>
    <w:rsid w:val="00F77B43"/>
    <w:rsid w:val="00F82D7D"/>
    <w:rsid w:val="00FA5C54"/>
    <w:rsid w:val="00FA7C9B"/>
    <w:rsid w:val="00FB7F14"/>
    <w:rsid w:val="00FC35F9"/>
    <w:rsid w:val="00FC512A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1595CCD9-11A7-4622-BCED-2D7C3E9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9"/>
    <w:pPr>
      <w:spacing w:after="200" w:line="276" w:lineRule="auto"/>
    </w:pPr>
    <w:rPr>
      <w:rFonts w:cs="Calibri"/>
    </w:rPr>
  </w:style>
  <w:style w:type="paragraph" w:styleId="Ttulo3">
    <w:name w:val="heading 3"/>
    <w:basedOn w:val="Normal"/>
    <w:link w:val="Ttulo3Car"/>
    <w:uiPriority w:val="99"/>
    <w:qFormat/>
    <w:rsid w:val="004E2F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E2F22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Encabezado">
    <w:name w:val="header"/>
    <w:basedOn w:val="Normal"/>
    <w:link w:val="EncabezadoCar"/>
    <w:uiPriority w:val="99"/>
    <w:rsid w:val="007E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3F4"/>
  </w:style>
  <w:style w:type="paragraph" w:styleId="Piedepgina">
    <w:name w:val="footer"/>
    <w:basedOn w:val="Normal"/>
    <w:link w:val="PiedepginaCar"/>
    <w:uiPriority w:val="99"/>
    <w:rsid w:val="007E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3F4"/>
  </w:style>
  <w:style w:type="paragraph" w:styleId="Textodeglobo">
    <w:name w:val="Balloon Text"/>
    <w:basedOn w:val="Normal"/>
    <w:link w:val="TextodegloboCar"/>
    <w:uiPriority w:val="99"/>
    <w:semiHidden/>
    <w:rsid w:val="007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3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7E13F4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4E2F2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D1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1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0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D1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04E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A7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A7C9B"/>
    <w:rPr>
      <w:rFonts w:ascii="Courier New" w:hAnsi="Courier New" w:cs="Courier New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robisa.e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tz-mecatech.de/fileadmin/fm-dam/Download/Photo_Electronic/Firmware_2011/MB_M400/mecablitz.dmg" TargetMode="External"/><Relationship Id="rId12" Type="http://schemas.openxmlformats.org/officeDocument/2006/relationships/hyperlink" Target="http://www.robisa.es" TargetMode="External"/><Relationship Id="rId17" Type="http://schemas.openxmlformats.org/officeDocument/2006/relationships/hyperlink" Target="http://www.metz-mecatech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se@metz-mecatech.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tz-mecatech.de//es/iluminacion/descarga-de-firmware-flashes/mecablitz-m400.html" TargetMode="External"/><Relationship Id="rId11" Type="http://schemas.openxmlformats.org/officeDocument/2006/relationships/hyperlink" Target="http://www.metz-mecatech.de/en/company/pres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robisa.es" TargetMode="External"/><Relationship Id="rId10" Type="http://schemas.openxmlformats.org/officeDocument/2006/relationships/hyperlink" Target="mailto:presse@metz-mecatech.d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robis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Lorenz Tobias</dc:creator>
  <cp:keywords/>
  <dc:description/>
  <cp:lastModifiedBy>claudia</cp:lastModifiedBy>
  <cp:revision>5</cp:revision>
  <cp:lastPrinted>2017-07-04T08:13:00Z</cp:lastPrinted>
  <dcterms:created xsi:type="dcterms:W3CDTF">2017-07-04T08:08:00Z</dcterms:created>
  <dcterms:modified xsi:type="dcterms:W3CDTF">2017-07-04T09:27:00Z</dcterms:modified>
</cp:coreProperties>
</file>