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3F6884" w14:textId="77777777" w:rsidR="00796618" w:rsidRPr="00DF79B8" w:rsidRDefault="00796618" w:rsidP="00796618">
      <w:pPr>
        <w:widowControl/>
        <w:jc w:val="right"/>
        <w:rPr>
          <w:rFonts w:ascii="Palatino Linotype" w:eastAsia="MS PGothic" w:hAnsi="Palatino Linotype"/>
          <w:sz w:val="20"/>
          <w:szCs w:val="28"/>
          <w:lang w:val="es-ES"/>
        </w:rPr>
      </w:pPr>
    </w:p>
    <w:p w14:paraId="782CC8F3" w14:textId="495925B1" w:rsidR="00AF39D4" w:rsidRPr="00DF79B8" w:rsidRDefault="00AC2901" w:rsidP="00AF39D4">
      <w:pPr>
        <w:widowControl/>
        <w:spacing w:line="276" w:lineRule="auto"/>
        <w:jc w:val="center"/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</w:pPr>
      <w:r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>N</w:t>
      </w:r>
      <w:r w:rsidR="00B1799C"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>uevo tele</w:t>
      </w:r>
      <w:r w:rsidR="007601CA"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>-</w:t>
      </w:r>
      <w:r w:rsidR="00B1799C"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>zoom ultraligero y compacto</w:t>
      </w:r>
      <w:r w:rsidR="00014FA8"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 xml:space="preserve"> </w:t>
      </w:r>
    </w:p>
    <w:p w14:paraId="7B9AC861" w14:textId="71D44A21" w:rsidR="00AF39D4" w:rsidRPr="00DF79B8" w:rsidRDefault="00014FA8" w:rsidP="00AF39D4">
      <w:pPr>
        <w:widowControl/>
        <w:spacing w:line="276" w:lineRule="auto"/>
        <w:jc w:val="center"/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</w:pPr>
      <w:r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>con doble microprocesa</w:t>
      </w:r>
      <w:r w:rsidR="00AF39D4"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>dor</w:t>
      </w:r>
    </w:p>
    <w:p w14:paraId="2784B196" w14:textId="0F039028" w:rsidR="00AC2901" w:rsidRPr="00DF79B8" w:rsidRDefault="002746D1" w:rsidP="000F1983">
      <w:pPr>
        <w:widowControl/>
        <w:spacing w:line="276" w:lineRule="auto"/>
        <w:jc w:val="center"/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</w:pPr>
      <w:r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>con</w:t>
      </w:r>
      <w:r w:rsidR="00014FA8"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 xml:space="preserve"> un AF</w:t>
      </w:r>
      <w:r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 xml:space="preserve"> ultra rápido</w:t>
      </w:r>
      <w:r w:rsidR="00014FA8"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lang w:val="es-ES"/>
        </w:rPr>
        <w:t xml:space="preserve"> y una estabilización de imagen impecable</w:t>
      </w:r>
    </w:p>
    <w:p w14:paraId="289DA168" w14:textId="77777777" w:rsidR="00AC2901" w:rsidRPr="00DF79B8" w:rsidRDefault="00AC2901" w:rsidP="00AC2901">
      <w:pPr>
        <w:pStyle w:val="Sinespaciado"/>
        <w:spacing w:line="280" w:lineRule="exact"/>
        <w:rPr>
          <w:rFonts w:ascii="Palatino Linotype" w:hAnsi="Palatino Linotype" w:cstheme="majorHAnsi"/>
          <w:color w:val="000000" w:themeColor="text1"/>
          <w:lang w:val="es-ES"/>
        </w:rPr>
      </w:pPr>
    </w:p>
    <w:p w14:paraId="4245EB6C" w14:textId="75DE670B" w:rsidR="00AC2901" w:rsidRPr="00DF79B8" w:rsidRDefault="00E91B31" w:rsidP="00AC2901">
      <w:pPr>
        <w:widowControl/>
        <w:spacing w:line="280" w:lineRule="exact"/>
        <w:jc w:val="center"/>
        <w:rPr>
          <w:rFonts w:ascii="Palatino Linotype" w:eastAsia="MS PGothic" w:hAnsi="Palatino Linotype" w:cstheme="majorHAnsi"/>
          <w:b/>
          <w:color w:val="000000" w:themeColor="text1"/>
          <w:szCs w:val="20"/>
          <w:lang w:val="es-ES"/>
        </w:rPr>
      </w:pPr>
      <w:r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70-210mm F/4 Di VC USD (</w:t>
      </w:r>
      <w:r w:rsidR="007601CA"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m</w:t>
      </w:r>
      <w:r w:rsidR="00AC2901"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odel</w:t>
      </w:r>
      <w:r w:rsidR="007601CA"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o</w:t>
      </w:r>
      <w:r w:rsidR="00AC2901"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 xml:space="preserve"> A034</w:t>
      </w:r>
      <w:r w:rsidRPr="00DF79B8">
        <w:rPr>
          <w:rFonts w:ascii="Palatino Linotype" w:eastAsia="MS PGothic" w:hAnsi="Palatino Linotype" w:cstheme="majorHAnsi"/>
          <w:b/>
          <w:color w:val="000000" w:themeColor="text1"/>
          <w:sz w:val="28"/>
          <w:szCs w:val="20"/>
          <w:lang w:val="es-ES"/>
        </w:rPr>
        <w:t>)</w:t>
      </w:r>
      <w:bookmarkStart w:id="0" w:name="_GoBack"/>
      <w:bookmarkEnd w:id="0"/>
    </w:p>
    <w:p w14:paraId="2D4439FF" w14:textId="77777777" w:rsidR="00796618" w:rsidRPr="00DF79B8" w:rsidRDefault="00796618" w:rsidP="00796618">
      <w:pPr>
        <w:widowControl/>
        <w:jc w:val="left"/>
        <w:rPr>
          <w:rFonts w:ascii="Palatino Linotype" w:eastAsia="MS PGothic" w:hAnsi="Palatino Linotype"/>
          <w:color w:val="000000" w:themeColor="text1"/>
          <w:sz w:val="20"/>
          <w:szCs w:val="20"/>
          <w:lang w:val="es-ES"/>
        </w:rPr>
      </w:pPr>
    </w:p>
    <w:p w14:paraId="361870ED" w14:textId="42B83718" w:rsidR="00E71630" w:rsidRPr="00DF79B8" w:rsidRDefault="00014FA8" w:rsidP="00E71630">
      <w:pPr>
        <w:pStyle w:val="Textosinformato"/>
        <w:rPr>
          <w:rFonts w:ascii="Palatino Linotype" w:eastAsia="MS PGothic" w:hAnsi="Palatino Linotype" w:cstheme="majorHAnsi"/>
          <w:szCs w:val="20"/>
          <w:lang w:val="es-ES"/>
        </w:rPr>
      </w:pPr>
      <w:r w:rsidRPr="00DF79B8">
        <w:rPr>
          <w:rFonts w:ascii="Palatino Linotype" w:eastAsia="MS PGothic" w:hAnsi="Palatino Linotype" w:cstheme="majorHAnsi"/>
          <w:szCs w:val="20"/>
          <w:lang w:val="es-ES"/>
        </w:rPr>
        <w:t>22 de f</w:t>
      </w:r>
      <w:r w:rsidR="002E6B1C" w:rsidRPr="00DF79B8">
        <w:rPr>
          <w:rFonts w:ascii="Palatino Linotype" w:eastAsia="MS PGothic" w:hAnsi="Palatino Linotype" w:cstheme="majorHAnsi"/>
          <w:szCs w:val="20"/>
          <w:lang w:val="es-ES"/>
        </w:rPr>
        <w:t>ebr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>e</w:t>
      </w:r>
      <w:r w:rsidR="002E6B1C" w:rsidRPr="00DF79B8">
        <w:rPr>
          <w:rFonts w:ascii="Palatino Linotype" w:eastAsia="MS PGothic" w:hAnsi="Palatino Linotype" w:cstheme="majorHAnsi"/>
          <w:szCs w:val="20"/>
          <w:lang w:val="es-ES"/>
        </w:rPr>
        <w:t>r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o </w:t>
      </w:r>
      <w:r w:rsidR="00051EDE" w:rsidRPr="00DF79B8">
        <w:rPr>
          <w:rFonts w:ascii="Palatino Linotype" w:eastAsia="MS PGothic" w:hAnsi="Palatino Linotype" w:cstheme="majorHAnsi"/>
          <w:szCs w:val="20"/>
          <w:lang w:val="es-ES"/>
        </w:rPr>
        <w:t>2018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>, Saitama, Jap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>ó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>n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>– Tamron Co., Ltd. (President</w:t>
      </w:r>
      <w:r w:rsidR="007601CA" w:rsidRPr="00DF79B8">
        <w:rPr>
          <w:rFonts w:ascii="Palatino Linotype" w:eastAsia="MS PGothic" w:hAnsi="Palatino Linotype" w:cstheme="majorHAnsi"/>
          <w:szCs w:val="20"/>
          <w:lang w:val="es-ES"/>
        </w:rPr>
        <w:t>e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&amp; CEO: Shiro Ajisaka</w:t>
      </w:r>
      <w:r w:rsidR="00FC72D0" w:rsidRPr="00DF79B8">
        <w:rPr>
          <w:rFonts w:ascii="Palatino Linotype" w:eastAsia="MS PGothic" w:hAnsi="Palatino Linotype" w:cstheme="majorHAnsi"/>
          <w:szCs w:val="20"/>
          <w:lang w:val="es-ES"/>
        </w:rPr>
        <w:t>)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el destacado fabricante de ópticas de precisión para diferentes aplicaciones presenta hoy su nuevo modelo 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>70-210mm F/4 Di VC USD (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>m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>odel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>o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A034), 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>un tele</w:t>
      </w:r>
      <w:r w:rsidR="007601CA" w:rsidRPr="00DF79B8">
        <w:rPr>
          <w:rFonts w:ascii="Palatino Linotype" w:eastAsia="MS PGothic" w:hAnsi="Palatino Linotype" w:cstheme="majorHAnsi"/>
          <w:szCs w:val="20"/>
          <w:lang w:val="es-ES"/>
        </w:rPr>
        <w:t>-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zoom 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>compact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>o para</w:t>
      </w:r>
      <w:r w:rsidR="002746D1">
        <w:rPr>
          <w:rFonts w:ascii="Palatino Linotype" w:eastAsia="MS PGothic" w:hAnsi="Palatino Linotype" w:cstheme="majorHAnsi"/>
          <w:szCs w:val="20"/>
          <w:lang w:val="es-ES"/>
        </w:rPr>
        <w:t xml:space="preserve"> las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cámaras DSLR de formato completo</w:t>
      </w:r>
      <w:r w:rsidR="00FC72D0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de Canon y Nikon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. 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Este objetivo </w:t>
      </w:r>
      <w:r w:rsidR="002746D1">
        <w:rPr>
          <w:rFonts w:ascii="Palatino Linotype" w:eastAsia="MS PGothic" w:hAnsi="Palatino Linotype" w:cstheme="majorHAnsi"/>
          <w:szCs w:val="20"/>
          <w:lang w:val="es-ES"/>
        </w:rPr>
        <w:t xml:space="preserve">entrega </w:t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>unas prestaciones ópticas excelentes a lo largo de todo el rango de zoom y con un 1:3,1, ofrece el ratio de magnificación más alto de su clase.</w:t>
      </w:r>
      <w:r w:rsidR="00EB6A0B" w:rsidRPr="00DF79B8">
        <w:rPr>
          <w:rStyle w:val="Refdenotaalpie"/>
          <w:rFonts w:ascii="Palatino Linotype" w:eastAsia="MS PGothic" w:hAnsi="Palatino Linotype" w:cstheme="majorHAnsi"/>
          <w:szCs w:val="20"/>
          <w:lang w:val="es-ES"/>
        </w:rPr>
        <w:footnoteReference w:id="1"/>
      </w:r>
      <w:r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Su diseño compacto alberga un </w:t>
      </w:r>
      <w:r w:rsidR="00E13E3C" w:rsidRPr="00DF79B8">
        <w:rPr>
          <w:rFonts w:ascii="Palatino Linotype" w:eastAsia="MS PGothic" w:hAnsi="Palatino Linotype" w:cstheme="majorHAnsi"/>
          <w:szCs w:val="20"/>
          <w:lang w:val="es-ES"/>
        </w:rPr>
        <w:t>mecanismo de zoom</w:t>
      </w:r>
      <w:r w:rsidR="004A297A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que evita </w:t>
      </w:r>
      <w:r w:rsidR="001B0763">
        <w:rPr>
          <w:rFonts w:ascii="Palatino Linotype" w:eastAsia="MS PGothic" w:hAnsi="Palatino Linotype" w:cstheme="majorHAnsi"/>
          <w:szCs w:val="20"/>
          <w:lang w:val="es-ES"/>
        </w:rPr>
        <w:t>el desarrollo del objetivo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al enfocar incrementa</w:t>
      </w:r>
      <w:r w:rsidR="00A07387">
        <w:rPr>
          <w:rFonts w:ascii="Palatino Linotype" w:eastAsia="MS PGothic" w:hAnsi="Palatino Linotype" w:cstheme="majorHAnsi"/>
          <w:szCs w:val="20"/>
          <w:lang w:val="es-ES"/>
        </w:rPr>
        <w:t>ndo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</w:t>
      </w:r>
      <w:r w:rsidR="00A07387">
        <w:rPr>
          <w:rFonts w:ascii="Palatino Linotype" w:eastAsia="MS PGothic" w:hAnsi="Palatino Linotype" w:cstheme="majorHAnsi"/>
          <w:szCs w:val="20"/>
          <w:lang w:val="es-ES"/>
        </w:rPr>
        <w:t xml:space="preserve">un control </w:t>
      </w:r>
      <w:r w:rsidR="004A297A" w:rsidRPr="00DF79B8">
        <w:rPr>
          <w:rFonts w:ascii="Palatino Linotype" w:eastAsia="MS PGothic" w:hAnsi="Palatino Linotype" w:cstheme="majorHAnsi"/>
          <w:szCs w:val="20"/>
          <w:lang w:val="es-ES"/>
        </w:rPr>
        <w:t>segur</w:t>
      </w:r>
      <w:r w:rsidR="00A07387">
        <w:rPr>
          <w:rFonts w:ascii="Palatino Linotype" w:eastAsia="MS PGothic" w:hAnsi="Palatino Linotype" w:cstheme="majorHAnsi"/>
          <w:szCs w:val="20"/>
          <w:lang w:val="es-ES"/>
        </w:rPr>
        <w:t>o</w:t>
      </w:r>
      <w:r w:rsidR="004A297A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y estable.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>Este zoom ultraligero opera, además, con una unidad de micro</w:t>
      </w:r>
      <w:r w:rsidR="007601CA" w:rsidRPr="00DF79B8">
        <w:rPr>
          <w:rFonts w:ascii="Palatino Linotype" w:eastAsia="MS PGothic" w:hAnsi="Palatino Linotype" w:cstheme="majorHAnsi"/>
          <w:szCs w:val="20"/>
          <w:lang w:val="es-ES"/>
        </w:rPr>
        <w:t>-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>procesamiento dual (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MPU) 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que optimiza </w:t>
      </w:r>
      <w:r w:rsidR="002356D7">
        <w:rPr>
          <w:rFonts w:ascii="Palatino Linotype" w:eastAsia="MS PGothic" w:hAnsi="Palatino Linotype" w:cstheme="majorHAnsi"/>
          <w:szCs w:val="20"/>
          <w:lang w:val="es-ES"/>
        </w:rPr>
        <w:t>su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pre</w:t>
      </w:r>
      <w:r w:rsidR="007601CA" w:rsidRPr="00DF79B8">
        <w:rPr>
          <w:rFonts w:ascii="Palatino Linotype" w:eastAsia="MS PGothic" w:hAnsi="Palatino Linotype" w:cstheme="majorHAnsi"/>
          <w:szCs w:val="20"/>
          <w:lang w:val="es-ES"/>
        </w:rPr>
        <w:t>c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isión y velocidad tanto del motor de autoenfoque (AF) como del estabilizador de imagen (VC). </w:t>
      </w:r>
      <w:r w:rsidR="002D2737" w:rsidRPr="00DF79B8">
        <w:rPr>
          <w:rFonts w:ascii="Palatino Linotype" w:eastAsia="MS PGothic" w:hAnsi="Palatino Linotype" w:cstheme="majorHAnsi"/>
          <w:szCs w:val="20"/>
          <w:lang w:val="es-ES"/>
        </w:rPr>
        <w:t>Este objetivo es un dispositivo optimizado para su uso en exterior</w:t>
      </w:r>
      <w:r w:rsidR="007601CA" w:rsidRPr="00DF79B8">
        <w:rPr>
          <w:rFonts w:ascii="Palatino Linotype" w:eastAsia="MS PGothic" w:hAnsi="Palatino Linotype" w:cstheme="majorHAnsi"/>
          <w:szCs w:val="20"/>
          <w:lang w:val="es-ES"/>
        </w:rPr>
        <w:t>e</w:t>
      </w:r>
      <w:r w:rsidR="002D2737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s, incluso, con circunstancias de tiempo adversas, su 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>constr</w:t>
      </w:r>
      <w:r w:rsidR="002D2737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ucción lleva un sellado especial y la lente exterior está provista </w:t>
      </w:r>
      <w:r w:rsidR="00667BC4">
        <w:rPr>
          <w:rFonts w:ascii="Palatino Linotype" w:eastAsia="MS PGothic" w:hAnsi="Palatino Linotype" w:cstheme="majorHAnsi"/>
          <w:szCs w:val="20"/>
          <w:lang w:val="es-ES"/>
        </w:rPr>
        <w:t>de</w:t>
      </w:r>
      <w:r w:rsidR="002D2737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un recubrimiento de flúor que l</w:t>
      </w:r>
      <w:r w:rsidR="009305D2">
        <w:rPr>
          <w:rFonts w:ascii="Palatino Linotype" w:eastAsia="MS PGothic" w:hAnsi="Palatino Linotype" w:cstheme="majorHAnsi"/>
          <w:szCs w:val="20"/>
          <w:lang w:val="es-ES"/>
        </w:rPr>
        <w:t>a</w:t>
      </w:r>
      <w:r w:rsidR="002D2737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protege y l</w:t>
      </w:r>
      <w:r w:rsidR="009305D2">
        <w:rPr>
          <w:rFonts w:ascii="Palatino Linotype" w:eastAsia="MS PGothic" w:hAnsi="Palatino Linotype" w:cstheme="majorHAnsi"/>
          <w:szCs w:val="20"/>
          <w:lang w:val="es-ES"/>
        </w:rPr>
        <w:t>a</w:t>
      </w:r>
      <w:r w:rsidR="002D2737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 hace más durader</w:t>
      </w:r>
      <w:r w:rsidR="009305D2">
        <w:rPr>
          <w:rFonts w:ascii="Palatino Linotype" w:eastAsia="MS PGothic" w:hAnsi="Palatino Linotype" w:cstheme="majorHAnsi"/>
          <w:szCs w:val="20"/>
          <w:lang w:val="es-ES"/>
        </w:rPr>
        <w:t>a</w:t>
      </w:r>
      <w:r w:rsidR="002D2737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. 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Disfruta de </w:t>
      </w:r>
      <w:r w:rsidR="002D2737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lo </w:t>
      </w:r>
      <w:r w:rsidR="00C61188" w:rsidRPr="00DF79B8">
        <w:rPr>
          <w:rFonts w:ascii="Palatino Linotype" w:eastAsia="MS PGothic" w:hAnsi="Palatino Linotype" w:cstheme="majorHAnsi"/>
          <w:szCs w:val="20"/>
          <w:lang w:val="es-ES"/>
        </w:rPr>
        <w:t>ú</w:t>
      </w:r>
      <w:r w:rsidR="002D2737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ltimo en tecnología Tamron con 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>este objetivo inteligente, s</w:t>
      </w:r>
      <w:r w:rsidR="002D2737" w:rsidRPr="00DF79B8">
        <w:rPr>
          <w:rFonts w:ascii="Palatino Linotype" w:eastAsia="MS PGothic" w:hAnsi="Palatino Linotype" w:cstheme="majorHAnsi"/>
          <w:szCs w:val="20"/>
          <w:lang w:val="es-ES"/>
        </w:rPr>
        <w:t>ú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per versátil </w:t>
      </w:r>
      <w:r w:rsidR="002D2737" w:rsidRPr="00DF79B8">
        <w:rPr>
          <w:rFonts w:ascii="Palatino Linotype" w:eastAsia="MS PGothic" w:hAnsi="Palatino Linotype" w:cstheme="majorHAnsi"/>
          <w:szCs w:val="20"/>
          <w:lang w:val="es-ES"/>
        </w:rPr>
        <w:t xml:space="preserve">y </w:t>
      </w:r>
      <w:r w:rsidR="0055675C" w:rsidRPr="00DF79B8">
        <w:rPr>
          <w:rFonts w:ascii="Palatino Linotype" w:eastAsia="MS PGothic" w:hAnsi="Palatino Linotype" w:cstheme="majorHAnsi"/>
          <w:szCs w:val="20"/>
          <w:lang w:val="es-ES"/>
        </w:rPr>
        <w:t>ligero</w:t>
      </w:r>
      <w:r w:rsidR="00E71630" w:rsidRPr="00DF79B8">
        <w:rPr>
          <w:rFonts w:ascii="Palatino Linotype" w:eastAsia="MS PGothic" w:hAnsi="Palatino Linotype" w:cstheme="majorHAnsi"/>
          <w:szCs w:val="20"/>
          <w:lang w:val="es-ES"/>
        </w:rPr>
        <w:t>.</w:t>
      </w:r>
    </w:p>
    <w:p w14:paraId="13F8F499" w14:textId="05BC0967" w:rsidR="0089656F" w:rsidRPr="00DF79B8" w:rsidRDefault="002D2737" w:rsidP="00E71630">
      <w:pPr>
        <w:pStyle w:val="Textosinformato"/>
        <w:rPr>
          <w:rFonts w:ascii="Palatino Linotype" w:eastAsia="MS PGothic" w:hAnsi="Palatino Linotype" w:cstheme="majorHAnsi"/>
          <w:szCs w:val="20"/>
          <w:lang w:val="es-ES"/>
        </w:rPr>
      </w:pPr>
      <w:r w:rsidRPr="00DF79B8">
        <w:rPr>
          <w:noProof/>
          <w:lang w:val="es-ES"/>
        </w:rPr>
        <w:drawing>
          <wp:anchor distT="0" distB="0" distL="114300" distR="114300" simplePos="0" relativeHeight="251746304" behindDoc="0" locked="0" layoutInCell="1" allowOverlap="1" wp14:anchorId="740FEB5D" wp14:editId="41034B98">
            <wp:simplePos x="0" y="0"/>
            <wp:positionH relativeFrom="column">
              <wp:posOffset>1566545</wp:posOffset>
            </wp:positionH>
            <wp:positionV relativeFrom="paragraph">
              <wp:posOffset>50165</wp:posOffset>
            </wp:positionV>
            <wp:extent cx="2714625" cy="1181291"/>
            <wp:effectExtent l="0" t="0" r="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11" t="29252" r="25308" b="36508"/>
                    <a:stretch/>
                  </pic:blipFill>
                  <pic:spPr bwMode="auto">
                    <a:xfrm>
                      <a:off x="0" y="0"/>
                      <a:ext cx="2715786" cy="11817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19C56D" w14:textId="5A839A1C" w:rsidR="00796618" w:rsidRPr="00DF79B8" w:rsidRDefault="00796618" w:rsidP="00796618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2BDEA0C9" w14:textId="26D72291" w:rsidR="00796618" w:rsidRPr="00DF79B8" w:rsidRDefault="00796618" w:rsidP="00796618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758740D2" w14:textId="31127939" w:rsidR="00CD26EE" w:rsidRPr="00DF79B8" w:rsidRDefault="00CD26EE" w:rsidP="00796618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3895E445" w14:textId="6D88B7F1" w:rsidR="00CD26EE" w:rsidRPr="00DF79B8" w:rsidRDefault="00CD26EE" w:rsidP="00796618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67BF2C50" w14:textId="6E4E7C26" w:rsidR="00232351" w:rsidRPr="00DF79B8" w:rsidRDefault="002D2737" w:rsidP="00796618">
      <w:pPr>
        <w:widowControl/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DF79B8">
        <w:rPr>
          <w:rFonts w:ascii="Palatino Linotype" w:eastAsia="MS PGothic" w:hAnsi="Palatino Linotype"/>
          <w:noProof/>
          <w:sz w:val="22"/>
          <w:szCs w:val="22"/>
          <w:lang w:val="es-E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CE81BBE" wp14:editId="3F029789">
                <wp:simplePos x="0" y="0"/>
                <wp:positionH relativeFrom="column">
                  <wp:posOffset>1918970</wp:posOffset>
                </wp:positionH>
                <wp:positionV relativeFrom="paragraph">
                  <wp:posOffset>43815</wp:posOffset>
                </wp:positionV>
                <wp:extent cx="2028825" cy="247650"/>
                <wp:effectExtent l="0" t="0" r="9525" b="0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8825" cy="247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C62DC2" w14:textId="7E11889B" w:rsidR="008B7BF7" w:rsidRPr="00E52922" w:rsidRDefault="008B7BF7" w:rsidP="00796618">
                            <w:pPr>
                              <w:jc w:val="center"/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</w:pPr>
                            <w:r w:rsidRPr="00E52922"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>Model</w:t>
                            </w:r>
                            <w:r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>o</w:t>
                            </w:r>
                            <w:r w:rsidRPr="00E52922">
                              <w:rPr>
                                <w:rFonts w:ascii="Palatino Linotype" w:eastAsia="MS PGothic" w:hAnsi="Palatino Linotype"/>
                                <w:sz w:val="20"/>
                              </w:rPr>
                              <w:t xml:space="preserve"> A034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E81BB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9" o:spid="_x0000_s1026" type="#_x0000_t202" style="position:absolute;margin-left:151.1pt;margin-top:3.45pt;width:159.75pt;height:19.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" filled="f" stroked="f" strokeweight=".5pt">
                <v:textbox inset="0,0,0,0">
                  <w:txbxContent>
                    <w:p w14:paraId="6AC62DC2" w14:textId="7E11889B" w:rsidR="008B7BF7" w:rsidRPr="00E52922" w:rsidRDefault="008B7BF7" w:rsidP="00796618">
                      <w:pPr>
                        <w:jc w:val="center"/>
                        <w:rPr>
                          <w:rFonts w:ascii="Palatino Linotype" w:eastAsia="MS PGothic" w:hAnsi="Palatino Linotype"/>
                          <w:sz w:val="20"/>
                        </w:rPr>
                      </w:pPr>
                      <w:r w:rsidRPr="00E52922">
                        <w:rPr>
                          <w:rFonts w:ascii="Palatino Linotype" w:eastAsia="MS PGothic" w:hAnsi="Palatino Linotype"/>
                          <w:sz w:val="20"/>
                        </w:rPr>
                        <w:t>Model</w:t>
                      </w:r>
                      <w:r>
                        <w:rPr>
                          <w:rFonts w:ascii="Palatino Linotype" w:eastAsia="MS PGothic" w:hAnsi="Palatino Linotype"/>
                          <w:sz w:val="20"/>
                        </w:rPr>
                        <w:t>o</w:t>
                      </w:r>
                      <w:r w:rsidRPr="00E52922">
                        <w:rPr>
                          <w:rFonts w:ascii="Palatino Linotype" w:eastAsia="MS PGothic" w:hAnsi="Palatino Linotype"/>
                          <w:sz w:val="20"/>
                        </w:rPr>
                        <w:t xml:space="preserve"> A034</w:t>
                      </w:r>
                    </w:p>
                  </w:txbxContent>
                </v:textbox>
              </v:shape>
            </w:pict>
          </mc:Fallback>
        </mc:AlternateContent>
      </w:r>
    </w:p>
    <w:p w14:paraId="69EF662C" w14:textId="5592D47E" w:rsidR="00CD26EE" w:rsidRPr="00DF79B8" w:rsidRDefault="00CD26EE" w:rsidP="002D2737">
      <w:pPr>
        <w:widowControl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tbl>
      <w:tblPr>
        <w:tblStyle w:val="Tablaconcuadrcula"/>
        <w:tblpPr w:leftFromText="142" w:rightFromText="142" w:vertAnchor="text" w:horzAnchor="margin" w:tblpY="-49"/>
        <w:tblW w:w="0" w:type="auto"/>
        <w:tblLook w:val="04A0" w:firstRow="1" w:lastRow="0" w:firstColumn="1" w:lastColumn="0" w:noHBand="0" w:noVBand="1"/>
      </w:tblPr>
      <w:tblGrid>
        <w:gridCol w:w="8950"/>
      </w:tblGrid>
      <w:tr w:rsidR="00B42608" w:rsidRPr="00DF79B8" w14:paraId="663C90D7" w14:textId="77777777" w:rsidTr="00A24B02">
        <w:trPr>
          <w:trHeight w:val="241"/>
        </w:trPr>
        <w:tc>
          <w:tcPr>
            <w:tcW w:w="8950" w:type="dxa"/>
            <w:shd w:val="clear" w:color="auto" w:fill="D9D9D9"/>
          </w:tcPr>
          <w:p w14:paraId="523F6CC5" w14:textId="5BA74014" w:rsidR="00B42608" w:rsidRPr="00DF79B8" w:rsidRDefault="00A24B02" w:rsidP="00B42608">
            <w:pPr>
              <w:jc w:val="center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hAnsi="Palatino Linotype"/>
                <w:sz w:val="20"/>
                <w:szCs w:val="20"/>
                <w:lang w:val="es-ES"/>
              </w:rPr>
              <w:t>NOMBRE DEL PRODUCTO</w:t>
            </w:r>
          </w:p>
        </w:tc>
      </w:tr>
      <w:tr w:rsidR="00077B6B" w:rsidRPr="00DF79B8" w14:paraId="5475580A" w14:textId="77777777" w:rsidTr="00A24B02">
        <w:trPr>
          <w:trHeight w:val="492"/>
        </w:trPr>
        <w:tc>
          <w:tcPr>
            <w:tcW w:w="8950" w:type="dxa"/>
          </w:tcPr>
          <w:p w14:paraId="3D0D3C22" w14:textId="77777777" w:rsidR="00AC2901" w:rsidRPr="00DF79B8" w:rsidRDefault="00E009D2" w:rsidP="0004642A">
            <w:pPr>
              <w:jc w:val="center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  <w:t>70-210mm F/4 Di VC USD</w:t>
            </w: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 xml:space="preserve"> </w:t>
            </w:r>
          </w:p>
          <w:p w14:paraId="17F606F3" w14:textId="44ABFB4C" w:rsidR="00B42608" w:rsidRPr="00DF79B8" w:rsidRDefault="00A20435" w:rsidP="0004642A">
            <w:pPr>
              <w:jc w:val="center"/>
              <w:rPr>
                <w:rFonts w:ascii="Palatino Linotype" w:eastAsia="MS PGothic" w:hAnsi="Palatino Linotype"/>
                <w:color w:val="FF0000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（</w:t>
            </w:r>
            <w:r w:rsidR="00A24B02"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m</w:t>
            </w:r>
            <w:r w:rsidR="00AC2901"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odel</w:t>
            </w:r>
            <w:r w:rsidR="00A24B02"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o</w:t>
            </w:r>
            <w:r w:rsidR="00AC2901"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 xml:space="preserve"> A034</w:t>
            </w: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）</w:t>
            </w:r>
          </w:p>
        </w:tc>
      </w:tr>
      <w:tr w:rsidR="003F09B7" w:rsidRPr="00DF79B8" w14:paraId="389CDFA0" w14:textId="77777777" w:rsidTr="00A24B02">
        <w:trPr>
          <w:trHeight w:val="250"/>
        </w:trPr>
        <w:tc>
          <w:tcPr>
            <w:tcW w:w="8950" w:type="dxa"/>
            <w:shd w:val="clear" w:color="auto" w:fill="D9D9D9"/>
          </w:tcPr>
          <w:p w14:paraId="2DF55A7B" w14:textId="54E766FC" w:rsidR="003F09B7" w:rsidRPr="00DF79B8" w:rsidRDefault="00A80A00" w:rsidP="00B42608">
            <w:pPr>
              <w:jc w:val="center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>
              <w:rPr>
                <w:rFonts w:ascii="Palatino Linotype" w:hAnsi="Palatino Linotype"/>
                <w:sz w:val="20"/>
                <w:szCs w:val="20"/>
                <w:lang w:val="es-ES"/>
              </w:rPr>
              <w:t>Presentación</w:t>
            </w:r>
            <w:r w:rsidR="003F09B7" w:rsidRPr="00DF79B8">
              <w:rPr>
                <w:rFonts w:ascii="Palatino Linotype" w:hAnsi="Palatino Linotype"/>
                <w:sz w:val="20"/>
                <w:szCs w:val="20"/>
                <w:lang w:val="es-ES"/>
              </w:rPr>
              <w:t xml:space="preserve"> (</w:t>
            </w:r>
            <w:r>
              <w:rPr>
                <w:rFonts w:ascii="Palatino Linotype" w:hAnsi="Palatino Linotype"/>
                <w:sz w:val="20"/>
                <w:szCs w:val="20"/>
                <w:lang w:val="es-ES"/>
              </w:rPr>
              <w:t>e</w:t>
            </w:r>
            <w:r w:rsidR="003F09B7" w:rsidRPr="00DF79B8">
              <w:rPr>
                <w:rFonts w:ascii="Palatino Linotype" w:hAnsi="Palatino Linotype"/>
                <w:sz w:val="20"/>
                <w:szCs w:val="20"/>
                <w:lang w:val="es-ES"/>
              </w:rPr>
              <w:t>n Jap</w:t>
            </w:r>
            <w:r>
              <w:rPr>
                <w:rFonts w:ascii="Palatino Linotype" w:hAnsi="Palatino Linotype"/>
                <w:sz w:val="20"/>
                <w:szCs w:val="20"/>
                <w:lang w:val="es-ES"/>
              </w:rPr>
              <w:t>ó</w:t>
            </w:r>
            <w:r w:rsidR="003F09B7" w:rsidRPr="00DF79B8">
              <w:rPr>
                <w:rFonts w:ascii="Palatino Linotype" w:hAnsi="Palatino Linotype"/>
                <w:sz w:val="20"/>
                <w:szCs w:val="20"/>
                <w:lang w:val="es-ES"/>
              </w:rPr>
              <w:t>n)</w:t>
            </w:r>
          </w:p>
        </w:tc>
      </w:tr>
      <w:tr w:rsidR="003F09B7" w:rsidRPr="00DF79B8" w14:paraId="1438E7E2" w14:textId="77777777" w:rsidTr="00A24B02">
        <w:trPr>
          <w:trHeight w:val="474"/>
        </w:trPr>
        <w:tc>
          <w:tcPr>
            <w:tcW w:w="8950" w:type="dxa"/>
          </w:tcPr>
          <w:p w14:paraId="545677A5" w14:textId="5C8D1017" w:rsidR="003F09B7" w:rsidRPr="00DF79B8" w:rsidRDefault="002E6B1C" w:rsidP="00A24B02">
            <w:pPr>
              <w:jc w:val="center"/>
              <w:rPr>
                <w:rFonts w:ascii="Palatino Linotype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hAnsi="Palatino Linotype"/>
                <w:sz w:val="20"/>
                <w:szCs w:val="20"/>
                <w:lang w:val="es-ES"/>
              </w:rPr>
              <w:t>A</w:t>
            </w:r>
            <w:r w:rsidR="00A24B02" w:rsidRPr="00DF79B8">
              <w:rPr>
                <w:rFonts w:ascii="Palatino Linotype" w:hAnsi="Palatino Linotype"/>
                <w:sz w:val="20"/>
                <w:szCs w:val="20"/>
                <w:lang w:val="es-ES"/>
              </w:rPr>
              <w:t>b</w:t>
            </w:r>
            <w:r w:rsidRPr="00DF79B8">
              <w:rPr>
                <w:rFonts w:ascii="Palatino Linotype" w:hAnsi="Palatino Linotype"/>
                <w:sz w:val="20"/>
                <w:szCs w:val="20"/>
                <w:lang w:val="es-ES"/>
              </w:rPr>
              <w:t>ril 2018</w:t>
            </w:r>
            <w:r w:rsidR="00A24B02" w:rsidRPr="00DF79B8">
              <w:rPr>
                <w:rFonts w:ascii="Palatino Linotype" w:hAnsi="Palatino Linotype"/>
                <w:sz w:val="20"/>
                <w:szCs w:val="20"/>
                <w:lang w:val="es-ES"/>
              </w:rPr>
              <w:t xml:space="preserve"> (para monturas Canon &amp; Nikon)</w:t>
            </w:r>
          </w:p>
        </w:tc>
      </w:tr>
    </w:tbl>
    <w:p w14:paraId="062480EE" w14:textId="03EF6324" w:rsidR="00AD61B2" w:rsidRPr="00DF79B8" w:rsidRDefault="00AD61B2" w:rsidP="00270DC3">
      <w:pPr>
        <w:spacing w:line="0" w:lineRule="atLeast"/>
        <w:jc w:val="left"/>
        <w:rPr>
          <w:rFonts w:ascii="Palatino Linotype" w:eastAsia="MS PGothic" w:hAnsi="Palatino Linotype"/>
          <w:sz w:val="16"/>
          <w:szCs w:val="16"/>
          <w:lang w:val="es-ES"/>
        </w:rPr>
      </w:pPr>
    </w:p>
    <w:p w14:paraId="1178986B" w14:textId="15424E7F" w:rsidR="003F09B7" w:rsidRPr="00DF79B8" w:rsidRDefault="00D745C2" w:rsidP="003F09B7">
      <w:pPr>
        <w:jc w:val="left"/>
        <w:rPr>
          <w:rFonts w:ascii="Palatino Linotype" w:eastAsia="MS PGothic" w:hAnsi="Palatino Linotype" w:cstheme="majorHAnsi"/>
          <w:b/>
          <w:lang w:val="es-ES"/>
        </w:rPr>
      </w:pPr>
      <w:r w:rsidRPr="00DF79B8">
        <w:rPr>
          <w:rFonts w:ascii="Palatino Linotype" w:eastAsia="MS PGothic" w:hAnsi="Palatino Linotype" w:cstheme="majorHAnsi"/>
          <w:b/>
          <w:lang w:val="es-ES"/>
        </w:rPr>
        <w:lastRenderedPageBreak/>
        <w:t>CARACTERÍSTICAS DESTACADAS</w:t>
      </w:r>
    </w:p>
    <w:p w14:paraId="34B193B1" w14:textId="5F42FB42" w:rsidR="00E71630" w:rsidRPr="00DF79B8" w:rsidRDefault="00D83A53" w:rsidP="00E71630">
      <w:pPr>
        <w:pStyle w:val="Prrafodelista"/>
        <w:numPr>
          <w:ilvl w:val="0"/>
          <w:numId w:val="13"/>
        </w:numPr>
        <w:ind w:leftChars="0"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bookmarkStart w:id="1" w:name="_Ref506549584"/>
      <w:r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Tele-zoom de alto rendimiento con una apertura máxima constante de </w:t>
      </w:r>
      <w:r w:rsidR="00E71630"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F/4</w:t>
      </w:r>
      <w:bookmarkEnd w:id="1"/>
    </w:p>
    <w:p w14:paraId="4B35E21E" w14:textId="28A079E4" w:rsidR="00E71630" w:rsidRPr="00DF79B8" w:rsidRDefault="00C94659" w:rsidP="00E71630">
      <w:pPr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  <w:r>
        <w:rPr>
          <w:rFonts w:ascii="Palatino Linotype" w:eastAsia="MS PGothic" w:hAnsi="Palatino Linotype" w:cstheme="majorHAnsi"/>
          <w:sz w:val="20"/>
          <w:szCs w:val="20"/>
          <w:lang w:val="es-ES"/>
        </w:rPr>
        <w:t>Con el 70-210mm F/4 Tamron, especialista en objetivos zoom de alta calidad, presenta un producto cumbre de su avance tecnológico a lo largo de decenios. Ofreciendo el equilibrio perfecto entre robustez, ligereza y calidad de imagen el A034 es el tele</w:t>
      </w:r>
      <w:r w:rsidR="002356D7">
        <w:rPr>
          <w:rFonts w:ascii="Palatino Linotype" w:eastAsia="MS PGothic" w:hAnsi="Palatino Linotype" w:cstheme="majorHAnsi"/>
          <w:sz w:val="20"/>
          <w:szCs w:val="20"/>
          <w:lang w:val="es-ES"/>
        </w:rPr>
        <w:t>-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zoom compacto que va </w:t>
      </w:r>
      <w:r w:rsidR="002356D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a 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dar </w:t>
      </w:r>
      <w:r w:rsidR="002356D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más 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>qué hablar</w:t>
      </w:r>
      <w:r w:rsidR="002356D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en el campo de las ópticas zoom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. Su construcción con 20 lentes dispuestos en 14 grupos incluye 3 lentes LD de baja dispersión. Estas compensan con eficiencia aberraciones de eje y efectos cromáticos transversales. El resultado son imágenes </w:t>
      </w:r>
      <w:r w:rsidR="002356D7">
        <w:rPr>
          <w:rFonts w:ascii="Palatino Linotype" w:eastAsia="MS PGothic" w:hAnsi="Palatino Linotype" w:cstheme="majorHAnsi"/>
          <w:sz w:val="20"/>
          <w:szCs w:val="20"/>
          <w:lang w:val="es-ES"/>
        </w:rPr>
        <w:t>ultra-nítidas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de alto contraste y resolución impecable en todo el rango de su zoom.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Este objetivo presenta dos innovaciones: una apertura máxima de F/4 a lo largo de todo el rango de zoom y </w:t>
      </w:r>
      <w:r w:rsidR="002356D7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un exclusivo 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mecanismo de zoom interno. Ambos mejoran notablemente el control sobre el objetivo. Un F/4 constante ofrece una profundidad de campo tangible y unos </w:t>
      </w:r>
      <w:r w:rsidR="001A79B4" w:rsidRPr="007D358F">
        <w:rPr>
          <w:rFonts w:ascii="Palatino Linotype" w:eastAsia="MS PGothic" w:hAnsi="Palatino Linotype" w:cstheme="majorHAnsi"/>
          <w:i/>
          <w:sz w:val="20"/>
          <w:szCs w:val="20"/>
          <w:lang w:val="es-ES"/>
        </w:rPr>
        <w:t>bokehs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muy delicados. En comparación con otros tele</w:t>
      </w:r>
      <w:r w:rsidR="002356D7">
        <w:rPr>
          <w:rFonts w:ascii="Palatino Linotype" w:eastAsia="MS PGothic" w:hAnsi="Palatino Linotype" w:cstheme="majorHAnsi"/>
          <w:sz w:val="20"/>
          <w:szCs w:val="20"/>
          <w:lang w:val="es-ES"/>
        </w:rPr>
        <w:t>-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foto de su rango el A034 es, con solo 850 gramos, un objetivo mucho más ligero. Lo que además lo convierte </w:t>
      </w:r>
      <w:r w:rsidR="00DE2B0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este 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objetivo </w:t>
      </w:r>
      <w:r w:rsidR="00DE2B0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en una óptica 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>muy cómod</w:t>
      </w:r>
      <w:r w:rsidR="00DE2B04">
        <w:rPr>
          <w:rFonts w:ascii="Palatino Linotype" w:eastAsia="MS PGothic" w:hAnsi="Palatino Linotype" w:cstheme="majorHAnsi"/>
          <w:sz w:val="20"/>
          <w:szCs w:val="20"/>
          <w:lang w:val="es-ES"/>
        </w:rPr>
        <w:t>a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de llevar es que nunca pasa de los 174 mm de largo. Este objetivo saltar a la acción en cualquier momento.  </w:t>
      </w:r>
      <w:r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</w:p>
    <w:p w14:paraId="0C447A56" w14:textId="5FCD2400" w:rsidR="003D497D" w:rsidRPr="00DF79B8" w:rsidRDefault="003D497D" w:rsidP="0046119B">
      <w:pPr>
        <w:rPr>
          <w:rFonts w:ascii="Palatino Linotype" w:eastAsia="MS PGothic" w:hAnsi="Palatino Linotype"/>
          <w:sz w:val="20"/>
          <w:szCs w:val="20"/>
          <w:lang w:val="es-ES"/>
        </w:rPr>
      </w:pPr>
    </w:p>
    <w:p w14:paraId="50884C16" w14:textId="5474886B" w:rsidR="00E71630" w:rsidRPr="00DF79B8" w:rsidRDefault="003348E9" w:rsidP="00E71630">
      <w:pPr>
        <w:pStyle w:val="Prrafodelista"/>
        <w:numPr>
          <w:ilvl w:val="0"/>
          <w:numId w:val="13"/>
        </w:numPr>
        <w:ind w:leftChars="0"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r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Polivalente</w:t>
      </w:r>
      <w:r w:rsidR="00035F95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–</w:t>
      </w:r>
      <w:r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</w:t>
      </w:r>
      <w:r w:rsidR="00035F95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U</w:t>
      </w:r>
      <w:r w:rsidR="001A79B4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n tele-zoom que se acerca a</w:t>
      </w:r>
      <w:r w:rsidR="00035F95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l</w:t>
      </w:r>
      <w:r w:rsidR="001A79B4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MACRO </w:t>
      </w:r>
      <w:r w:rsidR="00E71630"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(</w:t>
      </w:r>
      <w:r w:rsidR="001A79B4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mínima distancia de enfoque</w:t>
      </w:r>
      <w:r w:rsidR="00E71630"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)</w:t>
      </w:r>
    </w:p>
    <w:p w14:paraId="66CFC138" w14:textId="28108E75" w:rsidR="00E71630" w:rsidRPr="00DF79B8" w:rsidRDefault="000E12EC" w:rsidP="00E71630">
      <w:pPr>
        <w:jc w:val="left"/>
        <w:rPr>
          <w:rFonts w:ascii="Palatino Linotype" w:eastAsia="MS PGothic" w:hAnsi="Palatino Linotype" w:cstheme="majorHAnsi"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Debido al ratio de magnificación más alto de su clase, 1:3.1, e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>ste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Tamron</w:t>
      </w:r>
      <w:r w:rsidR="00E71630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A034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también puede ofrecer la menor distancia de enfoque posible.</w:t>
      </w:r>
      <w:r w:rsidRPr="00DF79B8">
        <w:rPr>
          <w:rStyle w:val="Refdenotaalpie"/>
          <w:rFonts w:ascii="Palatino Linotype" w:eastAsia="MS PGothic" w:hAnsi="Palatino Linotype" w:cstheme="majorHAnsi"/>
          <w:sz w:val="20"/>
          <w:szCs w:val="20"/>
          <w:lang w:val="es-ES"/>
        </w:rPr>
        <w:footnoteReference w:id="2"/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D344DF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Con 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solo 0,97m de distancia ha</w:t>
      </w:r>
      <w:r w:rsidR="00D344DF">
        <w:rPr>
          <w:rFonts w:ascii="Palatino Linotype" w:eastAsia="MS PGothic" w:hAnsi="Palatino Linotype" w:cstheme="majorHAnsi"/>
          <w:sz w:val="20"/>
          <w:szCs w:val="20"/>
          <w:lang w:val="es-ES"/>
        </w:rPr>
        <w:t>st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a el objeto </w:t>
      </w:r>
      <w:r w:rsidR="00D344DF">
        <w:rPr>
          <w:rFonts w:ascii="Palatino Linotype" w:eastAsia="MS PGothic" w:hAnsi="Palatino Linotype" w:cstheme="majorHAnsi"/>
          <w:sz w:val="20"/>
          <w:szCs w:val="20"/>
          <w:lang w:val="es-ES"/>
        </w:rPr>
        <w:t>entrega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resultados excelentes</w:t>
      </w:r>
      <w:r w:rsidR="005D210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de macro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. Est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a cercanía 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permite que el fotógrafo </w:t>
      </w:r>
      <w:r w:rsidR="005D210C">
        <w:rPr>
          <w:rFonts w:ascii="Palatino Linotype" w:eastAsia="MS PGothic" w:hAnsi="Palatino Linotype" w:cstheme="majorHAnsi"/>
          <w:sz w:val="20"/>
          <w:szCs w:val="20"/>
          <w:lang w:val="es-ES"/>
        </w:rPr>
        <w:t>realice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tomas 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muy cercanas 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(close-ups) de objetos pequeños como flores </w:t>
      </w:r>
      <w:r w:rsidR="005D210C">
        <w:rPr>
          <w:rFonts w:ascii="Palatino Linotype" w:eastAsia="MS PGothic" w:hAnsi="Palatino Linotype" w:cstheme="majorHAnsi"/>
          <w:sz w:val="20"/>
          <w:szCs w:val="20"/>
          <w:lang w:val="es-ES"/>
        </w:rPr>
        <w:t>o insectos. Además, e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ste objetivo p</w:t>
      </w:r>
      <w:r w:rsidR="003348E9">
        <w:rPr>
          <w:rFonts w:ascii="Palatino Linotype" w:eastAsia="MS PGothic" w:hAnsi="Palatino Linotype" w:cstheme="majorHAnsi"/>
          <w:sz w:val="20"/>
          <w:szCs w:val="20"/>
          <w:lang w:val="es-ES"/>
        </w:rPr>
        <w:t>ol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ivalente </w:t>
      </w:r>
      <w:r w:rsidR="005D210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tiene 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capacidades </w:t>
      </w:r>
      <w:r w:rsidR="005D210C">
        <w:rPr>
          <w:rFonts w:ascii="Palatino Linotype" w:eastAsia="MS PGothic" w:hAnsi="Palatino Linotype" w:cstheme="majorHAnsi"/>
          <w:sz w:val="20"/>
          <w:szCs w:val="20"/>
          <w:lang w:val="es-ES"/>
        </w:rPr>
        <w:t>como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enfoques a </w:t>
      </w:r>
      <w:r w:rsidR="005D210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larga 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distancia </w:t>
      </w:r>
      <w:r w:rsidR="005D210C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para </w:t>
      </w:r>
      <w:r w:rsidR="001A79B4">
        <w:rPr>
          <w:rFonts w:ascii="Palatino Linotype" w:eastAsia="MS PGothic" w:hAnsi="Palatino Linotype" w:cstheme="majorHAnsi"/>
          <w:sz w:val="20"/>
          <w:szCs w:val="20"/>
          <w:lang w:val="es-ES"/>
        </w:rPr>
        <w:t>paisajes y deportes de acción</w:t>
      </w:r>
      <w:r w:rsidR="00466BA4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.</w:t>
      </w:r>
    </w:p>
    <w:p w14:paraId="5A40FE14" w14:textId="77777777" w:rsidR="00B72073" w:rsidRPr="00DF79B8" w:rsidRDefault="00B72073" w:rsidP="00942505">
      <w:pPr>
        <w:rPr>
          <w:rFonts w:ascii="Palatino Linotype" w:eastAsia="MS PGothic" w:hAnsi="Palatino Linotype"/>
          <w:sz w:val="20"/>
          <w:szCs w:val="20"/>
          <w:lang w:val="es-ES"/>
        </w:rPr>
      </w:pPr>
    </w:p>
    <w:p w14:paraId="4CFF23B4" w14:textId="368D80B3" w:rsidR="00E71630" w:rsidRPr="00DF79B8" w:rsidRDefault="00BA725C" w:rsidP="00E71630">
      <w:pPr>
        <w:pStyle w:val="Prrafodelista"/>
        <w:numPr>
          <w:ilvl w:val="0"/>
          <w:numId w:val="13"/>
        </w:numPr>
        <w:ind w:leftChars="0"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Mecanismo de zoom interno – C</w:t>
      </w:r>
      <w:r w:rsidR="00466BA4"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alidad y c</w:t>
      </w:r>
      <w:r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onfianza</w:t>
      </w:r>
    </w:p>
    <w:p w14:paraId="366962CC" w14:textId="28AC623B" w:rsidR="006D679F" w:rsidRPr="00DF79B8" w:rsidRDefault="00322306" w:rsidP="003F09B7">
      <w:pPr>
        <w:rPr>
          <w:rFonts w:ascii="Palatino Linotype" w:eastAsia="MS PGothic" w:hAnsi="Palatino Linotype"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Gracias a </w:t>
      </w:r>
      <w:r w:rsidR="00DE2B04">
        <w:rPr>
          <w:rFonts w:ascii="Palatino Linotype" w:eastAsia="MS PGothic" w:hAnsi="Palatino Linotype" w:cstheme="majorHAnsi"/>
          <w:sz w:val="20"/>
          <w:szCs w:val="20"/>
          <w:lang w:val="es-ES"/>
        </w:rPr>
        <w:t>su exclusivo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mecanismo interno, el A034 no</w:t>
      </w:r>
      <w:r w:rsidR="00DE2B0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alarga el tubo de zoom aunque se cambie de focal</w:t>
      </w:r>
      <w:r w:rsidR="00652124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. Con ello minimiza cambios en el centro de gravedad y permite un uso y una </w:t>
      </w:r>
      <w:r w:rsidR="00DE2B04">
        <w:rPr>
          <w:rFonts w:ascii="Palatino Linotype" w:eastAsia="MS PGothic" w:hAnsi="Palatino Linotype" w:cstheme="majorHAnsi"/>
          <w:sz w:val="20"/>
          <w:szCs w:val="20"/>
          <w:lang w:val="es-ES"/>
        </w:rPr>
        <w:t>manejabilidad</w:t>
      </w:r>
      <w:r w:rsidR="00652124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más controlada</w:t>
      </w:r>
      <w:r w:rsidR="00E71630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. </w:t>
      </w:r>
      <w:r w:rsidR="00652124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Esto también resulta muy beneficioso cuando el fotógrafo no quiere retroceder ni un centímetro del punto de enfoque original como</w:t>
      </w:r>
      <w:r w:rsidR="00DF79B8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, por ejemplo, </w:t>
      </w:r>
      <w:r w:rsidR="00652124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puede </w:t>
      </w:r>
      <w:r w:rsidR="00DF79B8">
        <w:rPr>
          <w:rFonts w:ascii="Palatino Linotype" w:eastAsia="MS PGothic" w:hAnsi="Palatino Linotype" w:cstheme="majorHAnsi"/>
          <w:sz w:val="20"/>
          <w:szCs w:val="20"/>
          <w:lang w:val="es-ES"/>
        </w:rPr>
        <w:t>dar</w:t>
      </w:r>
      <w:r w:rsidR="00652124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se la situación</w:t>
      </w:r>
      <w:r w:rsid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652124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en un zoológico</w:t>
      </w:r>
      <w:r w:rsid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652124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cuando se dispara a través de la reja. Por último, </w:t>
      </w:r>
      <w:r w:rsidR="00DF79B8">
        <w:rPr>
          <w:rFonts w:ascii="Palatino Linotype" w:eastAsia="MS PGothic" w:hAnsi="Palatino Linotype" w:cstheme="majorHAnsi"/>
          <w:sz w:val="20"/>
          <w:szCs w:val="20"/>
          <w:lang w:val="es-ES"/>
        </w:rPr>
        <w:t>al haber prescindido de un elemento frontal que rote</w:t>
      </w:r>
      <w:r w:rsidR="00DF79B8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el uso de filtros polarizadores</w:t>
      </w:r>
      <w:r w:rsidR="00DE2B0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no presentará ningún problema</w:t>
      </w:r>
      <w:r w:rsid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. </w:t>
      </w:r>
      <w:r w:rsidR="00DE2B04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Su cuerpo </w:t>
      </w:r>
      <w:r w:rsidR="00652124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compacto hace que el 70-210mm sea un objetivo compacto</w:t>
      </w:r>
      <w:r w:rsid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y fiable en todo sentido.</w:t>
      </w:r>
    </w:p>
    <w:p w14:paraId="4B0AD8B7" w14:textId="77777777" w:rsidR="00761354" w:rsidRPr="00DF79B8" w:rsidRDefault="00761354" w:rsidP="003F09B7">
      <w:pPr>
        <w:rPr>
          <w:rFonts w:ascii="Palatino Linotype" w:eastAsia="MS PGothic" w:hAnsi="Palatino Linotype"/>
          <w:sz w:val="20"/>
          <w:szCs w:val="20"/>
          <w:lang w:val="es-ES"/>
        </w:rPr>
      </w:pPr>
    </w:p>
    <w:p w14:paraId="424BA28A" w14:textId="00683C02" w:rsidR="009115E3" w:rsidRPr="00DF79B8" w:rsidRDefault="004B68DF" w:rsidP="007001A4">
      <w:pPr>
        <w:pStyle w:val="Prrafodelista"/>
        <w:numPr>
          <w:ilvl w:val="0"/>
          <w:numId w:val="13"/>
        </w:numPr>
        <w:ind w:leftChars="0"/>
        <w:jc w:val="left"/>
        <w:rPr>
          <w:rFonts w:ascii="Palatino Linotype" w:eastAsia="MS PGothic" w:hAnsi="Palatino Linotype" w:cs="Arial"/>
          <w:b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lastRenderedPageBreak/>
        <w:t>Unidad de Micro</w:t>
      </w:r>
      <w:r w:rsidR="008B0FC4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-</w:t>
      </w:r>
      <w:r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procesamiento dual (</w:t>
      </w:r>
      <w:r w:rsidR="00E71630"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MPU </w:t>
      </w:r>
      <w:r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- </w:t>
      </w:r>
      <w:r w:rsidR="00E71630"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Micro-Processing Unit)</w:t>
      </w:r>
      <w:r w:rsidRPr="00DF79B8">
        <w:rPr>
          <w:rStyle w:val="Refdenotaalpie"/>
          <w:rFonts w:ascii="Palatino Linotype" w:eastAsia="MS PGothic" w:hAnsi="Palatino Linotype" w:cstheme="majorHAnsi"/>
          <w:b/>
          <w:sz w:val="20"/>
          <w:szCs w:val="20"/>
          <w:lang w:val="es-ES"/>
        </w:rPr>
        <w:footnoteReference w:id="3"/>
      </w:r>
      <w:r w:rsidR="00E71630"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</w:t>
      </w:r>
      <w:r w:rsidR="007D358F">
        <w:rPr>
          <w:rFonts w:ascii="Palatino Linotype" w:eastAsia="MS PGothic" w:hAnsi="Palatino Linotype" w:cs="Arial"/>
          <w:b/>
          <w:sz w:val="20"/>
          <w:szCs w:val="20"/>
          <w:lang w:val="es-ES"/>
        </w:rPr>
        <w:t>–</w:t>
      </w:r>
      <w:r w:rsidR="009115E3" w:rsidRPr="00DF79B8"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 </w:t>
      </w:r>
      <w:r w:rsidR="007D358F">
        <w:rPr>
          <w:rFonts w:ascii="Palatino Linotype" w:eastAsia="MS PGothic" w:hAnsi="Palatino Linotype" w:cs="Arial"/>
          <w:b/>
          <w:sz w:val="20"/>
          <w:szCs w:val="20"/>
          <w:lang w:val="es-ES"/>
        </w:rPr>
        <w:t>i</w:t>
      </w:r>
      <w:r w:rsidR="009115E3" w:rsidRPr="00DF79B8"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ncrementa la capacidad y velocidad del </w:t>
      </w:r>
      <w:r w:rsidR="007D358F">
        <w:rPr>
          <w:rFonts w:ascii="Palatino Linotype" w:eastAsia="MS PGothic" w:hAnsi="Palatino Linotype" w:cs="Arial"/>
          <w:b/>
          <w:sz w:val="20"/>
          <w:szCs w:val="20"/>
          <w:lang w:val="es-ES"/>
        </w:rPr>
        <w:t>AF</w:t>
      </w:r>
      <w:r w:rsidR="009115E3" w:rsidRPr="00DF79B8"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 y la precisión del estabilizador</w:t>
      </w:r>
    </w:p>
    <w:p w14:paraId="211627FB" w14:textId="140A6079" w:rsidR="009115E3" w:rsidRPr="00DF79B8" w:rsidRDefault="009115E3" w:rsidP="009115E3">
      <w:pPr>
        <w:rPr>
          <w:rFonts w:ascii="Palatino Linotype" w:eastAsia="MS PGothic" w:hAnsi="Palatino Linotype" w:cs="Arial"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>El MPU (Unidad de Micro-Procesamiento) es un sistema innovador de control dual diseñado con capacidad de computación a</w:t>
      </w:r>
      <w:r w:rsidR="008B0FC4">
        <w:rPr>
          <w:rFonts w:ascii="Palatino Linotype" w:eastAsia="MS PGothic" w:hAnsi="Palatino Linotype" w:cs="Arial"/>
          <w:sz w:val="20"/>
          <w:szCs w:val="20"/>
          <w:lang w:val="es-ES"/>
        </w:rPr>
        <w:t>mpli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ada. Los MPU tienen un potente </w:t>
      </w:r>
      <w:r w:rsidR="008B0FC4">
        <w:rPr>
          <w:rFonts w:ascii="Palatino Linotype" w:eastAsia="MS PGothic" w:hAnsi="Palatino Linotype" w:cs="Arial"/>
          <w:sz w:val="20"/>
          <w:szCs w:val="20"/>
          <w:lang w:val="es-ES"/>
        </w:rPr>
        <w:t>procesador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DSP (Procesador digital de señal) que consigue incrementar la capacidad de cálculo del algoritmo tanto del autoenfoque como del estabilizador de imagen. Esta combinación contribuye a unas imágenes </w:t>
      </w:r>
      <w:r w:rsidR="008B0FC4">
        <w:rPr>
          <w:rFonts w:ascii="Palatino Linotype" w:eastAsia="MS PGothic" w:hAnsi="Palatino Linotype" w:cs="Arial"/>
          <w:sz w:val="20"/>
          <w:szCs w:val="20"/>
          <w:lang w:val="es-ES"/>
        </w:rPr>
        <w:t xml:space="preserve">muy nítidas incluso en 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situaciones de poca luz o tomas nocturnas. </w:t>
      </w:r>
    </w:p>
    <w:p w14:paraId="3FFEFBE5" w14:textId="77777777" w:rsidR="0064097C" w:rsidRPr="00DF79B8" w:rsidRDefault="0064097C" w:rsidP="0064097C">
      <w:pPr>
        <w:rPr>
          <w:rFonts w:ascii="Palatino Linotype" w:eastAsia="MS PGothic" w:hAnsi="Palatino Linotype"/>
          <w:sz w:val="20"/>
          <w:szCs w:val="20"/>
          <w:lang w:val="es-ES"/>
        </w:rPr>
      </w:pPr>
    </w:p>
    <w:p w14:paraId="2469C100" w14:textId="5D7AD1CA" w:rsidR="00E71630" w:rsidRPr="00DF79B8" w:rsidRDefault="00FD2930" w:rsidP="00E71630">
      <w:pPr>
        <w:rPr>
          <w:rFonts w:ascii="Palatino Linotype" w:eastAsia="MS PGothic" w:hAnsi="Palatino Linotype" w:cstheme="majorHAnsi"/>
          <w:b/>
          <w:sz w:val="20"/>
          <w:szCs w:val="20"/>
          <w:u w:val="single"/>
          <w:lang w:val="es-ES"/>
        </w:rPr>
      </w:pPr>
      <w:r w:rsidRPr="00DF79B8">
        <w:rPr>
          <w:rFonts w:ascii="Palatino Linotype" w:eastAsia="MS PGothic" w:hAnsi="Palatino Linotype" w:cstheme="majorHAnsi"/>
          <w:b/>
          <w:sz w:val="20"/>
          <w:szCs w:val="20"/>
          <w:u w:val="single"/>
          <w:lang w:val="es-ES"/>
        </w:rPr>
        <w:t xml:space="preserve">Alta velocidad y precisión del </w:t>
      </w:r>
      <w:r w:rsidR="00E71630" w:rsidRPr="00DF79B8">
        <w:rPr>
          <w:rFonts w:ascii="Palatino Linotype" w:eastAsia="MS PGothic" w:hAnsi="Palatino Linotype" w:cstheme="majorHAnsi"/>
          <w:b/>
          <w:sz w:val="20"/>
          <w:szCs w:val="20"/>
          <w:u w:val="single"/>
          <w:lang w:val="es-ES"/>
        </w:rPr>
        <w:t>autofocus</w:t>
      </w:r>
    </w:p>
    <w:p w14:paraId="2E13F9DD" w14:textId="2C0B087F" w:rsidR="00FD2930" w:rsidRPr="00DF79B8" w:rsidRDefault="00FD2930" w:rsidP="00E71630">
      <w:pPr>
        <w:jc w:val="left"/>
        <w:rPr>
          <w:rFonts w:ascii="Palatino Linotype" w:eastAsia="MS PGothic" w:hAnsi="Palatino Linotype" w:cs="Arial"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El m</w:t>
      </w:r>
      <w:r w:rsidR="00E71630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odel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o</w:t>
      </w:r>
      <w:r w:rsidR="00E71630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A034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está 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>equipado con un motor circular USD (Ultrasonic Silent Drive) que de por sí ya es preciso y rápido. Junto al MPU</w:t>
      </w:r>
      <w:r w:rsidR="00761354"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dual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y su</w:t>
      </w:r>
      <w:r w:rsidR="00E0162B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procesador 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>DSP</w:t>
      </w:r>
      <w:r w:rsidR="00761354" w:rsidRPr="00DF79B8">
        <w:rPr>
          <w:rFonts w:ascii="Palatino Linotype" w:eastAsia="MS PGothic" w:hAnsi="Palatino Linotype" w:cs="Arial"/>
          <w:sz w:val="20"/>
          <w:szCs w:val="20"/>
          <w:lang w:val="es-ES"/>
        </w:rPr>
        <w:t>,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la señal digital es </w:t>
      </w:r>
      <w:r w:rsidR="00E0162B">
        <w:rPr>
          <w:rFonts w:ascii="Palatino Linotype" w:eastAsia="MS PGothic" w:hAnsi="Palatino Linotype" w:cs="Arial"/>
          <w:sz w:val="20"/>
          <w:szCs w:val="20"/>
          <w:lang w:val="es-ES"/>
        </w:rPr>
        <w:t>controlada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a una velocidad ultra rápida alcanzando una respuesta y precisión del AF excelente. A parte de esto, gracias al mecanismo de (Full-time-Manual Focus override), </w:t>
      </w:r>
      <w:r w:rsidR="00F82EE9" w:rsidRPr="00DF79B8">
        <w:rPr>
          <w:rFonts w:ascii="Palatino Linotype" w:eastAsia="MS PGothic" w:hAnsi="Palatino Linotype" w:cs="Arial"/>
          <w:sz w:val="20"/>
          <w:szCs w:val="20"/>
          <w:lang w:val="es-ES"/>
        </w:rPr>
        <w:t>siemp</w:t>
      </w:r>
      <w:r w:rsidR="00DF79B8" w:rsidRPr="00DF79B8">
        <w:rPr>
          <w:rFonts w:ascii="Palatino Linotype" w:eastAsia="MS PGothic" w:hAnsi="Palatino Linotype" w:cs="Arial"/>
          <w:sz w:val="20"/>
          <w:szCs w:val="20"/>
          <w:lang w:val="es-ES"/>
        </w:rPr>
        <w:t>r</w:t>
      </w:r>
      <w:r w:rsidR="00F82EE9"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e 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es posible </w:t>
      </w:r>
      <w:r w:rsidR="00761354" w:rsidRPr="00DF79B8">
        <w:rPr>
          <w:rFonts w:ascii="Palatino Linotype" w:eastAsia="MS PGothic" w:hAnsi="Palatino Linotype" w:cs="Arial"/>
          <w:sz w:val="20"/>
          <w:szCs w:val="20"/>
          <w:lang w:val="es-ES"/>
        </w:rPr>
        <w:t>actuar directamente de modo manual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</w:t>
      </w:r>
      <w:r w:rsidR="00761354" w:rsidRPr="00DF79B8">
        <w:rPr>
          <w:rFonts w:ascii="Palatino Linotype" w:eastAsia="MS PGothic" w:hAnsi="Palatino Linotype" w:cs="Arial"/>
          <w:sz w:val="20"/>
          <w:szCs w:val="20"/>
          <w:lang w:val="es-ES"/>
        </w:rPr>
        <w:t>sobre el enfoque</w:t>
      </w:r>
      <w:r w:rsidR="00F82EE9" w:rsidRPr="00DF79B8">
        <w:rPr>
          <w:rFonts w:ascii="Palatino Linotype" w:eastAsia="MS PGothic" w:hAnsi="Palatino Linotype" w:cs="Arial"/>
          <w:sz w:val="20"/>
          <w:szCs w:val="20"/>
          <w:lang w:val="es-ES"/>
        </w:rPr>
        <w:t>,</w:t>
      </w:r>
      <w:r w:rsidR="00761354"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sin tener que cambiar al modo MF. </w:t>
      </w:r>
    </w:p>
    <w:p w14:paraId="7E18245B" w14:textId="77777777" w:rsidR="00E71630" w:rsidRPr="00DF79B8" w:rsidRDefault="00E71630" w:rsidP="00E71630">
      <w:pPr>
        <w:rPr>
          <w:rFonts w:ascii="Palatino Linotype" w:eastAsia="MS PGothic" w:hAnsi="Palatino Linotype" w:cs="Meiryo UI"/>
          <w:sz w:val="20"/>
          <w:szCs w:val="20"/>
          <w:lang w:val="es-ES"/>
        </w:rPr>
      </w:pPr>
    </w:p>
    <w:p w14:paraId="7F37ACD8" w14:textId="6F3404D8" w:rsidR="00E71630" w:rsidRPr="00DF79B8" w:rsidRDefault="00D11E13" w:rsidP="00E71630">
      <w:pPr>
        <w:rPr>
          <w:rFonts w:ascii="Palatino Linotype" w:eastAsia="MS PGothic" w:hAnsi="Palatino Linotype" w:cstheme="majorHAnsi"/>
          <w:b/>
          <w:sz w:val="20"/>
          <w:szCs w:val="20"/>
          <w:u w:val="single"/>
          <w:lang w:val="es-ES"/>
        </w:rPr>
      </w:pPr>
      <w:r w:rsidRPr="00DF79B8">
        <w:rPr>
          <w:rFonts w:ascii="Palatino Linotype" w:eastAsia="MS PGothic" w:hAnsi="Palatino Linotype" w:cstheme="majorHAnsi"/>
          <w:b/>
          <w:sz w:val="20"/>
          <w:szCs w:val="20"/>
          <w:u w:val="single"/>
          <w:lang w:val="es-ES"/>
        </w:rPr>
        <w:t>Plena libertad de acción con el estabilizador de imagen VC</w:t>
      </w:r>
    </w:p>
    <w:p w14:paraId="15EEC8FE" w14:textId="7C07B729" w:rsidR="00E71630" w:rsidRPr="00DF79B8" w:rsidRDefault="00736A7F" w:rsidP="00E71630">
      <w:pPr>
        <w:rPr>
          <w:rFonts w:ascii="Palatino Linotype" w:eastAsia="MS PGothic" w:hAnsi="Palatino Linotype" w:cstheme="majorHAnsi"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El estabilizador de imagen VC patentado por Tamron que está integrado en el nuevo </w:t>
      </w:r>
      <w:r w:rsidR="00E71630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A034 </w:t>
      </w: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alcanza una estabili</w:t>
      </w:r>
      <w:r w:rsidR="000616D6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zación de imagen </w:t>
      </w:r>
      <w:r w:rsidR="00E0162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de </w:t>
      </w:r>
      <w:r w:rsidR="000616D6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4 pasos según estándares </w:t>
      </w:r>
      <w:r w:rsidR="00E71630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CIPA.</w:t>
      </w:r>
      <w:r w:rsidR="000616D6" w:rsidRPr="00DF79B8">
        <w:rPr>
          <w:rStyle w:val="Refdenotaalpie"/>
          <w:rFonts w:ascii="Palatino Linotype" w:eastAsia="MS PGothic" w:hAnsi="Palatino Linotype" w:cstheme="majorHAnsi"/>
          <w:sz w:val="20"/>
          <w:szCs w:val="20"/>
          <w:lang w:val="es-ES"/>
        </w:rPr>
        <w:footnoteReference w:id="4"/>
      </w:r>
      <w:r w:rsidR="00270DC3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  <w:r w:rsidR="000616D6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Incluso en situaciones de baja luz o con velocidades de obturación muy </w:t>
      </w:r>
      <w:r w:rsidR="00E0162B">
        <w:rPr>
          <w:rFonts w:ascii="Palatino Linotype" w:eastAsia="MS PGothic" w:hAnsi="Palatino Linotype" w:cstheme="majorHAnsi"/>
          <w:sz w:val="20"/>
          <w:szCs w:val="20"/>
          <w:lang w:val="es-ES"/>
        </w:rPr>
        <w:t>lenta</w:t>
      </w:r>
      <w:r w:rsidR="000616D6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s, el fotógrafo podrá disfrutar de </w:t>
      </w:r>
      <w:r w:rsidR="00151C62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la libertad y el confort de fotografiar con la cámara en </w:t>
      </w:r>
      <w:r w:rsidR="00E0162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la </w:t>
      </w:r>
      <w:r w:rsidR="00151C62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mano </w:t>
      </w:r>
      <w:r w:rsidR="00E0162B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consiguiendo </w:t>
      </w:r>
      <w:r w:rsidR="00151C62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>excelentes resultados.</w:t>
      </w:r>
    </w:p>
    <w:p w14:paraId="0145F55E" w14:textId="77777777" w:rsidR="0043718C" w:rsidRPr="00DF79B8" w:rsidRDefault="0043718C" w:rsidP="006D679F">
      <w:pPr>
        <w:rPr>
          <w:rFonts w:ascii="Palatino Linotype" w:eastAsia="MS PGothic" w:hAnsi="Palatino Linotype"/>
          <w:sz w:val="16"/>
          <w:szCs w:val="20"/>
          <w:lang w:val="es-ES"/>
        </w:rPr>
      </w:pPr>
    </w:p>
    <w:p w14:paraId="54D5CE3D" w14:textId="1B61A650" w:rsidR="00E71630" w:rsidRPr="00DF79B8" w:rsidRDefault="00855018" w:rsidP="00E71630">
      <w:pPr>
        <w:pStyle w:val="Prrafodelista"/>
        <w:numPr>
          <w:ilvl w:val="0"/>
          <w:numId w:val="13"/>
        </w:numPr>
        <w:ind w:leftChars="0"/>
        <w:jc w:val="left"/>
        <w:rPr>
          <w:rFonts w:ascii="Palatino Linotype" w:eastAsia="MS PGothic" w:hAnsi="Palatino Linotype" w:cstheme="majorHAnsi"/>
          <w:b/>
          <w:bCs/>
          <w:sz w:val="20"/>
          <w:szCs w:val="20"/>
          <w:lang w:val="es-ES"/>
        </w:rPr>
      </w:pPr>
      <w:r w:rsidRPr="00DF79B8">
        <w:rPr>
          <w:rFonts w:ascii="Palatino Linotype" w:hAnsi="Palatino Linotype" w:cs="Arial"/>
          <w:b/>
          <w:sz w:val="20"/>
          <w:szCs w:val="20"/>
          <w:lang w:val="es-ES"/>
        </w:rPr>
        <w:t>Revestimiento de flúor para mayor protección</w:t>
      </w:r>
    </w:p>
    <w:p w14:paraId="41B9D8E6" w14:textId="34900F1A" w:rsidR="00855018" w:rsidRPr="00DF79B8" w:rsidRDefault="00855018" w:rsidP="00855018">
      <w:pPr>
        <w:jc w:val="left"/>
        <w:rPr>
          <w:rFonts w:ascii="Palatino Linotype" w:hAnsi="Palatino Linotype"/>
          <w:sz w:val="20"/>
          <w:szCs w:val="20"/>
          <w:lang w:val="es-ES"/>
        </w:rPr>
      </w:pPr>
      <w:r w:rsidRPr="00DF79B8">
        <w:rPr>
          <w:rFonts w:ascii="Palatino Linotype" w:hAnsi="Palatino Linotype"/>
          <w:sz w:val="20"/>
          <w:szCs w:val="20"/>
          <w:lang w:val="es-ES"/>
        </w:rPr>
        <w:t>Se le ha aplicado un recubrimiento de flúor a la lente delantera</w:t>
      </w:r>
      <w:r w:rsidRPr="00DF79B8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Pr="00DF79B8">
        <w:rPr>
          <w:rFonts w:ascii="Palatino Linotype" w:hAnsi="Palatino Linotype"/>
          <w:sz w:val="20"/>
          <w:szCs w:val="20"/>
          <w:lang w:val="es-ES"/>
        </w:rPr>
        <w:t>que repele el agua y las grasas, protegiendo el objetivo contra huellas dactilares, suciedad y polvo.</w:t>
      </w:r>
      <w:r w:rsidR="00E71630" w:rsidRPr="00DF79B8">
        <w:rPr>
          <w:rFonts w:ascii="Palatino Linotype" w:eastAsia="MS PGothic" w:hAnsi="Palatino Linotype"/>
          <w:sz w:val="20"/>
          <w:szCs w:val="20"/>
          <w:lang w:val="es-ES"/>
        </w:rPr>
        <w:t xml:space="preserve"> </w:t>
      </w:r>
      <w:r w:rsidRPr="00DF79B8">
        <w:rPr>
          <w:rFonts w:ascii="Palatino Linotype" w:hAnsi="Palatino Linotype"/>
          <w:sz w:val="20"/>
          <w:szCs w:val="20"/>
          <w:lang w:val="es-ES"/>
        </w:rPr>
        <w:t>La superficie de la lente es más fácil de limpiar y menos vulnerable a los efectos del polvo y otras partículas haciendo que la lente sea mucho más duradera a lo largo de los años.</w:t>
      </w:r>
    </w:p>
    <w:p w14:paraId="15A017D6" w14:textId="77777777" w:rsidR="00761354" w:rsidRPr="00DF79B8" w:rsidRDefault="00761354" w:rsidP="00855018">
      <w:pPr>
        <w:jc w:val="left"/>
        <w:rPr>
          <w:rFonts w:ascii="Palatino Linotype" w:hAnsi="Palatino Linotype"/>
          <w:sz w:val="20"/>
          <w:szCs w:val="20"/>
          <w:lang w:val="es-ES"/>
        </w:rPr>
      </w:pPr>
    </w:p>
    <w:p w14:paraId="70FB3F3B" w14:textId="0491AE71" w:rsidR="00E71630" w:rsidRPr="00DF79B8" w:rsidRDefault="00DB6516" w:rsidP="00E71630">
      <w:pPr>
        <w:pStyle w:val="Prrafodelista"/>
        <w:numPr>
          <w:ilvl w:val="0"/>
          <w:numId w:val="13"/>
        </w:numPr>
        <w:ind w:leftChars="0"/>
        <w:jc w:val="left"/>
        <w:rPr>
          <w:rFonts w:ascii="Palatino Linotype" w:hAnsi="Palatino Linotype" w:cs="Arial"/>
          <w:b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theme="majorHAnsi"/>
          <w:b/>
          <w:bCs/>
          <w:sz w:val="20"/>
          <w:szCs w:val="20"/>
          <w:lang w:val="es-ES"/>
        </w:rPr>
        <w:t>Construcción con sellado especial contra</w:t>
      </w:r>
      <w:r w:rsidR="003A10F9">
        <w:rPr>
          <w:rFonts w:ascii="Palatino Linotype" w:eastAsia="MS PGothic" w:hAnsi="Palatino Linotype" w:cstheme="majorHAnsi"/>
          <w:b/>
          <w:bCs/>
          <w:sz w:val="20"/>
          <w:szCs w:val="20"/>
          <w:lang w:val="es-ES"/>
        </w:rPr>
        <w:t xml:space="preserve"> el</w:t>
      </w:r>
      <w:r w:rsidRPr="00DF79B8">
        <w:rPr>
          <w:rFonts w:ascii="Palatino Linotype" w:eastAsia="MS PGothic" w:hAnsi="Palatino Linotype" w:cstheme="majorHAnsi"/>
          <w:b/>
          <w:bCs/>
          <w:sz w:val="20"/>
          <w:szCs w:val="20"/>
          <w:lang w:val="es-ES"/>
        </w:rPr>
        <w:t xml:space="preserve"> polvo y </w:t>
      </w:r>
      <w:r w:rsidR="003A10F9">
        <w:rPr>
          <w:rFonts w:ascii="Palatino Linotype" w:eastAsia="MS PGothic" w:hAnsi="Palatino Linotype" w:cstheme="majorHAnsi"/>
          <w:b/>
          <w:bCs/>
          <w:sz w:val="20"/>
          <w:szCs w:val="20"/>
          <w:lang w:val="es-ES"/>
        </w:rPr>
        <w:t>los elementos atmosféricos adversos</w:t>
      </w:r>
    </w:p>
    <w:p w14:paraId="71B5A042" w14:textId="4A8FF12E" w:rsidR="00E71630" w:rsidRPr="00DF79B8" w:rsidRDefault="003A10F9" w:rsidP="00E71630">
      <w:pPr>
        <w:jc w:val="left"/>
        <w:rPr>
          <w:rFonts w:ascii="Palatino Linotype" w:hAnsi="Palatino Linotype"/>
          <w:sz w:val="20"/>
          <w:szCs w:val="20"/>
          <w:lang w:val="es-ES"/>
        </w:rPr>
      </w:pPr>
      <w:r>
        <w:rPr>
          <w:rFonts w:ascii="Palatino Linotype" w:hAnsi="Palatino Linotype"/>
          <w:sz w:val="20"/>
          <w:szCs w:val="20"/>
          <w:lang w:val="es-ES"/>
        </w:rPr>
        <w:t xml:space="preserve">El </w:t>
      </w:r>
      <w:r w:rsidR="00DB6516" w:rsidRPr="00DF79B8">
        <w:rPr>
          <w:rFonts w:ascii="Palatino Linotype" w:hAnsi="Palatino Linotype"/>
          <w:sz w:val="20"/>
          <w:szCs w:val="20"/>
          <w:lang w:val="es-ES"/>
        </w:rPr>
        <w:t>sell</w:t>
      </w:r>
      <w:r>
        <w:rPr>
          <w:rFonts w:ascii="Palatino Linotype" w:hAnsi="Palatino Linotype"/>
          <w:sz w:val="20"/>
          <w:szCs w:val="20"/>
          <w:lang w:val="es-ES"/>
        </w:rPr>
        <w:t>ad</w:t>
      </w:r>
      <w:r w:rsidR="00DB6516" w:rsidRPr="00DF79B8">
        <w:rPr>
          <w:rFonts w:ascii="Palatino Linotype" w:hAnsi="Palatino Linotype"/>
          <w:sz w:val="20"/>
          <w:szCs w:val="20"/>
          <w:lang w:val="es-ES"/>
        </w:rPr>
        <w:t xml:space="preserve">o protege las </w:t>
      </w:r>
      <w:r>
        <w:rPr>
          <w:rFonts w:ascii="Palatino Linotype" w:hAnsi="Palatino Linotype"/>
          <w:sz w:val="20"/>
          <w:szCs w:val="20"/>
          <w:lang w:val="es-ES"/>
        </w:rPr>
        <w:t xml:space="preserve">zonas </w:t>
      </w:r>
      <w:r w:rsidR="00DB6516" w:rsidRPr="00DF79B8">
        <w:rPr>
          <w:rFonts w:ascii="Palatino Linotype" w:hAnsi="Palatino Linotype"/>
          <w:sz w:val="20"/>
          <w:szCs w:val="20"/>
          <w:lang w:val="es-ES"/>
        </w:rPr>
        <w:t xml:space="preserve">más delicadas como son el área alrededor de los botones y la </w:t>
      </w:r>
      <w:r>
        <w:rPr>
          <w:rFonts w:ascii="Palatino Linotype" w:hAnsi="Palatino Linotype"/>
          <w:sz w:val="20"/>
          <w:szCs w:val="20"/>
          <w:lang w:val="es-ES"/>
        </w:rPr>
        <w:t>bayoneta</w:t>
      </w:r>
      <w:r w:rsidR="00DB6516" w:rsidRPr="00DF79B8">
        <w:rPr>
          <w:rFonts w:ascii="Palatino Linotype" w:hAnsi="Palatino Linotype"/>
          <w:sz w:val="20"/>
          <w:szCs w:val="20"/>
          <w:lang w:val="es-ES"/>
        </w:rPr>
        <w:t xml:space="preserve"> para evitar que se filtre agua o suciedad. Ideal para la fotografía en exteriores, el nuevo </w:t>
      </w:r>
      <w:r w:rsidRPr="00DF79B8">
        <w:rPr>
          <w:rFonts w:ascii="Palatino Linotype" w:hAnsi="Palatino Linotype"/>
          <w:sz w:val="20"/>
          <w:szCs w:val="20"/>
          <w:lang w:val="es-ES"/>
        </w:rPr>
        <w:t>tele</w:t>
      </w:r>
      <w:r>
        <w:rPr>
          <w:rFonts w:ascii="Palatino Linotype" w:hAnsi="Palatino Linotype"/>
          <w:sz w:val="20"/>
          <w:szCs w:val="20"/>
          <w:lang w:val="es-ES"/>
        </w:rPr>
        <w:t>-</w:t>
      </w:r>
      <w:r w:rsidRPr="00DF79B8">
        <w:rPr>
          <w:rFonts w:ascii="Palatino Linotype" w:hAnsi="Palatino Linotype"/>
          <w:sz w:val="20"/>
          <w:szCs w:val="20"/>
          <w:lang w:val="es-ES"/>
        </w:rPr>
        <w:t xml:space="preserve">zoom </w:t>
      </w:r>
      <w:r w:rsidR="00DB6516" w:rsidRPr="00DF79B8">
        <w:rPr>
          <w:rFonts w:ascii="Palatino Linotype" w:hAnsi="Palatino Linotype"/>
          <w:sz w:val="20"/>
          <w:szCs w:val="20"/>
          <w:lang w:val="es-ES"/>
        </w:rPr>
        <w:t>70-210mm tiene por ello una construcción a prueba de polvo</w:t>
      </w:r>
      <w:r>
        <w:rPr>
          <w:rFonts w:ascii="Palatino Linotype" w:hAnsi="Palatino Linotype"/>
          <w:sz w:val="20"/>
          <w:szCs w:val="20"/>
          <w:lang w:val="es-ES"/>
        </w:rPr>
        <w:t>, agua</w:t>
      </w:r>
      <w:r w:rsidR="00DB6516" w:rsidRPr="00DF79B8">
        <w:rPr>
          <w:rFonts w:ascii="Palatino Linotype" w:hAnsi="Palatino Linotype"/>
          <w:sz w:val="20"/>
          <w:szCs w:val="20"/>
          <w:lang w:val="es-ES"/>
        </w:rPr>
        <w:t xml:space="preserve"> y grasas impidiendo la entrada de </w:t>
      </w:r>
      <w:r w:rsidR="00DB6516" w:rsidRPr="00DF79B8">
        <w:rPr>
          <w:rFonts w:ascii="Palatino Linotype" w:hAnsi="Palatino Linotype"/>
          <w:sz w:val="20"/>
          <w:szCs w:val="20"/>
          <w:lang w:val="es-ES"/>
        </w:rPr>
        <w:lastRenderedPageBreak/>
        <w:t>partículas que puedan dañar l</w:t>
      </w:r>
      <w:r>
        <w:rPr>
          <w:rFonts w:ascii="Palatino Linotype" w:hAnsi="Palatino Linotype"/>
          <w:sz w:val="20"/>
          <w:szCs w:val="20"/>
          <w:lang w:val="es-ES"/>
        </w:rPr>
        <w:t>a</w:t>
      </w:r>
      <w:r w:rsidR="00DB6516" w:rsidRPr="00DF79B8">
        <w:rPr>
          <w:rFonts w:ascii="Palatino Linotype" w:hAnsi="Palatino Linotype"/>
          <w:sz w:val="20"/>
          <w:szCs w:val="20"/>
          <w:lang w:val="es-ES"/>
        </w:rPr>
        <w:t xml:space="preserve">s </w:t>
      </w:r>
      <w:r>
        <w:rPr>
          <w:rFonts w:ascii="Palatino Linotype" w:hAnsi="Palatino Linotype"/>
          <w:sz w:val="20"/>
          <w:szCs w:val="20"/>
          <w:lang w:val="es-ES"/>
        </w:rPr>
        <w:t xml:space="preserve">lentes </w:t>
      </w:r>
      <w:r w:rsidR="00DB6516" w:rsidRPr="00DF79B8">
        <w:rPr>
          <w:rFonts w:ascii="Palatino Linotype" w:hAnsi="Palatino Linotype"/>
          <w:sz w:val="20"/>
          <w:szCs w:val="20"/>
          <w:lang w:val="es-ES"/>
        </w:rPr>
        <w:t>intern</w:t>
      </w:r>
      <w:r>
        <w:rPr>
          <w:rFonts w:ascii="Palatino Linotype" w:hAnsi="Palatino Linotype"/>
          <w:sz w:val="20"/>
          <w:szCs w:val="20"/>
          <w:lang w:val="es-ES"/>
        </w:rPr>
        <w:t>a</w:t>
      </w:r>
      <w:r w:rsidR="00DB6516" w:rsidRPr="00DF79B8">
        <w:rPr>
          <w:rFonts w:ascii="Palatino Linotype" w:hAnsi="Palatino Linotype"/>
          <w:sz w:val="20"/>
          <w:szCs w:val="20"/>
          <w:lang w:val="es-ES"/>
        </w:rPr>
        <w:t>s. Repele con mucha más eficacia que otras protecciones convencionales.</w:t>
      </w:r>
    </w:p>
    <w:p w14:paraId="76B57F41" w14:textId="77777777" w:rsidR="00417450" w:rsidRPr="00DF79B8" w:rsidRDefault="00417450" w:rsidP="00806E60">
      <w:pPr>
        <w:rPr>
          <w:rFonts w:ascii="Palatino Linotype" w:eastAsia="MS PGothic" w:hAnsi="Palatino Linotype"/>
          <w:sz w:val="20"/>
          <w:szCs w:val="20"/>
          <w:lang w:val="es-ES"/>
        </w:rPr>
      </w:pPr>
    </w:p>
    <w:p w14:paraId="3CDE07E8" w14:textId="19EDFD68" w:rsidR="00E71630" w:rsidRPr="00DF79B8" w:rsidRDefault="00E71630" w:rsidP="00E71630">
      <w:pPr>
        <w:pStyle w:val="Prrafodelista"/>
        <w:numPr>
          <w:ilvl w:val="0"/>
          <w:numId w:val="13"/>
        </w:numPr>
        <w:ind w:leftChars="0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C</w:t>
      </w:r>
      <w:r w:rsidR="00CC6886"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ompatible </w:t>
      </w:r>
      <w:r w:rsidR="00383812"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>con los tele-convertidores de</w:t>
      </w:r>
      <w:r w:rsidR="00CC6886" w:rsidRPr="00DF79B8">
        <w:rPr>
          <w:rFonts w:ascii="Palatino Linotype" w:eastAsia="MS PGothic" w:hAnsi="Palatino Linotype" w:cstheme="majorHAnsi"/>
          <w:b/>
          <w:sz w:val="20"/>
          <w:szCs w:val="20"/>
          <w:lang w:val="es-ES"/>
        </w:rPr>
        <w:t xml:space="preserve"> Tamron</w:t>
      </w:r>
    </w:p>
    <w:p w14:paraId="4D5DA0CD" w14:textId="103041C4" w:rsidR="001D080C" w:rsidRPr="00DF79B8" w:rsidRDefault="001D080C" w:rsidP="001D080C">
      <w:pPr>
        <w:jc w:val="left"/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El nuevo objetivo es compatible con los tele-convertidores </w:t>
      </w:r>
      <w:r w:rsidRPr="00DF79B8"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  <w:t>1.4x (modelo TC-X14)</w:t>
      </w:r>
      <w:r w:rsidRPr="00DF79B8">
        <w:rPr>
          <w:rFonts w:ascii="Palatino Linotype" w:eastAsia="MS PGothic" w:hAnsi="Palatino Linotype" w:cstheme="majorHAnsi"/>
          <w:kern w:val="0"/>
          <w:sz w:val="20"/>
          <w:szCs w:val="20"/>
          <w:vertAlign w:val="superscript"/>
          <w:lang w:val="es-ES"/>
        </w:rPr>
        <w:t>*2</w:t>
      </w:r>
      <w:r w:rsidRPr="00DF79B8"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  <w:t xml:space="preserve"> y 2.0x (modelo TC-X20)</w:t>
      </w:r>
      <w:r w:rsidRPr="00DF79B8">
        <w:rPr>
          <w:rFonts w:ascii="Palatino Linotype" w:eastAsia="MS PGothic" w:hAnsi="Palatino Linotype" w:cstheme="majorHAnsi"/>
          <w:kern w:val="0"/>
          <w:sz w:val="20"/>
          <w:szCs w:val="20"/>
          <w:vertAlign w:val="superscript"/>
          <w:lang w:val="es-ES"/>
        </w:rPr>
        <w:t>*2</w:t>
      </w:r>
      <w:r w:rsidRPr="00DF79B8"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  <w:t>, que aumentan la distancia focal del objetivo, incrementándol</w:t>
      </w:r>
      <w:r w:rsidR="005344AA"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  <w:t>a</w:t>
      </w:r>
      <w:r w:rsidRPr="00DF79B8"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  <w:t xml:space="preserve"> con una capacidad de zoom de 1,4 veces y 2 veces con respecto a</w:t>
      </w:r>
      <w:r w:rsidR="005344AA"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  <w:t xml:space="preserve"> </w:t>
      </w:r>
      <w:r w:rsidRPr="00DF79B8"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  <w:t>l</w:t>
      </w:r>
      <w:r w:rsidR="005344AA"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  <w:t>a</w:t>
      </w:r>
      <w:r w:rsidRPr="00DF79B8"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  <w:t xml:space="preserve"> </w:t>
      </w:r>
      <w:r w:rsidR="005344AA"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  <w:t xml:space="preserve">focal del </w:t>
      </w:r>
      <w:r w:rsidRPr="00DF79B8">
        <w:rPr>
          <w:rFonts w:ascii="Palatino Linotype" w:eastAsia="MS PGothic" w:hAnsi="Palatino Linotype" w:cstheme="majorHAnsi"/>
          <w:kern w:val="0"/>
          <w:sz w:val="20"/>
          <w:szCs w:val="20"/>
          <w:lang w:val="es-ES"/>
        </w:rPr>
        <w:t>objetivo. Ambos tele-convertidores fueron diseñados y fabricados cuidadosamente para ofrecer resultados de una calidad sobresaliente.</w:t>
      </w:r>
      <w:r w:rsidRPr="00DF79B8">
        <w:rPr>
          <w:rStyle w:val="Refdenotaalpie"/>
          <w:rFonts w:ascii="Palatino Linotype" w:eastAsia="MS PGothic" w:hAnsi="Palatino Linotype" w:cstheme="majorHAnsi"/>
          <w:kern w:val="0"/>
          <w:sz w:val="20"/>
          <w:szCs w:val="20"/>
          <w:lang w:val="es-ES"/>
        </w:rPr>
        <w:footnoteReference w:id="5"/>
      </w:r>
    </w:p>
    <w:p w14:paraId="24A0DC3A" w14:textId="77777777" w:rsidR="00B767BD" w:rsidRPr="00DF79B8" w:rsidRDefault="00B767BD" w:rsidP="00E71630">
      <w:pPr>
        <w:spacing w:line="0" w:lineRule="atLeast"/>
        <w:rPr>
          <w:rFonts w:ascii="Palatino Linotype" w:eastAsia="MS PGothic" w:hAnsi="Palatino Linotype"/>
          <w:sz w:val="16"/>
          <w:szCs w:val="16"/>
          <w:lang w:val="es-ES"/>
        </w:rPr>
      </w:pPr>
    </w:p>
    <w:p w14:paraId="655605B2" w14:textId="0B4FAAE2" w:rsidR="000F6756" w:rsidRPr="00DF79B8" w:rsidRDefault="0070719E" w:rsidP="000F6756">
      <w:pPr>
        <w:jc w:val="left"/>
        <w:rPr>
          <w:rFonts w:ascii="Palatino Linotype" w:eastAsia="MS PGothic" w:hAnsi="Palatino Linotype" w:cs="Arial"/>
          <w:spacing w:val="-2"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="Arial"/>
          <w:spacing w:val="-2"/>
          <w:sz w:val="20"/>
          <w:szCs w:val="20"/>
          <w:lang w:val="es-ES"/>
        </w:rPr>
        <w:t>Modificaciones del rango en combinación con el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</w:t>
      </w:r>
      <w:r w:rsidR="000F6756" w:rsidRPr="00DF79B8">
        <w:rPr>
          <w:rFonts w:ascii="Palatino Linotype" w:eastAsia="MS PGothic" w:hAnsi="Palatino Linotype" w:cs="Arial"/>
          <w:sz w:val="20"/>
          <w:szCs w:val="20"/>
          <w:lang w:val="es-ES"/>
        </w:rPr>
        <w:t>70-210 mm F/4 Di VC USD (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>m</w:t>
      </w:r>
      <w:r w:rsidR="000F6756" w:rsidRPr="00DF79B8">
        <w:rPr>
          <w:rFonts w:ascii="Palatino Linotype" w:eastAsia="MS PGothic" w:hAnsi="Palatino Linotype" w:cs="Arial"/>
          <w:sz w:val="20"/>
          <w:szCs w:val="20"/>
          <w:lang w:val="es-ES"/>
        </w:rPr>
        <w:t>odel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>o</w:t>
      </w:r>
      <w:r w:rsidR="000F6756"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A034)</w:t>
      </w:r>
    </w:p>
    <w:tbl>
      <w:tblPr>
        <w:tblStyle w:val="Tablaconcuadrcula"/>
        <w:tblW w:w="9209" w:type="dxa"/>
        <w:tblLook w:val="04A0" w:firstRow="1" w:lastRow="0" w:firstColumn="1" w:lastColumn="0" w:noHBand="0" w:noVBand="1"/>
      </w:tblPr>
      <w:tblGrid>
        <w:gridCol w:w="2405"/>
        <w:gridCol w:w="3402"/>
        <w:gridCol w:w="3402"/>
      </w:tblGrid>
      <w:tr w:rsidR="0070719E" w:rsidRPr="00DF79B8" w14:paraId="575C5D47" w14:textId="77777777" w:rsidTr="00D856F9">
        <w:tc>
          <w:tcPr>
            <w:tcW w:w="2405" w:type="dxa"/>
          </w:tcPr>
          <w:p w14:paraId="0C1073CE" w14:textId="77777777" w:rsidR="0070719E" w:rsidRPr="00DF79B8" w:rsidRDefault="0070719E" w:rsidP="0070719E">
            <w:pPr>
              <w:rPr>
                <w:rFonts w:ascii="Palatino Linotype" w:eastAsia="MS PGothic" w:hAnsi="Palatino Linotype"/>
                <w:color w:val="FF0000"/>
                <w:sz w:val="20"/>
                <w:szCs w:val="20"/>
                <w:lang w:val="es-ES"/>
              </w:rPr>
            </w:pPr>
          </w:p>
        </w:tc>
        <w:tc>
          <w:tcPr>
            <w:tcW w:w="3402" w:type="dxa"/>
          </w:tcPr>
          <w:p w14:paraId="6E37562A" w14:textId="62057479" w:rsidR="0070719E" w:rsidRPr="00DF79B8" w:rsidRDefault="0070719E" w:rsidP="0070719E">
            <w:pPr>
              <w:jc w:val="left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>Con cámara DSLR de formato completo</w:t>
            </w:r>
          </w:p>
        </w:tc>
        <w:tc>
          <w:tcPr>
            <w:tcW w:w="3402" w:type="dxa"/>
          </w:tcPr>
          <w:p w14:paraId="5BF1692A" w14:textId="0EBB4FE7" w:rsidR="0070719E" w:rsidRPr="00DF79B8" w:rsidRDefault="0070719E" w:rsidP="0070719E">
            <w:pPr>
              <w:jc w:val="left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 xml:space="preserve">Con </w:t>
            </w:r>
            <w:r w:rsidR="00D856F9"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>c</w:t>
            </w: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>ámara DSLR con sensor APS-C</w:t>
            </w:r>
          </w:p>
        </w:tc>
      </w:tr>
      <w:tr w:rsidR="0070719E" w:rsidRPr="00DF79B8" w14:paraId="5CF43A92" w14:textId="77777777" w:rsidTr="00D856F9">
        <w:tc>
          <w:tcPr>
            <w:tcW w:w="2405" w:type="dxa"/>
          </w:tcPr>
          <w:p w14:paraId="0D7351A6" w14:textId="74B96667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 xml:space="preserve">Sin tele-convertidor </w:t>
            </w:r>
          </w:p>
        </w:tc>
        <w:tc>
          <w:tcPr>
            <w:tcW w:w="3402" w:type="dxa"/>
          </w:tcPr>
          <w:p w14:paraId="1C101384" w14:textId="564D8C13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70-210 mm</w:t>
            </w:r>
          </w:p>
        </w:tc>
        <w:tc>
          <w:tcPr>
            <w:tcW w:w="3402" w:type="dxa"/>
          </w:tcPr>
          <w:p w14:paraId="2FC969FF" w14:textId="0F102B26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 xml:space="preserve">Aprox. </w:t>
            </w: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109-326 mm</w:t>
            </w:r>
          </w:p>
        </w:tc>
      </w:tr>
      <w:tr w:rsidR="0070719E" w:rsidRPr="00DF79B8" w14:paraId="64314264" w14:textId="77777777" w:rsidTr="00D856F9">
        <w:tc>
          <w:tcPr>
            <w:tcW w:w="2405" w:type="dxa"/>
          </w:tcPr>
          <w:p w14:paraId="2077D233" w14:textId="48D59C58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 xml:space="preserve">Con tele-convertidor 1.4x </w:t>
            </w:r>
          </w:p>
        </w:tc>
        <w:tc>
          <w:tcPr>
            <w:tcW w:w="3402" w:type="dxa"/>
          </w:tcPr>
          <w:p w14:paraId="2FC7BC3B" w14:textId="6F876171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98-294 mm</w:t>
            </w:r>
          </w:p>
        </w:tc>
        <w:tc>
          <w:tcPr>
            <w:tcW w:w="3402" w:type="dxa"/>
          </w:tcPr>
          <w:p w14:paraId="1C8CE4C6" w14:textId="4B2EDFAE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 xml:space="preserve">Aprox. </w:t>
            </w: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152-456 mm</w:t>
            </w:r>
          </w:p>
        </w:tc>
      </w:tr>
      <w:tr w:rsidR="0070719E" w:rsidRPr="00DF79B8" w14:paraId="46D66067" w14:textId="77777777" w:rsidTr="00D856F9">
        <w:tc>
          <w:tcPr>
            <w:tcW w:w="2405" w:type="dxa"/>
          </w:tcPr>
          <w:p w14:paraId="50CCD496" w14:textId="198FAFBA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 xml:space="preserve">Con tele-convertidor 2.0x </w:t>
            </w:r>
          </w:p>
        </w:tc>
        <w:tc>
          <w:tcPr>
            <w:tcW w:w="3402" w:type="dxa"/>
          </w:tcPr>
          <w:p w14:paraId="5D046BA9" w14:textId="67AF8FE1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140-420 mm</w:t>
            </w:r>
          </w:p>
        </w:tc>
        <w:tc>
          <w:tcPr>
            <w:tcW w:w="3402" w:type="dxa"/>
          </w:tcPr>
          <w:p w14:paraId="0DA32530" w14:textId="7F7488DF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20"/>
                <w:szCs w:val="20"/>
                <w:lang w:val="es-ES"/>
              </w:rPr>
              <w:t xml:space="preserve">Aprox. </w:t>
            </w: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217-651 mm</w:t>
            </w:r>
          </w:p>
        </w:tc>
      </w:tr>
    </w:tbl>
    <w:p w14:paraId="18A0D41B" w14:textId="77777777" w:rsidR="004D0712" w:rsidRPr="00DF79B8" w:rsidRDefault="004D0712" w:rsidP="004D0712">
      <w:pPr>
        <w:rPr>
          <w:rFonts w:ascii="Palatino Linotype" w:eastAsia="MS PGothic" w:hAnsi="Palatino Linotype"/>
          <w:sz w:val="20"/>
          <w:szCs w:val="20"/>
          <w:highlight w:val="yellow"/>
          <w:lang w:val="es-ES"/>
        </w:rPr>
      </w:pPr>
    </w:p>
    <w:p w14:paraId="0137718B" w14:textId="0A13D0A9" w:rsidR="000F6756" w:rsidRPr="00DF79B8" w:rsidRDefault="0070719E" w:rsidP="000F6756">
      <w:pPr>
        <w:jc w:val="left"/>
        <w:rPr>
          <w:rFonts w:ascii="Palatino Linotype" w:eastAsia="MS PGothic" w:hAnsi="Palatino Linotype" w:cs="Arial"/>
          <w:spacing w:val="-2"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="Arial"/>
          <w:spacing w:val="-2"/>
          <w:sz w:val="20"/>
          <w:szCs w:val="20"/>
          <w:lang w:val="es-ES"/>
        </w:rPr>
        <w:t xml:space="preserve">Modificaciones del rango en combinación con el </w:t>
      </w:r>
      <w:r w:rsidR="000F6756" w:rsidRPr="00DF79B8">
        <w:rPr>
          <w:rFonts w:ascii="Palatino Linotype" w:eastAsia="MS PGothic" w:hAnsi="Palatino Linotype" w:cs="Arial"/>
          <w:sz w:val="20"/>
          <w:szCs w:val="20"/>
          <w:lang w:val="es-ES"/>
        </w:rPr>
        <w:t>70-210mm F/4 Di VC USD (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>m</w:t>
      </w:r>
      <w:r w:rsidR="000F6756" w:rsidRPr="00DF79B8">
        <w:rPr>
          <w:rFonts w:ascii="Palatino Linotype" w:eastAsia="MS PGothic" w:hAnsi="Palatino Linotype" w:cs="Arial"/>
          <w:sz w:val="20"/>
          <w:szCs w:val="20"/>
          <w:lang w:val="es-ES"/>
        </w:rPr>
        <w:t>odel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>o</w:t>
      </w:r>
      <w:r w:rsidR="000F6756"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A034)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518"/>
        <w:gridCol w:w="2722"/>
      </w:tblGrid>
      <w:tr w:rsidR="004D0712" w:rsidRPr="00DF79B8" w14:paraId="3A1098F8" w14:textId="77777777" w:rsidTr="00D856F9">
        <w:tc>
          <w:tcPr>
            <w:tcW w:w="2518" w:type="dxa"/>
          </w:tcPr>
          <w:p w14:paraId="2F22ED39" w14:textId="77777777" w:rsidR="004D0712" w:rsidRPr="00DF79B8" w:rsidRDefault="004D0712" w:rsidP="00F2600F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</w:p>
        </w:tc>
        <w:tc>
          <w:tcPr>
            <w:tcW w:w="2722" w:type="dxa"/>
          </w:tcPr>
          <w:p w14:paraId="69F36903" w14:textId="0474D019" w:rsidR="004D0712" w:rsidRPr="00DF79B8" w:rsidRDefault="0070719E" w:rsidP="00D856F9">
            <w:pPr>
              <w:jc w:val="center"/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>Ratio máximo de ampliación</w:t>
            </w:r>
          </w:p>
        </w:tc>
      </w:tr>
      <w:tr w:rsidR="0070719E" w:rsidRPr="00DF79B8" w14:paraId="16FA9EE5" w14:textId="77777777" w:rsidTr="00D856F9">
        <w:tc>
          <w:tcPr>
            <w:tcW w:w="2518" w:type="dxa"/>
          </w:tcPr>
          <w:p w14:paraId="29C925C1" w14:textId="54CF38B3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 xml:space="preserve">Sin tele-convertidor </w:t>
            </w:r>
          </w:p>
        </w:tc>
        <w:tc>
          <w:tcPr>
            <w:tcW w:w="2722" w:type="dxa"/>
          </w:tcPr>
          <w:p w14:paraId="24BA37C7" w14:textId="566BBA9D" w:rsidR="0070719E" w:rsidRPr="00DF79B8" w:rsidRDefault="0070719E" w:rsidP="0070719E">
            <w:pPr>
              <w:jc w:val="center"/>
              <w:rPr>
                <w:rFonts w:ascii="Palatino Linotype" w:eastAsia="MS PGothic" w:hAnsi="Palatino Linotype"/>
                <w:sz w:val="20"/>
                <w:szCs w:val="20"/>
                <w:highlight w:val="yellow"/>
                <w:lang w:val="es-ES"/>
              </w:rPr>
            </w:pP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1:3.1</w:t>
            </w:r>
          </w:p>
        </w:tc>
      </w:tr>
      <w:tr w:rsidR="0070719E" w:rsidRPr="00DF79B8" w14:paraId="09E098F7" w14:textId="77777777" w:rsidTr="00D856F9">
        <w:tc>
          <w:tcPr>
            <w:tcW w:w="2518" w:type="dxa"/>
          </w:tcPr>
          <w:p w14:paraId="27AE6340" w14:textId="377DE692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 xml:space="preserve">Con tele-convertidor 1.4x </w:t>
            </w:r>
          </w:p>
        </w:tc>
        <w:tc>
          <w:tcPr>
            <w:tcW w:w="2722" w:type="dxa"/>
          </w:tcPr>
          <w:p w14:paraId="68226098" w14:textId="1E9F51FB" w:rsidR="0070719E" w:rsidRPr="00DF79B8" w:rsidRDefault="0070719E" w:rsidP="0070719E">
            <w:pPr>
              <w:jc w:val="center"/>
              <w:rPr>
                <w:rFonts w:ascii="Palatino Linotype" w:eastAsia="MS PGothic" w:hAnsi="Palatino Linotype"/>
                <w:sz w:val="20"/>
                <w:szCs w:val="20"/>
                <w:highlight w:val="yellow"/>
                <w:lang w:val="es-ES"/>
              </w:rPr>
            </w:pP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1:2.2</w:t>
            </w:r>
          </w:p>
        </w:tc>
      </w:tr>
      <w:tr w:rsidR="0070719E" w:rsidRPr="00DF79B8" w14:paraId="1BD86994" w14:textId="77777777" w:rsidTr="00D856F9">
        <w:tc>
          <w:tcPr>
            <w:tcW w:w="2518" w:type="dxa"/>
          </w:tcPr>
          <w:p w14:paraId="0858E4DF" w14:textId="3C54D9D1" w:rsidR="0070719E" w:rsidRPr="00DF79B8" w:rsidRDefault="0070719E" w:rsidP="0070719E">
            <w:pPr>
              <w:rPr>
                <w:rFonts w:ascii="Palatino Linotype" w:eastAsia="MS PGothic" w:hAnsi="Palatino Linotype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 xml:space="preserve">Con tele-convertidor 2.0x </w:t>
            </w:r>
          </w:p>
        </w:tc>
        <w:tc>
          <w:tcPr>
            <w:tcW w:w="2722" w:type="dxa"/>
          </w:tcPr>
          <w:p w14:paraId="5550E7C6" w14:textId="29967355" w:rsidR="0070719E" w:rsidRPr="00DF79B8" w:rsidRDefault="0070719E" w:rsidP="0070719E">
            <w:pPr>
              <w:jc w:val="center"/>
              <w:rPr>
                <w:rFonts w:ascii="Palatino Linotype" w:eastAsia="MS PGothic" w:hAnsi="Palatino Linotype"/>
                <w:sz w:val="20"/>
                <w:szCs w:val="20"/>
                <w:highlight w:val="yellow"/>
                <w:lang w:val="es-ES"/>
              </w:rPr>
            </w:pPr>
            <w:r w:rsidRPr="00DF79B8">
              <w:rPr>
                <w:rFonts w:ascii="Palatino Linotype" w:eastAsia="MS PGothic" w:hAnsi="Palatino Linotype"/>
                <w:sz w:val="20"/>
                <w:szCs w:val="20"/>
                <w:lang w:val="es-ES"/>
              </w:rPr>
              <w:t>1:1.6</w:t>
            </w:r>
          </w:p>
        </w:tc>
      </w:tr>
    </w:tbl>
    <w:p w14:paraId="585713A7" w14:textId="77777777" w:rsidR="004D0712" w:rsidRPr="00DF79B8" w:rsidRDefault="004D0712" w:rsidP="004D0712">
      <w:pPr>
        <w:rPr>
          <w:rFonts w:ascii="Palatino Linotype" w:eastAsia="MS PGothic" w:hAnsi="Palatino Linotype"/>
          <w:sz w:val="20"/>
          <w:szCs w:val="20"/>
          <w:highlight w:val="yellow"/>
          <w:lang w:val="es-ES"/>
        </w:rPr>
      </w:pPr>
    </w:p>
    <w:p w14:paraId="35CB9DC2" w14:textId="4C64C457" w:rsidR="000F6756" w:rsidRPr="00DF79B8" w:rsidRDefault="0070719E" w:rsidP="000F6756">
      <w:pPr>
        <w:jc w:val="left"/>
        <w:rPr>
          <w:rFonts w:ascii="Palatino Linotype" w:eastAsia="MS PGothic" w:hAnsi="Palatino Linotype" w:cs="Arial"/>
          <w:spacing w:val="-2"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="Arial"/>
          <w:spacing w:val="-2"/>
          <w:sz w:val="20"/>
          <w:szCs w:val="20"/>
          <w:lang w:val="es-ES"/>
        </w:rPr>
        <w:t xml:space="preserve">Modificaciones del rango en combinación con el </w:t>
      </w:r>
      <w:r w:rsidR="000F6756" w:rsidRPr="00DF79B8">
        <w:rPr>
          <w:rFonts w:ascii="Palatino Linotype" w:eastAsia="MS PGothic" w:hAnsi="Palatino Linotype" w:cs="Arial"/>
          <w:sz w:val="20"/>
          <w:szCs w:val="20"/>
          <w:lang w:val="es-ES"/>
        </w:rPr>
        <w:t>70-210mm F/4 Di VC USD (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>m</w:t>
      </w:r>
      <w:r w:rsidR="000F6756" w:rsidRPr="00DF79B8">
        <w:rPr>
          <w:rFonts w:ascii="Palatino Linotype" w:eastAsia="MS PGothic" w:hAnsi="Palatino Linotype" w:cs="Arial"/>
          <w:sz w:val="20"/>
          <w:szCs w:val="20"/>
          <w:lang w:val="es-ES"/>
        </w:rPr>
        <w:t>odel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>o</w:t>
      </w:r>
      <w:r w:rsidR="000F6756"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A034)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05"/>
        <w:gridCol w:w="2381"/>
        <w:gridCol w:w="2977"/>
        <w:gridCol w:w="1276"/>
      </w:tblGrid>
      <w:tr w:rsidR="000F6756" w:rsidRPr="00DF79B8" w14:paraId="2A29EC87" w14:textId="0BBF2DD9" w:rsidTr="00736A7F">
        <w:tc>
          <w:tcPr>
            <w:tcW w:w="240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4243FB" w14:textId="77777777" w:rsidR="000F6756" w:rsidRPr="00DF79B8" w:rsidRDefault="000F6756" w:rsidP="00F2600F">
            <w:pPr>
              <w:jc w:val="left"/>
              <w:rPr>
                <w:rFonts w:ascii="Palatino Linotype" w:eastAsia="MS PGothic" w:hAnsi="Palatino Linotype" w:cs="Times New Roman"/>
                <w:sz w:val="20"/>
                <w:szCs w:val="20"/>
                <w:highlight w:val="yellow"/>
                <w:lang w:val="es-ES"/>
              </w:rPr>
            </w:pPr>
          </w:p>
        </w:tc>
        <w:tc>
          <w:tcPr>
            <w:tcW w:w="238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36DF1B" w14:textId="31AAD5D8" w:rsidR="000F6756" w:rsidRPr="00DF79B8" w:rsidRDefault="0070719E" w:rsidP="00094793">
            <w:pPr>
              <w:jc w:val="center"/>
              <w:rPr>
                <w:rFonts w:ascii="Palatino Linotype" w:eastAsia="MS PGothic" w:hAnsi="Palatino Linotype" w:cs="Arial"/>
                <w:spacing w:val="-2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pacing w:val="-2"/>
                <w:sz w:val="18"/>
                <w:szCs w:val="20"/>
                <w:lang w:val="es-ES"/>
              </w:rPr>
              <w:t>Usando el visor</w:t>
            </w:r>
          </w:p>
        </w:tc>
        <w:tc>
          <w:tcPr>
            <w:tcW w:w="297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19F071" w14:textId="35BCA1E8" w:rsidR="000F6756" w:rsidRPr="00DF79B8" w:rsidRDefault="0070719E" w:rsidP="00094793">
            <w:pPr>
              <w:jc w:val="center"/>
              <w:rPr>
                <w:rFonts w:ascii="Palatino Linotype" w:eastAsia="MS PGothic" w:hAnsi="Palatino Linotype" w:cs="Arial"/>
                <w:spacing w:val="-2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pacing w:val="-2"/>
                <w:sz w:val="18"/>
                <w:szCs w:val="20"/>
                <w:lang w:val="es-ES"/>
              </w:rPr>
              <w:t>Usando el monitor LCD</w:t>
            </w:r>
          </w:p>
        </w:tc>
        <w:tc>
          <w:tcPr>
            <w:tcW w:w="1276" w:type="dxa"/>
          </w:tcPr>
          <w:p w14:paraId="404EA3BE" w14:textId="22043465" w:rsidR="000F6756" w:rsidRPr="00DF79B8" w:rsidRDefault="00E52CEF" w:rsidP="00094793">
            <w:pPr>
              <w:jc w:val="center"/>
              <w:rPr>
                <w:rFonts w:ascii="Palatino Linotype" w:eastAsia="MS PGothic" w:hAnsi="Palatino Linotype"/>
                <w:spacing w:val="-2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spacing w:val="-2"/>
                <w:sz w:val="20"/>
                <w:szCs w:val="20"/>
                <w:lang w:val="es-ES"/>
              </w:rPr>
              <w:t>Apertura</w:t>
            </w:r>
          </w:p>
        </w:tc>
      </w:tr>
      <w:tr w:rsidR="0070719E" w:rsidRPr="00DF79B8" w14:paraId="18916CF5" w14:textId="23EC758F" w:rsidTr="00736A7F">
        <w:tc>
          <w:tcPr>
            <w:tcW w:w="240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63C9D7" w14:textId="2396611D" w:rsidR="0070719E" w:rsidRPr="00DF79B8" w:rsidRDefault="0070719E" w:rsidP="0070719E">
            <w:pPr>
              <w:jc w:val="left"/>
              <w:rPr>
                <w:rFonts w:ascii="Palatino Linotype" w:eastAsia="MS PGothic" w:hAnsi="Palatino Linotype" w:cs="Arial"/>
                <w:spacing w:val="-2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 xml:space="preserve">Con tele-convertidor 1.4x </w:t>
            </w:r>
          </w:p>
        </w:tc>
        <w:tc>
          <w:tcPr>
            <w:tcW w:w="238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430BEF" w14:textId="4C92E0D7" w:rsidR="0070719E" w:rsidRPr="00DF79B8" w:rsidRDefault="00736A7F" w:rsidP="0070719E">
            <w:pPr>
              <w:jc w:val="center"/>
              <w:rPr>
                <w:rFonts w:ascii="Palatino Linotype" w:eastAsia="MS PGothic" w:hAnsi="Palatino Linotype" w:cs="Arial"/>
                <w:spacing w:val="-2"/>
                <w:sz w:val="20"/>
                <w:szCs w:val="20"/>
                <w:lang w:val="es-ES"/>
              </w:rPr>
            </w:pPr>
            <w:r w:rsidRPr="00DF79B8">
              <w:rPr>
                <w:rFonts w:ascii="Palatino Linotype" w:hAnsi="Palatino Linotype"/>
                <w:spacing w:val="-2"/>
                <w:sz w:val="20"/>
                <w:szCs w:val="20"/>
                <w:lang w:val="es-ES"/>
              </w:rPr>
              <w:t xml:space="preserve">Posibilidad de modo </w:t>
            </w:r>
            <w:r w:rsidR="0070719E" w:rsidRPr="00DF79B8">
              <w:rPr>
                <w:rFonts w:ascii="Palatino Linotype" w:hAnsi="Palatino Linotype"/>
                <w:spacing w:val="-2"/>
                <w:sz w:val="20"/>
                <w:szCs w:val="20"/>
                <w:lang w:val="es-ES"/>
              </w:rPr>
              <w:t>AF</w:t>
            </w:r>
          </w:p>
        </w:tc>
        <w:tc>
          <w:tcPr>
            <w:tcW w:w="297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2D8699" w14:textId="3E0C2D22" w:rsidR="0070719E" w:rsidRPr="00DF79B8" w:rsidRDefault="00736A7F" w:rsidP="0070719E">
            <w:pPr>
              <w:jc w:val="center"/>
              <w:rPr>
                <w:rFonts w:ascii="Palatino Linotype" w:eastAsia="MS PGothic" w:hAnsi="Palatino Linotype" w:cs="Arial"/>
                <w:spacing w:val="-2"/>
                <w:sz w:val="20"/>
                <w:szCs w:val="20"/>
                <w:lang w:val="es-ES"/>
              </w:rPr>
            </w:pPr>
            <w:r w:rsidRPr="00DF79B8">
              <w:rPr>
                <w:rFonts w:ascii="Palatino Linotype" w:hAnsi="Palatino Linotype"/>
                <w:spacing w:val="-2"/>
                <w:sz w:val="20"/>
                <w:szCs w:val="20"/>
                <w:lang w:val="es-ES"/>
              </w:rPr>
              <w:t xml:space="preserve">Posibilidad de modo </w:t>
            </w:r>
            <w:r w:rsidR="0070719E" w:rsidRPr="00DF79B8">
              <w:rPr>
                <w:rFonts w:ascii="Palatino Linotype" w:hAnsi="Palatino Linotype"/>
                <w:spacing w:val="-2"/>
                <w:sz w:val="20"/>
                <w:szCs w:val="20"/>
                <w:lang w:val="es-ES"/>
              </w:rPr>
              <w:t>AF</w:t>
            </w:r>
            <w:r w:rsidR="00761354" w:rsidRPr="00DF79B8">
              <w:rPr>
                <w:rStyle w:val="Refdenotaalpie"/>
                <w:rFonts w:ascii="Palatino Linotype" w:hAnsi="Palatino Linotype"/>
                <w:spacing w:val="-2"/>
                <w:sz w:val="20"/>
                <w:szCs w:val="20"/>
                <w:lang w:val="es-ES"/>
              </w:rPr>
              <w:footnoteReference w:id="6"/>
            </w:r>
          </w:p>
        </w:tc>
        <w:tc>
          <w:tcPr>
            <w:tcW w:w="1276" w:type="dxa"/>
          </w:tcPr>
          <w:p w14:paraId="4166B801" w14:textId="160D1620" w:rsidR="0070719E" w:rsidRPr="00DF79B8" w:rsidRDefault="0070719E" w:rsidP="0070719E">
            <w:pPr>
              <w:jc w:val="center"/>
              <w:rPr>
                <w:rFonts w:ascii="Palatino Linotype" w:eastAsia="MS PGothic" w:hAnsi="Palatino Linotype"/>
                <w:spacing w:val="-2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spacing w:val="-2"/>
                <w:sz w:val="20"/>
                <w:szCs w:val="20"/>
                <w:lang w:val="es-ES"/>
              </w:rPr>
              <w:t>F/5.6</w:t>
            </w:r>
          </w:p>
        </w:tc>
      </w:tr>
      <w:tr w:rsidR="0070719E" w:rsidRPr="00DF79B8" w14:paraId="4510B61B" w14:textId="1CADDC07" w:rsidTr="00736A7F">
        <w:tc>
          <w:tcPr>
            <w:tcW w:w="240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0DBEE9" w14:textId="4FB572BE" w:rsidR="0070719E" w:rsidRPr="00DF79B8" w:rsidRDefault="0070719E" w:rsidP="0070719E">
            <w:pPr>
              <w:jc w:val="left"/>
              <w:rPr>
                <w:rFonts w:ascii="Palatino Linotype" w:eastAsia="MS PGothic" w:hAnsi="Palatino Linotype" w:cs="Arial"/>
                <w:spacing w:val="-2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sz w:val="18"/>
                <w:szCs w:val="20"/>
                <w:lang w:val="es-ES"/>
              </w:rPr>
              <w:t xml:space="preserve">Con tele-convertidor 2.0x </w:t>
            </w:r>
          </w:p>
        </w:tc>
        <w:tc>
          <w:tcPr>
            <w:tcW w:w="2381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61A433" w14:textId="3D74A390" w:rsidR="0070719E" w:rsidRPr="00DF79B8" w:rsidRDefault="00736A7F" w:rsidP="0070719E">
            <w:pPr>
              <w:jc w:val="center"/>
              <w:rPr>
                <w:rFonts w:ascii="Palatino Linotype" w:eastAsia="MS PGothic" w:hAnsi="Palatino Linotype" w:cs="Arial"/>
                <w:spacing w:val="-2"/>
                <w:sz w:val="20"/>
                <w:szCs w:val="20"/>
                <w:lang w:val="es-ES"/>
              </w:rPr>
            </w:pPr>
            <w:r w:rsidRPr="00DF79B8">
              <w:rPr>
                <w:rFonts w:ascii="Palatino Linotype" w:hAnsi="Palatino Linotype"/>
                <w:spacing w:val="-2"/>
                <w:sz w:val="20"/>
                <w:szCs w:val="20"/>
                <w:lang w:val="es-ES"/>
              </w:rPr>
              <w:t xml:space="preserve">Posibilidad de modo </w:t>
            </w:r>
            <w:r w:rsidR="0070719E" w:rsidRPr="00DF79B8">
              <w:rPr>
                <w:rFonts w:ascii="Palatino Linotype" w:hAnsi="Palatino Linotype"/>
                <w:spacing w:val="-2"/>
                <w:sz w:val="20"/>
                <w:szCs w:val="20"/>
                <w:lang w:val="es-ES"/>
              </w:rPr>
              <w:t>AF</w:t>
            </w:r>
          </w:p>
        </w:tc>
        <w:tc>
          <w:tcPr>
            <w:tcW w:w="2977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E4EACF" w14:textId="4AC37FCF" w:rsidR="0070719E" w:rsidRPr="00DF79B8" w:rsidRDefault="00736A7F" w:rsidP="0070719E">
            <w:pPr>
              <w:jc w:val="center"/>
              <w:rPr>
                <w:rFonts w:ascii="Palatino Linotype" w:eastAsia="MS PGothic" w:hAnsi="Palatino Linotype" w:cs="Arial"/>
                <w:spacing w:val="-2"/>
                <w:sz w:val="20"/>
                <w:szCs w:val="20"/>
                <w:lang w:val="es-ES"/>
              </w:rPr>
            </w:pPr>
            <w:r w:rsidRPr="00DF79B8">
              <w:rPr>
                <w:rFonts w:ascii="Palatino Linotype" w:hAnsi="Palatino Linotype"/>
                <w:spacing w:val="-2"/>
                <w:sz w:val="20"/>
                <w:szCs w:val="20"/>
                <w:lang w:val="es-ES"/>
              </w:rPr>
              <w:t xml:space="preserve">Posibilidad de modo </w:t>
            </w:r>
            <w:r w:rsidR="0070719E" w:rsidRPr="00DF79B8">
              <w:rPr>
                <w:rFonts w:ascii="Palatino Linotype" w:hAnsi="Palatino Linotype"/>
                <w:spacing w:val="-2"/>
                <w:sz w:val="20"/>
                <w:szCs w:val="20"/>
                <w:lang w:val="es-ES"/>
              </w:rPr>
              <w:t>AF</w:t>
            </w:r>
            <w:r w:rsidRPr="00DF79B8">
              <w:rPr>
                <w:rFonts w:ascii="Palatino Linotype" w:hAnsi="Palatino Linotype"/>
                <w:spacing w:val="-2"/>
                <w:sz w:val="20"/>
                <w:szCs w:val="20"/>
                <w:vertAlign w:val="superscript"/>
                <w:lang w:val="es-ES"/>
              </w:rPr>
              <w:t>5</w:t>
            </w:r>
          </w:p>
        </w:tc>
        <w:tc>
          <w:tcPr>
            <w:tcW w:w="1276" w:type="dxa"/>
          </w:tcPr>
          <w:p w14:paraId="54DEADF7" w14:textId="0F167CE1" w:rsidR="0070719E" w:rsidRPr="00DF79B8" w:rsidRDefault="0070719E" w:rsidP="0070719E">
            <w:pPr>
              <w:jc w:val="center"/>
              <w:rPr>
                <w:rFonts w:ascii="Palatino Linotype" w:eastAsia="MS PGothic" w:hAnsi="Palatino Linotype"/>
                <w:spacing w:val="-2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spacing w:val="-2"/>
                <w:sz w:val="20"/>
                <w:szCs w:val="20"/>
                <w:lang w:val="es-ES"/>
              </w:rPr>
              <w:t>F/8</w:t>
            </w:r>
          </w:p>
        </w:tc>
      </w:tr>
    </w:tbl>
    <w:p w14:paraId="11C69F9C" w14:textId="77777777" w:rsidR="00A6440A" w:rsidRPr="00DF79B8" w:rsidRDefault="00A6440A" w:rsidP="00A6440A">
      <w:pPr>
        <w:spacing w:line="0" w:lineRule="atLeast"/>
        <w:rPr>
          <w:rFonts w:ascii="Palatino Linotype" w:eastAsia="MS PGothic" w:hAnsi="Palatino Linotype"/>
          <w:sz w:val="16"/>
          <w:szCs w:val="16"/>
          <w:lang w:val="es-ES"/>
        </w:rPr>
      </w:pPr>
    </w:p>
    <w:p w14:paraId="2BB1CFA9" w14:textId="77777777" w:rsidR="007F434F" w:rsidRPr="00DF79B8" w:rsidRDefault="007F434F" w:rsidP="004D0712">
      <w:pPr>
        <w:rPr>
          <w:rFonts w:ascii="Palatino Linotype" w:eastAsia="MS PGothic" w:hAnsi="Palatino Linotype"/>
          <w:sz w:val="20"/>
          <w:szCs w:val="20"/>
          <w:lang w:val="es-ES"/>
        </w:rPr>
      </w:pPr>
    </w:p>
    <w:p w14:paraId="6D21FC1A" w14:textId="40CF945C" w:rsidR="00E71630" w:rsidRPr="00DF79B8" w:rsidRDefault="00E71630" w:rsidP="00E71630">
      <w:pPr>
        <w:pStyle w:val="Prrafodelista"/>
        <w:numPr>
          <w:ilvl w:val="0"/>
          <w:numId w:val="13"/>
        </w:numPr>
        <w:ind w:leftChars="0"/>
        <w:rPr>
          <w:rFonts w:ascii="Palatino Linotype" w:eastAsia="MS PGothic" w:hAnsi="Palatino Linotype" w:cs="Arial"/>
          <w:b/>
          <w:bCs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Compatible </w:t>
      </w:r>
      <w:r w:rsidR="00383812" w:rsidRPr="00DF79B8">
        <w:rPr>
          <w:rFonts w:ascii="Palatino Linotype" w:eastAsia="MS PGothic" w:hAnsi="Palatino Linotype" w:cs="Arial"/>
          <w:b/>
          <w:sz w:val="20"/>
          <w:szCs w:val="20"/>
          <w:lang w:val="es-ES"/>
        </w:rPr>
        <w:t>con la TAMRON TAP-in</w:t>
      </w:r>
      <w:r w:rsidRPr="00DF79B8"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 Console</w:t>
      </w:r>
      <w:r w:rsidRPr="00DF79B8">
        <w:rPr>
          <w:rFonts w:ascii="Palatino Linotype" w:eastAsia="MS PGothic" w:hAnsi="Palatino Linotype" w:cs="Arial"/>
          <w:b/>
          <w:sz w:val="20"/>
          <w:szCs w:val="20"/>
          <w:vertAlign w:val="superscript"/>
          <w:lang w:val="es-ES"/>
        </w:rPr>
        <w:t>TM</w:t>
      </w:r>
      <w:r w:rsidR="00383812" w:rsidRPr="00DF79B8">
        <w:rPr>
          <w:rFonts w:ascii="Palatino Linotype" w:eastAsia="MS PGothic" w:hAnsi="Palatino Linotype" w:cs="Arial"/>
          <w:b/>
          <w:sz w:val="20"/>
          <w:szCs w:val="20"/>
          <w:lang w:val="es-ES"/>
        </w:rPr>
        <w:t xml:space="preserve"> (accesorio opcional)</w:t>
      </w:r>
    </w:p>
    <w:p w14:paraId="2870B411" w14:textId="0312C5AC" w:rsidR="00EF5420" w:rsidRPr="00DF79B8" w:rsidRDefault="00EF5420" w:rsidP="00EF5420">
      <w:pPr>
        <w:widowControl/>
        <w:rPr>
          <w:rFonts w:ascii="Palatino Linotype" w:eastAsia="MS PGothic" w:hAnsi="Palatino Linotype"/>
          <w:sz w:val="16"/>
          <w:szCs w:val="16"/>
          <w:lang w:val="es-ES"/>
        </w:rPr>
      </w:pPr>
      <w:r w:rsidRPr="00DF79B8">
        <w:rPr>
          <w:rFonts w:ascii="Palatino Linotype" w:hAnsi="Palatino Linotype"/>
          <w:sz w:val="20"/>
          <w:szCs w:val="20"/>
          <w:lang w:val="es-ES"/>
        </w:rPr>
        <w:t xml:space="preserve">La </w:t>
      </w:r>
      <w:r w:rsidRPr="00DF79B8">
        <w:rPr>
          <w:rFonts w:ascii="Palatino Linotype" w:hAnsi="Palatino Linotype"/>
          <w:i/>
          <w:sz w:val="20"/>
          <w:szCs w:val="20"/>
          <w:lang w:val="es-ES"/>
        </w:rPr>
        <w:t>TAP-in Console</w:t>
      </w:r>
      <w:r w:rsidRPr="00DF79B8">
        <w:rPr>
          <w:rFonts w:ascii="Palatino Linotype" w:hAnsi="Palatino Linotype"/>
          <w:sz w:val="20"/>
          <w:szCs w:val="20"/>
          <w:lang w:val="es-ES"/>
        </w:rPr>
        <w:t xml:space="preserve"> es un accesorio opcional que se conecta a través de un Puerto USB con su PC y que permite actualizar el firmware de </w:t>
      </w:r>
      <w:r w:rsidR="00396EC7" w:rsidRPr="00DF79B8">
        <w:rPr>
          <w:rFonts w:ascii="Palatino Linotype" w:hAnsi="Palatino Linotype"/>
          <w:sz w:val="20"/>
          <w:szCs w:val="20"/>
          <w:lang w:val="es-ES"/>
        </w:rPr>
        <w:t>su</w:t>
      </w:r>
      <w:r w:rsidRPr="00DF79B8">
        <w:rPr>
          <w:rFonts w:ascii="Palatino Linotype" w:hAnsi="Palatino Linotype"/>
          <w:sz w:val="20"/>
          <w:szCs w:val="20"/>
          <w:lang w:val="es-ES"/>
        </w:rPr>
        <w:t xml:space="preserve"> objetivo </w:t>
      </w:r>
      <w:r w:rsidR="00396EC7" w:rsidRPr="00DF79B8">
        <w:rPr>
          <w:rFonts w:ascii="Palatino Linotype" w:hAnsi="Palatino Linotype"/>
          <w:sz w:val="20"/>
          <w:szCs w:val="20"/>
          <w:lang w:val="es-ES"/>
        </w:rPr>
        <w:t xml:space="preserve">A034 </w:t>
      </w:r>
      <w:r w:rsidRPr="00DF79B8">
        <w:rPr>
          <w:rFonts w:ascii="Palatino Linotype" w:hAnsi="Palatino Linotype"/>
          <w:sz w:val="20"/>
          <w:szCs w:val="20"/>
          <w:lang w:val="es-ES"/>
        </w:rPr>
        <w:t>o modificar parámetros del AF o del estabilizador de imagen VC de manera sencilla e inmediata.</w:t>
      </w:r>
    </w:p>
    <w:p w14:paraId="43006EDE" w14:textId="77777777" w:rsidR="00417450" w:rsidRPr="00DF79B8" w:rsidRDefault="00417450" w:rsidP="008F148B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49DBEFA9" w14:textId="3457FFAA" w:rsidR="00923E93" w:rsidRPr="00DF79B8" w:rsidRDefault="00DB6AC5" w:rsidP="00E71630">
      <w:pPr>
        <w:pStyle w:val="Prrafodelista"/>
        <w:numPr>
          <w:ilvl w:val="0"/>
          <w:numId w:val="13"/>
        </w:numPr>
        <w:ind w:leftChars="0"/>
        <w:jc w:val="left"/>
        <w:rPr>
          <w:rFonts w:ascii="Palatino Linotype" w:eastAsia="MS PGothic" w:hAnsi="Palatino Linotype" w:cstheme="majorHAnsi"/>
          <w:b/>
          <w:sz w:val="20"/>
          <w:szCs w:val="20"/>
          <w:lang w:val="es-ES"/>
        </w:rPr>
      </w:pPr>
      <w:r w:rsidRPr="00DF79B8">
        <w:rPr>
          <w:rFonts w:ascii="Palatino Linotype" w:hAnsi="Palatino Linotype" w:cs="Arial"/>
          <w:b/>
          <w:sz w:val="20"/>
          <w:szCs w:val="20"/>
          <w:lang w:val="es-ES"/>
        </w:rPr>
        <w:t xml:space="preserve">Accesorio adicional: </w:t>
      </w:r>
      <w:r w:rsidR="00923E93" w:rsidRPr="00DF79B8">
        <w:rPr>
          <w:rFonts w:ascii="Palatino Linotype" w:hAnsi="Palatino Linotype" w:cs="Arial"/>
          <w:b/>
          <w:sz w:val="20"/>
          <w:szCs w:val="20"/>
          <w:lang w:val="es-ES"/>
        </w:rPr>
        <w:t>Soporte rápido para trípode ultraligero compatible con Arca-Swiss</w:t>
      </w:r>
      <w:r w:rsidR="00923E93" w:rsidRPr="00DF79B8">
        <w:rPr>
          <w:rFonts w:ascii="Palatino Linotype" w:eastAsia="MS PGothic" w:hAnsi="Palatino Linotype" w:cstheme="majorHAnsi"/>
          <w:sz w:val="20"/>
          <w:szCs w:val="20"/>
          <w:lang w:val="es-ES"/>
        </w:rPr>
        <w:t xml:space="preserve"> </w:t>
      </w:r>
    </w:p>
    <w:p w14:paraId="33A4A778" w14:textId="6CF5661A" w:rsidR="00F21EDF" w:rsidRPr="00DF79B8" w:rsidRDefault="00FB59CC" w:rsidP="00FB59CC">
      <w:pPr>
        <w:rPr>
          <w:rFonts w:ascii="Palatino Linotype" w:eastAsia="MS PGothic" w:hAnsi="Palatino Linotype"/>
          <w:b/>
          <w:szCs w:val="20"/>
          <w:lang w:val="es-ES"/>
        </w:rPr>
      </w:pPr>
      <w:r w:rsidRPr="00DF79B8">
        <w:rPr>
          <w:rFonts w:ascii="Palatino Linotype" w:hAnsi="Palatino Linotype"/>
          <w:sz w:val="20"/>
          <w:szCs w:val="20"/>
          <w:lang w:val="es-ES"/>
        </w:rPr>
        <w:t>El soporte de trípode se engancha y desengancha fácilmente gracias a una bisagra anular compatible con el sistema Arca-Swiss.</w:t>
      </w:r>
      <w:r w:rsidR="00DB6AC5" w:rsidRPr="00DF79B8">
        <w:rPr>
          <w:rFonts w:ascii="Palatino Linotype" w:hAnsi="Palatino Linotype"/>
          <w:sz w:val="20"/>
          <w:szCs w:val="20"/>
          <w:lang w:val="es-ES"/>
        </w:rPr>
        <w:t xml:space="preserve"> Al estar </w:t>
      </w:r>
      <w:r w:rsidRPr="00DF79B8">
        <w:rPr>
          <w:rFonts w:ascii="Palatino Linotype" w:hAnsi="Palatino Linotype"/>
          <w:sz w:val="20"/>
          <w:szCs w:val="20"/>
          <w:lang w:val="es-ES"/>
        </w:rPr>
        <w:t>compuesto por una aleación de</w:t>
      </w:r>
      <w:r w:rsidR="00DB6AC5" w:rsidRPr="00DF79B8">
        <w:rPr>
          <w:rFonts w:ascii="Palatino Linotype" w:hAnsi="Palatino Linotype"/>
          <w:sz w:val="20"/>
          <w:szCs w:val="20"/>
          <w:lang w:val="es-ES"/>
        </w:rPr>
        <w:t xml:space="preserve"> magnesio es</w:t>
      </w:r>
      <w:r w:rsidRPr="00DF79B8">
        <w:rPr>
          <w:rFonts w:ascii="Palatino Linotype" w:hAnsi="Palatino Linotype"/>
          <w:sz w:val="20"/>
          <w:szCs w:val="20"/>
          <w:lang w:val="es-ES"/>
        </w:rPr>
        <w:t>, además,</w:t>
      </w:r>
      <w:r w:rsidR="00DB6AC5" w:rsidRPr="00DF79B8">
        <w:rPr>
          <w:rFonts w:ascii="Palatino Linotype" w:hAnsi="Palatino Linotype"/>
          <w:sz w:val="20"/>
          <w:szCs w:val="20"/>
          <w:lang w:val="es-ES"/>
        </w:rPr>
        <w:t xml:space="preserve"> muy ligero</w:t>
      </w:r>
      <w:r w:rsidRPr="00DF79B8">
        <w:rPr>
          <w:rFonts w:ascii="Palatino Linotype" w:hAnsi="Palatino Linotype"/>
          <w:sz w:val="20"/>
          <w:szCs w:val="20"/>
          <w:lang w:val="es-ES"/>
        </w:rPr>
        <w:t>, respetando así la portabilidad del A034.</w:t>
      </w:r>
    </w:p>
    <w:p w14:paraId="01C3DF13" w14:textId="77777777" w:rsidR="001D080C" w:rsidRPr="00DF79B8" w:rsidRDefault="001D080C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C0D7C55" w14:textId="5C2FE13E" w:rsidR="00D1213D" w:rsidRPr="00DF79B8" w:rsidRDefault="00D1213D" w:rsidP="00D1213D">
      <w:pPr>
        <w:pStyle w:val="Prrafodelista"/>
        <w:numPr>
          <w:ilvl w:val="0"/>
          <w:numId w:val="13"/>
        </w:numPr>
        <w:ind w:leftChars="0"/>
        <w:jc w:val="left"/>
        <w:rPr>
          <w:rFonts w:ascii="Palatino Linotype" w:eastAsia="MS PGothic" w:hAnsi="Palatino Linotype" w:cs="Arial"/>
          <w:b/>
          <w:sz w:val="20"/>
          <w:szCs w:val="20"/>
          <w:lang w:val="es-ES"/>
        </w:rPr>
      </w:pPr>
      <w:r w:rsidRPr="00DF79B8">
        <w:rPr>
          <w:rFonts w:ascii="Palatino Linotype" w:hAnsi="Palatino Linotype" w:cs="Arial"/>
          <w:b/>
          <w:sz w:val="20"/>
          <w:szCs w:val="20"/>
          <w:lang w:val="es-ES"/>
        </w:rPr>
        <w:t>Sistema de diafragma electromagnético ahora también para los objetivos con montura Nikon</w:t>
      </w:r>
    </w:p>
    <w:p w14:paraId="59848570" w14:textId="24911234" w:rsidR="00E71630" w:rsidRPr="00DF79B8" w:rsidRDefault="00D1213D" w:rsidP="00D1213D">
      <w:pPr>
        <w:rPr>
          <w:rFonts w:ascii="Palatino Linotype" w:eastAsia="MS PGothic" w:hAnsi="Palatino Linotype" w:cs="Arial"/>
          <w:sz w:val="20"/>
          <w:szCs w:val="20"/>
          <w:lang w:val="es-ES"/>
        </w:rPr>
      </w:pP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>El diafragma electromagnético que se empleaba como estándar para los objetivos con montura Canon, ahora también opera en las versiones con montura</w:t>
      </w:r>
      <w:r w:rsidR="00E71630"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Nikon</w:t>
      </w:r>
      <w:r w:rsidR="00CE42B2" w:rsidRPr="00DF79B8">
        <w:rPr>
          <w:rFonts w:ascii="Palatino Linotype" w:eastAsia="MS PGothic" w:hAnsi="Palatino Linotype" w:cs="Arial"/>
          <w:sz w:val="20"/>
          <w:szCs w:val="20"/>
          <w:lang w:val="es-ES"/>
        </w:rPr>
        <w:t>.</w:t>
      </w:r>
      <w:r w:rsidR="00EB6A0B" w:rsidRPr="00DF79B8">
        <w:rPr>
          <w:rStyle w:val="Refdenotaalpie"/>
          <w:rFonts w:ascii="Palatino Linotype" w:eastAsia="MS PGothic" w:hAnsi="Palatino Linotype" w:cs="Arial"/>
          <w:sz w:val="20"/>
          <w:szCs w:val="20"/>
          <w:lang w:val="es-ES"/>
        </w:rPr>
        <w:footnoteReference w:id="7"/>
      </w:r>
      <w:r w:rsidR="00E71630"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Esto garantiza un control más preciso de la apertura gracias a un motor que controla las </w:t>
      </w:r>
      <w:r w:rsidR="0084668A">
        <w:rPr>
          <w:rFonts w:ascii="Palatino Linotype" w:eastAsia="MS PGothic" w:hAnsi="Palatino Linotype" w:cs="Arial"/>
          <w:sz w:val="20"/>
          <w:szCs w:val="20"/>
          <w:lang w:val="es-ES"/>
        </w:rPr>
        <w:t xml:space="preserve">láminas 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>de</w:t>
      </w:r>
      <w:r w:rsidR="0084668A">
        <w:rPr>
          <w:rFonts w:ascii="Palatino Linotype" w:eastAsia="MS PGothic" w:hAnsi="Palatino Linotype" w:cs="Arial"/>
          <w:sz w:val="20"/>
          <w:szCs w:val="20"/>
          <w:lang w:val="es-ES"/>
        </w:rPr>
        <w:t>l</w:t>
      </w:r>
      <w:r w:rsidRPr="00DF79B8">
        <w:rPr>
          <w:rFonts w:ascii="Palatino Linotype" w:eastAsia="MS PGothic" w:hAnsi="Palatino Linotype" w:cs="Arial"/>
          <w:sz w:val="20"/>
          <w:szCs w:val="20"/>
          <w:lang w:val="es-ES"/>
        </w:rPr>
        <w:t xml:space="preserve"> diafragma a través de impulsos electro-magnéticos.</w:t>
      </w:r>
    </w:p>
    <w:p w14:paraId="32CBF5FB" w14:textId="6274430E" w:rsidR="000149AB" w:rsidRPr="00DF79B8" w:rsidRDefault="000149AB" w:rsidP="000149AB">
      <w:pPr>
        <w:spacing w:line="0" w:lineRule="atLeast"/>
        <w:rPr>
          <w:rFonts w:ascii="MS Mincho" w:eastAsia="MS Mincho" w:hAnsi="MS Mincho" w:cs="MS Mincho"/>
          <w:sz w:val="16"/>
          <w:szCs w:val="16"/>
          <w:lang w:val="es-ES"/>
        </w:rPr>
      </w:pPr>
    </w:p>
    <w:p w14:paraId="6285BA47" w14:textId="77777777" w:rsidR="00055FD6" w:rsidRPr="00DF79B8" w:rsidRDefault="00055FD6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05D4462B" w14:textId="77777777" w:rsidR="000F6756" w:rsidRPr="00DF79B8" w:rsidRDefault="000F6756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809C957" w14:textId="77777777" w:rsidR="00E71630" w:rsidRPr="00DF79B8" w:rsidRDefault="00E71630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5A7E0A89" w14:textId="77777777" w:rsidR="00E71630" w:rsidRPr="00DF79B8" w:rsidRDefault="00E71630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30671FB5" w14:textId="77777777" w:rsidR="00E71630" w:rsidRPr="00DF79B8" w:rsidRDefault="00E71630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7F3838D8" w14:textId="77777777" w:rsidR="00E71630" w:rsidRPr="00DF79B8" w:rsidRDefault="00E71630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2AE9AB5C" w14:textId="77777777" w:rsidR="00E71630" w:rsidRPr="00DF79B8" w:rsidRDefault="00E71630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15FA9AF" w14:textId="386668F4" w:rsidR="00E71630" w:rsidRPr="00DF79B8" w:rsidRDefault="00E71630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2DFD806F" w14:textId="7C200115" w:rsidR="00E71630" w:rsidRPr="00DF79B8" w:rsidRDefault="00E71630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72D67AF6" w14:textId="27A9649A" w:rsidR="00E52CEF" w:rsidRPr="00DF79B8" w:rsidRDefault="00E52CEF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2885387F" w14:textId="3CDA2460" w:rsidR="00E52CEF" w:rsidRPr="00DF79B8" w:rsidRDefault="00E52CEF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17B243FB" w14:textId="109BB753" w:rsidR="00E52CEF" w:rsidRPr="00DF79B8" w:rsidRDefault="00E52CEF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40D4B794" w14:textId="5FB95D0E" w:rsidR="00E52CEF" w:rsidRPr="00DF79B8" w:rsidRDefault="00E52CEF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533C092" w14:textId="2C66FA71" w:rsidR="00E52CEF" w:rsidRPr="00DF79B8" w:rsidRDefault="00E52CEF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05A2853D" w14:textId="77777777" w:rsidR="00E52CEF" w:rsidRPr="00DF79B8" w:rsidRDefault="00E52CEF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7134DE57" w14:textId="77777777" w:rsidR="00E71630" w:rsidRPr="00DF79B8" w:rsidRDefault="00E71630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14429C68" w14:textId="77777777" w:rsidR="00E71630" w:rsidRPr="00DF79B8" w:rsidRDefault="00E71630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5A76EB5D" w14:textId="77777777" w:rsidR="00E71630" w:rsidRPr="00DF79B8" w:rsidRDefault="00E71630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300197CD" w14:textId="77777777" w:rsidR="00FE2A15" w:rsidRPr="00DF79B8" w:rsidRDefault="00FE2A15" w:rsidP="00325428">
      <w:pPr>
        <w:widowControl/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7C48FC40" w14:textId="77777777" w:rsidR="00674BA5" w:rsidRPr="00DF79B8" w:rsidRDefault="00674BA5" w:rsidP="004D0712">
      <w:pPr>
        <w:widowControl/>
        <w:jc w:val="left"/>
        <w:rPr>
          <w:rFonts w:ascii="Palatino Linotype" w:eastAsia="MS PGothic" w:hAnsi="Palatino Linotype" w:cs="Arial"/>
          <w:b/>
          <w:szCs w:val="21"/>
          <w:lang w:val="es-ES"/>
        </w:rPr>
      </w:pPr>
    </w:p>
    <w:p w14:paraId="340D1FA4" w14:textId="2653EA1C" w:rsidR="004D0712" w:rsidRPr="00DF79B8" w:rsidRDefault="000033F3" w:rsidP="004D0712">
      <w:pPr>
        <w:widowControl/>
        <w:jc w:val="left"/>
        <w:rPr>
          <w:rFonts w:ascii="Palatino Linotype" w:eastAsia="MS PGothic" w:hAnsi="Palatino Linotype" w:cs="Arial"/>
          <w:b/>
          <w:szCs w:val="21"/>
          <w:lang w:val="es-ES"/>
        </w:rPr>
      </w:pPr>
      <w:r w:rsidRPr="00DF79B8">
        <w:rPr>
          <w:rFonts w:ascii="Palatino Linotype" w:eastAsia="MS PGothic" w:hAnsi="Palatino Linotype" w:cs="Arial"/>
          <w:b/>
          <w:szCs w:val="21"/>
          <w:lang w:val="es-ES"/>
        </w:rPr>
        <w:t>E</w:t>
      </w:r>
      <w:r w:rsidR="000F6756" w:rsidRPr="00DF79B8">
        <w:rPr>
          <w:rFonts w:ascii="Palatino Linotype" w:eastAsia="MS PGothic" w:hAnsi="Palatino Linotype" w:cs="Arial"/>
          <w:b/>
          <w:szCs w:val="21"/>
          <w:lang w:val="es-ES"/>
        </w:rPr>
        <w:t>SPECIFICA</w:t>
      </w:r>
      <w:r w:rsidRPr="00DF79B8">
        <w:rPr>
          <w:rFonts w:ascii="Palatino Linotype" w:eastAsia="MS PGothic" w:hAnsi="Palatino Linotype" w:cs="Arial"/>
          <w:b/>
          <w:szCs w:val="21"/>
          <w:lang w:val="es-ES"/>
        </w:rPr>
        <w:t>C</w:t>
      </w:r>
      <w:r w:rsidR="000F6756" w:rsidRPr="00DF79B8">
        <w:rPr>
          <w:rFonts w:ascii="Palatino Linotype" w:eastAsia="MS PGothic" w:hAnsi="Palatino Linotype" w:cs="Arial"/>
          <w:b/>
          <w:szCs w:val="21"/>
          <w:lang w:val="es-ES"/>
        </w:rPr>
        <w:t>ION</w:t>
      </w:r>
      <w:r w:rsidRPr="00DF79B8">
        <w:rPr>
          <w:rFonts w:ascii="Palatino Linotype" w:eastAsia="MS PGothic" w:hAnsi="Palatino Linotype" w:cs="Arial"/>
          <w:b/>
          <w:szCs w:val="21"/>
          <w:lang w:val="es-ES"/>
        </w:rPr>
        <w:t>E</w:t>
      </w:r>
      <w:r w:rsidR="000F6756" w:rsidRPr="00DF79B8">
        <w:rPr>
          <w:rFonts w:ascii="Palatino Linotype" w:eastAsia="MS PGothic" w:hAnsi="Palatino Linotype" w:cs="Arial"/>
          <w:b/>
          <w:szCs w:val="21"/>
          <w:lang w:val="es-ES"/>
        </w:rPr>
        <w:t>S</w:t>
      </w:r>
      <w:r w:rsidR="00EB6A0B" w:rsidRPr="00DF79B8">
        <w:rPr>
          <w:rStyle w:val="Refdenotaalpie"/>
          <w:rFonts w:ascii="Palatino Linotype" w:eastAsia="MS PGothic" w:hAnsi="Palatino Linotype" w:cs="Arial"/>
          <w:b/>
          <w:szCs w:val="21"/>
          <w:lang w:val="es-ES"/>
        </w:rPr>
        <w:footnoteReference w:id="8"/>
      </w:r>
    </w:p>
    <w:p w14:paraId="76839C09" w14:textId="77777777" w:rsidR="004D0712" w:rsidRPr="00DF79B8" w:rsidRDefault="004D0712" w:rsidP="004D0712">
      <w:pPr>
        <w:jc w:val="left"/>
        <w:rPr>
          <w:rFonts w:ascii="Palatino Linotype" w:eastAsia="MS PGothic" w:hAnsi="Palatino Linotype"/>
          <w:b/>
          <w:lang w:val="es-ES"/>
        </w:rPr>
      </w:pPr>
    </w:p>
    <w:tbl>
      <w:tblPr>
        <w:tblW w:w="921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2"/>
        <w:gridCol w:w="5812"/>
      </w:tblGrid>
      <w:tr w:rsidR="000F6756" w:rsidRPr="00DF79B8" w14:paraId="73AF0E89" w14:textId="77777777" w:rsidTr="009E71CB">
        <w:trPr>
          <w:trHeight w:val="222"/>
        </w:trPr>
        <w:tc>
          <w:tcPr>
            <w:tcW w:w="3402" w:type="dxa"/>
            <w:hideMark/>
          </w:tcPr>
          <w:p w14:paraId="3205EDB9" w14:textId="2088444A" w:rsidR="000F6756" w:rsidRPr="00DF79B8" w:rsidRDefault="000F6756" w:rsidP="00F2600F">
            <w:pPr>
              <w:pStyle w:val="Default"/>
              <w:tabs>
                <w:tab w:val="left" w:pos="2835"/>
              </w:tabs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bCs/>
                <w:color w:val="auto"/>
                <w:sz w:val="20"/>
                <w:szCs w:val="20"/>
                <w:lang w:val="es-ES" w:eastAsia="ja-JP"/>
              </w:rPr>
              <w:t>Model</w:t>
            </w:r>
            <w:r w:rsidR="000033F3" w:rsidRPr="00DF79B8">
              <w:rPr>
                <w:rFonts w:ascii="Palatino Linotype" w:eastAsia="MS PGothic" w:hAnsi="Palatino Linotype" w:cs="Arial"/>
                <w:bCs/>
                <w:color w:val="auto"/>
                <w:sz w:val="20"/>
                <w:szCs w:val="20"/>
                <w:lang w:val="es-ES" w:eastAsia="ja-JP"/>
              </w:rPr>
              <w:t>o</w:t>
            </w:r>
          </w:p>
        </w:tc>
        <w:tc>
          <w:tcPr>
            <w:tcW w:w="5812" w:type="dxa"/>
            <w:hideMark/>
          </w:tcPr>
          <w:p w14:paraId="287D8DA0" w14:textId="57C77592" w:rsidR="000F6756" w:rsidRPr="00DF79B8" w:rsidRDefault="000F6756" w:rsidP="00E009D2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A034</w:t>
            </w:r>
          </w:p>
        </w:tc>
      </w:tr>
      <w:tr w:rsidR="000F6756" w:rsidRPr="00DF79B8" w14:paraId="6393E88D" w14:textId="77777777" w:rsidTr="009E71CB">
        <w:trPr>
          <w:trHeight w:val="216"/>
        </w:trPr>
        <w:tc>
          <w:tcPr>
            <w:tcW w:w="3402" w:type="dxa"/>
            <w:hideMark/>
          </w:tcPr>
          <w:p w14:paraId="1DCD8EB0" w14:textId="1F6251B3" w:rsidR="000F6756" w:rsidRPr="00DF79B8" w:rsidRDefault="000033F3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bCs/>
                <w:color w:val="auto"/>
                <w:sz w:val="20"/>
                <w:szCs w:val="20"/>
                <w:lang w:val="es-ES" w:eastAsia="ja-JP"/>
              </w:rPr>
              <w:t>Distancia f</w:t>
            </w:r>
            <w:r w:rsidR="000F6756" w:rsidRPr="00DF79B8">
              <w:rPr>
                <w:rFonts w:ascii="Palatino Linotype" w:eastAsia="MS PGothic" w:hAnsi="Palatino Linotype" w:cs="Arial"/>
                <w:bCs/>
                <w:color w:val="auto"/>
                <w:sz w:val="20"/>
                <w:szCs w:val="20"/>
                <w:lang w:val="es-ES" w:eastAsia="ja-JP"/>
              </w:rPr>
              <w:t>ocal</w:t>
            </w:r>
          </w:p>
        </w:tc>
        <w:tc>
          <w:tcPr>
            <w:tcW w:w="5812" w:type="dxa"/>
            <w:hideMark/>
          </w:tcPr>
          <w:p w14:paraId="71E7C595" w14:textId="0A3EC4CA" w:rsidR="000F6756" w:rsidRPr="00DF79B8" w:rsidRDefault="000F6756" w:rsidP="00F2600F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70‐210mm</w:t>
            </w:r>
          </w:p>
        </w:tc>
      </w:tr>
      <w:tr w:rsidR="000F6756" w:rsidRPr="00DF79B8" w14:paraId="621B96FA" w14:textId="77777777" w:rsidTr="009E71CB">
        <w:trPr>
          <w:trHeight w:val="222"/>
        </w:trPr>
        <w:tc>
          <w:tcPr>
            <w:tcW w:w="3402" w:type="dxa"/>
            <w:hideMark/>
          </w:tcPr>
          <w:p w14:paraId="3C4D59FE" w14:textId="73395F3D" w:rsidR="000F6756" w:rsidRPr="00DF79B8" w:rsidRDefault="000F6756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Apertur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 máxima</w:t>
            </w:r>
          </w:p>
        </w:tc>
        <w:tc>
          <w:tcPr>
            <w:tcW w:w="5812" w:type="dxa"/>
            <w:hideMark/>
          </w:tcPr>
          <w:p w14:paraId="7E8226E8" w14:textId="14310DB0" w:rsidR="000F6756" w:rsidRPr="00DF79B8" w:rsidRDefault="000F6756" w:rsidP="00F2600F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F/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4</w:t>
            </w:r>
          </w:p>
        </w:tc>
      </w:tr>
      <w:tr w:rsidR="000F6756" w:rsidRPr="00DF79B8" w14:paraId="0F459447" w14:textId="77777777" w:rsidTr="009E71CB">
        <w:trPr>
          <w:trHeight w:val="222"/>
        </w:trPr>
        <w:tc>
          <w:tcPr>
            <w:tcW w:w="3402" w:type="dxa"/>
            <w:hideMark/>
          </w:tcPr>
          <w:p w14:paraId="577BE908" w14:textId="2381E256" w:rsidR="000F6756" w:rsidRPr="00DF79B8" w:rsidRDefault="000033F3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Á</w:t>
            </w:r>
            <w:r w:rsidR="000F6756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ng</w:t>
            </w:r>
            <w:r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u</w:t>
            </w:r>
            <w:r w:rsidR="000F6756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l</w:t>
            </w:r>
            <w:r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o de visión</w:t>
            </w:r>
            <w:r w:rsidR="000F6756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(diagonal)</w:t>
            </w:r>
          </w:p>
        </w:tc>
        <w:tc>
          <w:tcPr>
            <w:tcW w:w="5812" w:type="dxa"/>
            <w:hideMark/>
          </w:tcPr>
          <w:p w14:paraId="0B852E15" w14:textId="33DA68E9" w:rsidR="000F6756" w:rsidRPr="00DF79B8" w:rsidRDefault="000F6756" w:rsidP="00E009D2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34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°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21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'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-11°46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'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　</w:t>
            </w:r>
            <w:r w:rsidR="00711001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(</w:t>
            </w:r>
            <w:r w:rsidR="00152290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para sensores full-frame</w:t>
            </w:r>
            <w:r w:rsidR="00711001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)</w:t>
            </w:r>
          </w:p>
        </w:tc>
      </w:tr>
      <w:tr w:rsidR="004D0712" w:rsidRPr="00DF79B8" w14:paraId="56EC0D33" w14:textId="77777777" w:rsidTr="00C94A60">
        <w:trPr>
          <w:trHeight w:val="495"/>
        </w:trPr>
        <w:tc>
          <w:tcPr>
            <w:tcW w:w="3402" w:type="dxa"/>
            <w:hideMark/>
          </w:tcPr>
          <w:p w14:paraId="7B56278E" w14:textId="77777777" w:rsidR="004D0712" w:rsidRPr="00DF79B8" w:rsidRDefault="004D0712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812" w:type="dxa"/>
            <w:hideMark/>
          </w:tcPr>
          <w:p w14:paraId="1528BD1F" w14:textId="51F8B71D" w:rsidR="004D0712" w:rsidRPr="002746D1" w:rsidRDefault="004D0712" w:rsidP="00D8510D">
            <w:pPr>
              <w:pStyle w:val="Default"/>
              <w:rPr>
                <w:rFonts w:ascii="Palatino Linotype" w:eastAsia="MS PGothic" w:hAnsi="Palatino Linotype"/>
                <w:color w:val="FF0000"/>
                <w:sz w:val="20"/>
                <w:szCs w:val="20"/>
                <w:lang w:val="pt-PT" w:eastAsia="ja-JP"/>
              </w:rPr>
            </w:pPr>
            <w:r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>:</w:t>
            </w:r>
            <w:r w:rsidR="00110AE2"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 xml:space="preserve"> 2</w:t>
            </w:r>
            <w:r w:rsidR="00D8510D"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>3</w:t>
            </w:r>
            <w:r w:rsidR="00110AE2"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°</w:t>
            </w:r>
            <w:r w:rsidR="00D8510D"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>01</w:t>
            </w:r>
            <w:r w:rsidR="00110AE2"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'</w:t>
            </w:r>
            <w:r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 xml:space="preserve"> -</w:t>
            </w:r>
            <w:r w:rsidR="001D7558"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>7</w:t>
            </w:r>
            <w:r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°</w:t>
            </w:r>
            <w:r w:rsidR="00D8510D"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 w:eastAsia="ja-JP"/>
              </w:rPr>
              <w:t>46</w:t>
            </w:r>
            <w:r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>'</w:t>
            </w:r>
            <w:r w:rsidR="007D02B2" w:rsidRPr="00DF79B8">
              <w:rPr>
                <w:rFonts w:ascii="Palatino Linotype" w:eastAsia="MS PGothic" w:hAnsi="Palatino Linotype"/>
                <w:color w:val="FF0000"/>
                <w:sz w:val="20"/>
                <w:szCs w:val="20"/>
                <w:lang w:val="es-ES" w:eastAsia="ja-JP"/>
              </w:rPr>
              <w:t xml:space="preserve">　</w:t>
            </w:r>
            <w:r w:rsidR="00711001" w:rsidRPr="002746D1">
              <w:rPr>
                <w:rFonts w:ascii="Palatino Linotype" w:eastAsia="MS PGothic" w:hAnsi="Palatino Linotype"/>
                <w:color w:val="auto"/>
                <w:sz w:val="20"/>
                <w:szCs w:val="20"/>
                <w:lang w:val="pt-PT"/>
              </w:rPr>
              <w:t xml:space="preserve"> </w:t>
            </w:r>
            <w:r w:rsidR="00711001" w:rsidRPr="002746D1">
              <w:rPr>
                <w:rFonts w:ascii="Palatino Linotype" w:hAnsi="Palatino Linotype"/>
                <w:color w:val="auto"/>
                <w:sz w:val="20"/>
                <w:szCs w:val="20"/>
                <w:lang w:val="pt-PT"/>
              </w:rPr>
              <w:t>(</w:t>
            </w:r>
            <w:r w:rsidR="00152290" w:rsidRPr="002746D1">
              <w:rPr>
                <w:rFonts w:ascii="Palatino Linotype" w:hAnsi="Palatino Linotype"/>
                <w:color w:val="auto"/>
                <w:sz w:val="20"/>
                <w:szCs w:val="20"/>
                <w:lang w:val="pt-PT"/>
              </w:rPr>
              <w:t>para sensores</w:t>
            </w:r>
            <w:r w:rsidR="00711001" w:rsidRPr="002746D1">
              <w:rPr>
                <w:rFonts w:ascii="Palatino Linotype" w:hAnsi="Palatino Linotype"/>
                <w:color w:val="auto"/>
                <w:sz w:val="20"/>
                <w:szCs w:val="20"/>
                <w:lang w:val="pt-PT"/>
              </w:rPr>
              <w:t xml:space="preserve"> APS-C)</w:t>
            </w:r>
          </w:p>
        </w:tc>
      </w:tr>
      <w:tr w:rsidR="000F6756" w:rsidRPr="00DF79B8" w14:paraId="2D87DB51" w14:textId="77777777" w:rsidTr="009E71CB">
        <w:trPr>
          <w:trHeight w:val="261"/>
        </w:trPr>
        <w:tc>
          <w:tcPr>
            <w:tcW w:w="3402" w:type="dxa"/>
            <w:hideMark/>
          </w:tcPr>
          <w:p w14:paraId="38C34D8C" w14:textId="4A5B824C" w:rsidR="000F6756" w:rsidRPr="00DF79B8" w:rsidRDefault="000F6756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Construc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c</w:t>
            </w: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i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ó</w:t>
            </w: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n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 xml:space="preserve"> de la lente</w:t>
            </w:r>
          </w:p>
        </w:tc>
        <w:tc>
          <w:tcPr>
            <w:tcW w:w="5812" w:type="dxa"/>
            <w:hideMark/>
          </w:tcPr>
          <w:p w14:paraId="3782BC8A" w14:textId="4C034A9D" w:rsidR="000F6756" w:rsidRPr="00DF79B8" w:rsidRDefault="000F6756" w:rsidP="00F2600F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20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element</w:t>
            </w:r>
            <w:r w:rsidR="00152290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o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s </w:t>
            </w:r>
            <w:r w:rsidR="00152290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e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n 14 grup</w:t>
            </w:r>
            <w:r w:rsidR="00152290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o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s</w:t>
            </w:r>
          </w:p>
        </w:tc>
      </w:tr>
      <w:tr w:rsidR="000F6756" w:rsidRPr="00DF79B8" w14:paraId="7CE09B55" w14:textId="77777777" w:rsidTr="009E71CB">
        <w:trPr>
          <w:trHeight w:val="222"/>
        </w:trPr>
        <w:tc>
          <w:tcPr>
            <w:tcW w:w="3402" w:type="dxa"/>
            <w:hideMark/>
          </w:tcPr>
          <w:p w14:paraId="4FF57C74" w14:textId="43DF7782" w:rsidR="000F6756" w:rsidRPr="0084668A" w:rsidRDefault="000F6756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Distanc</w:t>
            </w:r>
            <w:r w:rsidR="0084668A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ia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 xml:space="preserve"> mínima de enfoque</w:t>
            </w:r>
          </w:p>
        </w:tc>
        <w:tc>
          <w:tcPr>
            <w:tcW w:w="5812" w:type="dxa"/>
            <w:hideMark/>
          </w:tcPr>
          <w:p w14:paraId="17B459AA" w14:textId="2D4AF4FA" w:rsidR="000F6756" w:rsidRPr="00DF79B8" w:rsidRDefault="000F6756" w:rsidP="00F2600F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0.95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 xml:space="preserve">m </w:t>
            </w:r>
            <w:r w:rsidR="00CC6886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(37.4 in)</w:t>
            </w:r>
          </w:p>
        </w:tc>
      </w:tr>
      <w:tr w:rsidR="000F6756" w:rsidRPr="00DF79B8" w14:paraId="24A27A92" w14:textId="77777777" w:rsidTr="009E71CB">
        <w:trPr>
          <w:trHeight w:val="261"/>
        </w:trPr>
        <w:tc>
          <w:tcPr>
            <w:tcW w:w="3402" w:type="dxa"/>
            <w:hideMark/>
          </w:tcPr>
          <w:p w14:paraId="4FB3FE25" w14:textId="1D08366F" w:rsidR="000F6756" w:rsidRPr="00DF79B8" w:rsidRDefault="000F6756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Ratio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 xml:space="preserve"> máximo de ampliación</w:t>
            </w:r>
          </w:p>
        </w:tc>
        <w:tc>
          <w:tcPr>
            <w:tcW w:w="5812" w:type="dxa"/>
            <w:hideMark/>
          </w:tcPr>
          <w:p w14:paraId="4729AB6E" w14:textId="1D85AF7C" w:rsidR="000F6756" w:rsidRPr="00DF79B8" w:rsidRDefault="000F6756" w:rsidP="00F2600F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: 1:3.1</w:t>
            </w:r>
          </w:p>
        </w:tc>
      </w:tr>
      <w:tr w:rsidR="000F6756" w:rsidRPr="00DF79B8" w14:paraId="5784CB37" w14:textId="77777777" w:rsidTr="009E71CB">
        <w:trPr>
          <w:trHeight w:val="282"/>
        </w:trPr>
        <w:tc>
          <w:tcPr>
            <w:tcW w:w="3402" w:type="dxa"/>
          </w:tcPr>
          <w:p w14:paraId="08450431" w14:textId="22428AE8" w:rsidR="000F6756" w:rsidRPr="00DF79B8" w:rsidRDefault="000033F3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Diámetro del filtro</w:t>
            </w:r>
          </w:p>
        </w:tc>
        <w:tc>
          <w:tcPr>
            <w:tcW w:w="5812" w:type="dxa"/>
          </w:tcPr>
          <w:p w14:paraId="5ABE7469" w14:textId="09811F75" w:rsidR="000F6756" w:rsidRPr="00DF79B8" w:rsidRDefault="000F6756" w:rsidP="00F2600F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φ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67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mm</w:t>
            </w:r>
          </w:p>
        </w:tc>
      </w:tr>
      <w:tr w:rsidR="000F6756" w:rsidRPr="00DF79B8" w14:paraId="4E55CC28" w14:textId="77777777" w:rsidTr="00C94A60">
        <w:trPr>
          <w:trHeight w:val="495"/>
        </w:trPr>
        <w:tc>
          <w:tcPr>
            <w:tcW w:w="3402" w:type="dxa"/>
            <w:hideMark/>
          </w:tcPr>
          <w:p w14:paraId="1C74EC7A" w14:textId="2D885D53" w:rsidR="000F6756" w:rsidRPr="00DF79B8" w:rsidRDefault="000F6756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M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á</w:t>
            </w: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xim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o</w:t>
            </w: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 xml:space="preserve"> 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d</w:t>
            </w: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i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á</w:t>
            </w: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metr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o</w:t>
            </w:r>
          </w:p>
        </w:tc>
        <w:tc>
          <w:tcPr>
            <w:tcW w:w="5812" w:type="dxa"/>
            <w:hideMark/>
          </w:tcPr>
          <w:p w14:paraId="4CA0C296" w14:textId="0D880A7D" w:rsidR="000F6756" w:rsidRPr="00DF79B8" w:rsidRDefault="000F6756" w:rsidP="00F2600F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>φ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76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  <w:t xml:space="preserve">mm </w:t>
            </w:r>
          </w:p>
        </w:tc>
      </w:tr>
      <w:tr w:rsidR="000F6756" w:rsidRPr="00DF79B8" w14:paraId="13769562" w14:textId="77777777" w:rsidTr="009E71CB">
        <w:trPr>
          <w:trHeight w:val="246"/>
        </w:trPr>
        <w:tc>
          <w:tcPr>
            <w:tcW w:w="3402" w:type="dxa"/>
            <w:hideMark/>
          </w:tcPr>
          <w:p w14:paraId="4C86084D" w14:textId="2D3AB541" w:rsidR="000F6756" w:rsidRPr="00DF79B8" w:rsidRDefault="000033F3" w:rsidP="00F2600F">
            <w:pPr>
              <w:pStyle w:val="Default"/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Longitud</w:t>
            </w:r>
            <w:r w:rsidR="00EB6A0B" w:rsidRPr="00DF79B8">
              <w:rPr>
                <w:rStyle w:val="Refdenotaalpie"/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footnoteReference w:id="9"/>
            </w:r>
          </w:p>
        </w:tc>
        <w:tc>
          <w:tcPr>
            <w:tcW w:w="5812" w:type="dxa"/>
            <w:hideMark/>
          </w:tcPr>
          <w:p w14:paraId="4CF94FC8" w14:textId="5A37457C" w:rsidR="000F6756" w:rsidRPr="00DF79B8" w:rsidRDefault="000F6756" w:rsidP="00711001">
            <w:pPr>
              <w:pStyle w:val="Default"/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:</w:t>
            </w:r>
            <w:r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  <w:t xml:space="preserve"> </w:t>
            </w:r>
            <w:r w:rsidR="00A30BE3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para</w:t>
            </w:r>
            <w:r w:rsidR="00711001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Canon</w:t>
            </w:r>
            <w:r w:rsidR="00711001"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 xml:space="preserve"> </w:t>
            </w:r>
            <w:r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 xml:space="preserve">176.5mm </w:t>
            </w:r>
            <w:r w:rsidR="00CC6886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(6.9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in)</w:t>
            </w:r>
          </w:p>
        </w:tc>
      </w:tr>
      <w:tr w:rsidR="004D0712" w:rsidRPr="00DF79B8" w14:paraId="06A87A12" w14:textId="77777777" w:rsidTr="00C94A60">
        <w:trPr>
          <w:trHeight w:val="549"/>
        </w:trPr>
        <w:tc>
          <w:tcPr>
            <w:tcW w:w="3402" w:type="dxa"/>
            <w:hideMark/>
          </w:tcPr>
          <w:p w14:paraId="474D8F64" w14:textId="77777777" w:rsidR="004D0712" w:rsidRPr="00DF79B8" w:rsidRDefault="004D0712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</w:pPr>
          </w:p>
        </w:tc>
        <w:tc>
          <w:tcPr>
            <w:tcW w:w="5812" w:type="dxa"/>
            <w:hideMark/>
          </w:tcPr>
          <w:p w14:paraId="0582D16A" w14:textId="23AB7248" w:rsidR="004D0712" w:rsidRPr="00DF79B8" w:rsidRDefault="004D0712" w:rsidP="00711001">
            <w:pPr>
              <w:pStyle w:val="Default"/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:</w:t>
            </w:r>
            <w:r w:rsidR="006A5484"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 xml:space="preserve"> </w:t>
            </w:r>
            <w:r w:rsidR="00A30BE3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para</w:t>
            </w:r>
            <w:r w:rsidR="00711001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Nikon </w:t>
            </w:r>
            <w:r w:rsidR="006A5484"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1</w:t>
            </w:r>
            <w:r w:rsidR="00E009D2"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74</w:t>
            </w:r>
            <w:r w:rsidR="00030FB3"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mm</w:t>
            </w:r>
            <w:r w:rsidR="00711001"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 xml:space="preserve"> </w:t>
            </w:r>
            <w:r w:rsidR="00CC6886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(6.8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in)</w:t>
            </w:r>
          </w:p>
        </w:tc>
      </w:tr>
      <w:tr w:rsidR="004D0712" w:rsidRPr="00DF79B8" w14:paraId="5B076264" w14:textId="77777777" w:rsidTr="009E71CB">
        <w:trPr>
          <w:trHeight w:val="206"/>
        </w:trPr>
        <w:tc>
          <w:tcPr>
            <w:tcW w:w="3402" w:type="dxa"/>
            <w:hideMark/>
          </w:tcPr>
          <w:p w14:paraId="085FBE9D" w14:textId="76C96B2C" w:rsidR="004D0712" w:rsidRPr="00DF79B8" w:rsidRDefault="000033F3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Peso</w:t>
            </w:r>
            <w:r w:rsidR="00EB6A0B" w:rsidRPr="00DF79B8">
              <w:rPr>
                <w:rStyle w:val="Refdenotaalpie"/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footnoteReference w:id="10"/>
            </w:r>
          </w:p>
        </w:tc>
        <w:tc>
          <w:tcPr>
            <w:tcW w:w="5812" w:type="dxa"/>
            <w:hideMark/>
          </w:tcPr>
          <w:p w14:paraId="5C2037BE" w14:textId="69BF6425" w:rsidR="004D0712" w:rsidRPr="00DF79B8" w:rsidRDefault="004D0712" w:rsidP="00711001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A30BE3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para</w:t>
            </w:r>
            <w:r w:rsidR="00711001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Canon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</w:t>
            </w:r>
            <w:r w:rsidR="00177A60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86</w:t>
            </w:r>
            <w:r w:rsidR="00E009D2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0</w:t>
            </w:r>
            <w:r w:rsidR="006A5484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g</w:t>
            </w:r>
            <w:r w:rsidR="006A5484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　</w:t>
            </w:r>
            <w:r w:rsidR="00CC6886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(30.3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oz)</w:t>
            </w:r>
          </w:p>
        </w:tc>
      </w:tr>
      <w:tr w:rsidR="004D0712" w:rsidRPr="00DF79B8" w14:paraId="62FB4079" w14:textId="77777777" w:rsidTr="009E71CB">
        <w:trPr>
          <w:trHeight w:val="184"/>
        </w:trPr>
        <w:tc>
          <w:tcPr>
            <w:tcW w:w="3402" w:type="dxa"/>
            <w:hideMark/>
          </w:tcPr>
          <w:p w14:paraId="45568586" w14:textId="54788C12" w:rsidR="004D0712" w:rsidRPr="00DF79B8" w:rsidRDefault="004D0712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</w:p>
        </w:tc>
        <w:tc>
          <w:tcPr>
            <w:tcW w:w="5812" w:type="dxa"/>
            <w:hideMark/>
          </w:tcPr>
          <w:p w14:paraId="234D2E70" w14:textId="46A8605A" w:rsidR="004D0712" w:rsidRPr="00DF79B8" w:rsidRDefault="004D0712" w:rsidP="00711001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A30BE3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para</w:t>
            </w:r>
            <w:r w:rsidR="00711001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 Nikon </w:t>
            </w:r>
            <w:r w:rsidR="00E009D2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850</w:t>
            </w:r>
            <w:r w:rsidR="006A5484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g</w:t>
            </w:r>
            <w:r w:rsidR="00DD6744" w:rsidRPr="00DF79B8">
              <w:rPr>
                <w:rFonts w:ascii="Palatino Linotype" w:eastAsia="MS PGothic" w:hAnsi="Palatino Linotype"/>
                <w:b/>
                <w:noProof/>
                <w:sz w:val="20"/>
                <w:szCs w:val="20"/>
                <w:lang w:val="es-ES"/>
              </w:rPr>
              <w:t xml:space="preserve"> </w:t>
            </w:r>
            <w:r w:rsidR="00CC6886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(30 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oz)</w:t>
            </w:r>
          </w:p>
        </w:tc>
      </w:tr>
      <w:tr w:rsidR="000F6756" w:rsidRPr="00DF79B8" w14:paraId="4AD3DD26" w14:textId="77777777" w:rsidTr="00C94A60">
        <w:trPr>
          <w:trHeight w:val="481"/>
        </w:trPr>
        <w:tc>
          <w:tcPr>
            <w:tcW w:w="3402" w:type="dxa"/>
            <w:hideMark/>
          </w:tcPr>
          <w:p w14:paraId="5BE54E3A" w14:textId="1E5708B7" w:rsidR="000F6756" w:rsidRPr="00DF79B8" w:rsidRDefault="000033F3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Nº de láminas del diafragma</w:t>
            </w:r>
          </w:p>
        </w:tc>
        <w:tc>
          <w:tcPr>
            <w:tcW w:w="5812" w:type="dxa"/>
            <w:hideMark/>
          </w:tcPr>
          <w:p w14:paraId="06F6F2F9" w14:textId="1A510D1C" w:rsidR="000F6756" w:rsidRPr="00DF79B8" w:rsidRDefault="000F6756" w:rsidP="00F2600F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711001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9 (</w:t>
            </w:r>
            <w:r w:rsidR="00A30BE3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diafragma </w:t>
            </w:r>
            <w:r w:rsidR="00711001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circular)</w:t>
            </w:r>
          </w:p>
        </w:tc>
      </w:tr>
      <w:tr w:rsidR="000F6756" w:rsidRPr="00DF79B8" w14:paraId="4B6A6BD9" w14:textId="77777777" w:rsidTr="00C94A60">
        <w:trPr>
          <w:trHeight w:val="501"/>
        </w:trPr>
        <w:tc>
          <w:tcPr>
            <w:tcW w:w="3402" w:type="dxa"/>
          </w:tcPr>
          <w:p w14:paraId="3CD7D877" w14:textId="08D59FD6" w:rsidR="000F6756" w:rsidRPr="00DF79B8" w:rsidRDefault="000F6756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Apertu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ra mínima</w:t>
            </w:r>
          </w:p>
        </w:tc>
        <w:tc>
          <w:tcPr>
            <w:tcW w:w="5812" w:type="dxa"/>
          </w:tcPr>
          <w:p w14:paraId="3F982905" w14:textId="038144E9" w:rsidR="000F6756" w:rsidRPr="00DF79B8" w:rsidRDefault="000F6756" w:rsidP="00F2600F">
            <w:pPr>
              <w:pStyle w:val="Default"/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</w:pPr>
            <w:r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 xml:space="preserve">: </w:t>
            </w:r>
            <w:r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/>
              </w:rPr>
              <w:t>F/</w:t>
            </w:r>
            <w:r w:rsidRPr="00DF79B8">
              <w:rPr>
                <w:rFonts w:ascii="Palatino Linotype" w:eastAsia="MS PGothic" w:hAnsi="Palatino Linotype"/>
                <w:color w:val="000000" w:themeColor="text1"/>
                <w:sz w:val="20"/>
                <w:szCs w:val="20"/>
                <w:lang w:val="es-ES" w:eastAsia="ja-JP"/>
              </w:rPr>
              <w:t>4-F/32</w:t>
            </w:r>
          </w:p>
        </w:tc>
      </w:tr>
      <w:tr w:rsidR="000F6756" w:rsidRPr="00DF79B8" w14:paraId="7488243C" w14:textId="77777777" w:rsidTr="00C94A60">
        <w:trPr>
          <w:trHeight w:val="946"/>
        </w:trPr>
        <w:tc>
          <w:tcPr>
            <w:tcW w:w="3402" w:type="dxa"/>
          </w:tcPr>
          <w:p w14:paraId="4CB8452A" w14:textId="4023D52C" w:rsidR="000F6756" w:rsidRPr="00DF79B8" w:rsidRDefault="000033F3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Prestaciones del estabilizador</w:t>
            </w:r>
            <w:r w:rsidR="00C94A60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br/>
            </w: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de imagen</w:t>
            </w:r>
          </w:p>
        </w:tc>
        <w:tc>
          <w:tcPr>
            <w:tcW w:w="5812" w:type="dxa"/>
          </w:tcPr>
          <w:p w14:paraId="492B9099" w14:textId="1111E5CE" w:rsidR="000F6756" w:rsidRPr="00DF79B8" w:rsidRDefault="000F6756" w:rsidP="003B7A90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2E6B1C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4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</w:t>
            </w:r>
            <w:r w:rsidR="00A30BE3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paso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s (</w:t>
            </w:r>
            <w:r w:rsidR="00A30BE3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cumple los estándares 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CIPA)</w:t>
            </w:r>
          </w:p>
          <w:p w14:paraId="0ADA51FE" w14:textId="2378176B" w:rsidR="000F6756" w:rsidRPr="00DF79B8" w:rsidRDefault="00A30BE3" w:rsidP="00187D4A">
            <w:pPr>
              <w:pStyle w:val="Default"/>
              <w:ind w:firstLineChars="50" w:firstLine="80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>Para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 xml:space="preserve"> Canon : EOS-5D MKIII / </w:t>
            </w:r>
            <w:r w:rsidRPr="00DF79B8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>Para</w:t>
            </w:r>
            <w:r w:rsidR="00711001" w:rsidRPr="00DF79B8">
              <w:rPr>
                <w:rFonts w:ascii="Palatino Linotype" w:eastAsia="MS PGothic" w:hAnsi="Palatino Linotype"/>
                <w:color w:val="auto"/>
                <w:sz w:val="16"/>
                <w:szCs w:val="16"/>
                <w:lang w:val="es-ES" w:eastAsia="ja-JP"/>
              </w:rPr>
              <w:t xml:space="preserve"> Nikon : D810</w:t>
            </w:r>
          </w:p>
        </w:tc>
      </w:tr>
      <w:tr w:rsidR="000F6756" w:rsidRPr="00DF79B8" w14:paraId="0A66BD5D" w14:textId="77777777" w:rsidTr="009E71CB">
        <w:trPr>
          <w:trHeight w:val="222"/>
        </w:trPr>
        <w:tc>
          <w:tcPr>
            <w:tcW w:w="3402" w:type="dxa"/>
          </w:tcPr>
          <w:p w14:paraId="25E2FD05" w14:textId="06FDB6E3" w:rsidR="000F6756" w:rsidRPr="00DF79B8" w:rsidRDefault="000F6756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Accesori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o</w:t>
            </w:r>
            <w:r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>s</w:t>
            </w:r>
            <w:r w:rsidR="000033F3" w:rsidRPr="00DF79B8">
              <w:rPr>
                <w:rFonts w:ascii="Palatino Linotype" w:eastAsia="MS PGothic" w:hAnsi="Palatino Linotype" w:cs="Arial"/>
                <w:color w:val="auto"/>
                <w:sz w:val="20"/>
                <w:szCs w:val="20"/>
                <w:lang w:val="es-ES" w:eastAsia="ja-JP"/>
              </w:rPr>
              <w:t xml:space="preserve"> estándar</w:t>
            </w:r>
          </w:p>
        </w:tc>
        <w:tc>
          <w:tcPr>
            <w:tcW w:w="5812" w:type="dxa"/>
          </w:tcPr>
          <w:p w14:paraId="10117FF6" w14:textId="750E643F" w:rsidR="000F6756" w:rsidRPr="00DF79B8" w:rsidRDefault="000F6756" w:rsidP="000F6756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="00A30BE3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Parasol</w:t>
            </w:r>
            <w:r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 xml:space="preserve">, </w:t>
            </w:r>
            <w:r w:rsidR="00A30BE3"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tapas</w:t>
            </w:r>
          </w:p>
        </w:tc>
      </w:tr>
      <w:tr w:rsidR="000F6756" w:rsidRPr="00DF79B8" w14:paraId="44934892" w14:textId="77777777" w:rsidTr="009E71CB">
        <w:trPr>
          <w:trHeight w:val="222"/>
        </w:trPr>
        <w:tc>
          <w:tcPr>
            <w:tcW w:w="3402" w:type="dxa"/>
          </w:tcPr>
          <w:p w14:paraId="227B46B8" w14:textId="7F3D3765" w:rsidR="000F6756" w:rsidRPr="00DF79B8" w:rsidRDefault="000F6756" w:rsidP="00F2600F">
            <w:pPr>
              <w:pStyle w:val="Default"/>
              <w:widowControl w:val="0"/>
              <w:jc w:val="both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Mont</w:t>
            </w:r>
            <w:r w:rsidR="000033F3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ura</w:t>
            </w: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>s</w:t>
            </w:r>
            <w:r w:rsidR="000033F3"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 compatibles</w:t>
            </w:r>
          </w:p>
        </w:tc>
        <w:tc>
          <w:tcPr>
            <w:tcW w:w="5812" w:type="dxa"/>
          </w:tcPr>
          <w:p w14:paraId="6E54C194" w14:textId="2D99D169" w:rsidR="000F6756" w:rsidRPr="00DF79B8" w:rsidRDefault="000F6756" w:rsidP="00F2600F">
            <w:pPr>
              <w:pStyle w:val="Default"/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</w:pPr>
            <w:r w:rsidRPr="00DF79B8">
              <w:rPr>
                <w:rFonts w:ascii="Palatino Linotype" w:eastAsia="MS PGothic" w:hAnsi="Palatino Linotype"/>
                <w:color w:val="auto"/>
                <w:sz w:val="20"/>
                <w:szCs w:val="20"/>
                <w:lang w:val="es-ES" w:eastAsia="ja-JP"/>
              </w:rPr>
              <w:t xml:space="preserve">: </w:t>
            </w:r>
            <w:r w:rsidRPr="00DF79B8">
              <w:rPr>
                <w:rFonts w:ascii="Palatino Linotype" w:hAnsi="Palatino Linotype"/>
                <w:color w:val="auto"/>
                <w:sz w:val="20"/>
                <w:szCs w:val="20"/>
                <w:lang w:val="es-ES"/>
              </w:rPr>
              <w:t>Canon, Nikon</w:t>
            </w:r>
          </w:p>
        </w:tc>
      </w:tr>
    </w:tbl>
    <w:p w14:paraId="28EAEA5E" w14:textId="1B0988A1" w:rsidR="00A30BE3" w:rsidRPr="00DF79B8" w:rsidRDefault="00A30BE3" w:rsidP="00A30BE3">
      <w:pPr>
        <w:spacing w:line="200" w:lineRule="exact"/>
        <w:jc w:val="left"/>
        <w:rPr>
          <w:rFonts w:ascii="Palatino Linotype" w:hAnsi="Palatino Linotype" w:cs="Arial"/>
          <w:sz w:val="16"/>
          <w:szCs w:val="20"/>
          <w:lang w:val="es-ES"/>
        </w:rPr>
      </w:pPr>
    </w:p>
    <w:p w14:paraId="6153E1FA" w14:textId="77777777" w:rsidR="004D0712" w:rsidRPr="00DF79B8" w:rsidRDefault="004D0712" w:rsidP="004D0712">
      <w:pPr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p w14:paraId="3B46FE5E" w14:textId="77777777" w:rsidR="004D0712" w:rsidRPr="00DF79B8" w:rsidRDefault="004D0712" w:rsidP="004D0712">
      <w:pPr>
        <w:tabs>
          <w:tab w:val="left" w:pos="4253"/>
        </w:tabs>
        <w:snapToGrid w:val="0"/>
        <w:jc w:val="left"/>
        <w:rPr>
          <w:rFonts w:ascii="Palatino Linotype" w:eastAsia="MS PGothic" w:hAnsi="Palatino Linotype" w:cs="Arial"/>
          <w:sz w:val="20"/>
          <w:szCs w:val="20"/>
          <w:lang w:val="es-ES"/>
        </w:rPr>
      </w:pPr>
    </w:p>
    <w:p w14:paraId="1898CF4B" w14:textId="77777777" w:rsidR="00711001" w:rsidRPr="00DF79B8" w:rsidRDefault="00711001" w:rsidP="004D0712">
      <w:pPr>
        <w:tabs>
          <w:tab w:val="left" w:pos="4253"/>
        </w:tabs>
        <w:snapToGrid w:val="0"/>
        <w:jc w:val="left"/>
        <w:rPr>
          <w:rFonts w:ascii="Palatino Linotype" w:eastAsia="MS PGothic" w:hAnsi="Palatino Linotype" w:cs="Arial"/>
          <w:sz w:val="20"/>
          <w:szCs w:val="20"/>
          <w:lang w:val="es-ES"/>
        </w:rPr>
      </w:pPr>
    </w:p>
    <w:p w14:paraId="2D991DC9" w14:textId="77777777" w:rsidR="004D0712" w:rsidRPr="00DF79B8" w:rsidRDefault="004D0712" w:rsidP="004D0712">
      <w:pPr>
        <w:tabs>
          <w:tab w:val="left" w:pos="4253"/>
        </w:tabs>
        <w:snapToGrid w:val="0"/>
        <w:jc w:val="left"/>
        <w:rPr>
          <w:rFonts w:ascii="Palatino Linotype" w:eastAsia="MS PGothic" w:hAnsi="Palatino Linotype" w:cs="Arial"/>
          <w:sz w:val="20"/>
          <w:szCs w:val="20"/>
          <w:lang w:val="es-ES"/>
        </w:rPr>
      </w:pPr>
    </w:p>
    <w:p w14:paraId="6618865A" w14:textId="77777777" w:rsidR="004D0712" w:rsidRPr="00DF79B8" w:rsidRDefault="004D0712" w:rsidP="004D0712">
      <w:pPr>
        <w:tabs>
          <w:tab w:val="left" w:pos="4253"/>
        </w:tabs>
        <w:snapToGrid w:val="0"/>
        <w:jc w:val="left"/>
        <w:rPr>
          <w:rFonts w:ascii="Palatino Linotype" w:eastAsia="MS PGothic" w:hAnsi="Palatino Linotype" w:cs="Arial"/>
          <w:sz w:val="20"/>
          <w:szCs w:val="20"/>
          <w:lang w:val="es-ES"/>
        </w:rPr>
      </w:pPr>
    </w:p>
    <w:p w14:paraId="2D14FD70" w14:textId="77777777" w:rsidR="00232351" w:rsidRPr="00DF79B8" w:rsidRDefault="00232351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323FF2FD" w14:textId="77777777" w:rsidR="00FE65AA" w:rsidRPr="00DF79B8" w:rsidRDefault="00FE65AA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770D80D0" w14:textId="77777777" w:rsidR="009C58CA" w:rsidRPr="00DF79B8" w:rsidRDefault="009C58CA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72DD0FD0" w14:textId="77777777" w:rsidR="00A90113" w:rsidRPr="00DF79B8" w:rsidRDefault="00A90113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4D473D9F" w14:textId="59151A80" w:rsidR="00711001" w:rsidRPr="00DF79B8" w:rsidRDefault="00284EB3" w:rsidP="00711001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DF79B8">
        <w:rPr>
          <w:rFonts w:ascii="Palatino Linotype" w:eastAsia="MS PGothic" w:hAnsi="Palatino Linotype"/>
          <w:b/>
          <w:szCs w:val="20"/>
          <w:lang w:val="es-ES"/>
        </w:rPr>
        <w:t>Vista externa del objetivo</w:t>
      </w:r>
    </w:p>
    <w:p w14:paraId="1BDA146A" w14:textId="7E9C49A0" w:rsidR="00C910B3" w:rsidRPr="00DF79B8" w:rsidRDefault="00C910B3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16E93015" w14:textId="5C3D5A07" w:rsidR="00DD6744" w:rsidRPr="00DF79B8" w:rsidRDefault="00187D4A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DF79B8">
        <w:rPr>
          <w:noProof/>
          <w:lang w:val="es-ES"/>
        </w:rPr>
        <w:drawing>
          <wp:anchor distT="0" distB="0" distL="114300" distR="114300" simplePos="0" relativeHeight="251741184" behindDoc="0" locked="0" layoutInCell="1" allowOverlap="1" wp14:anchorId="44056D69" wp14:editId="578D650C">
            <wp:simplePos x="0" y="0"/>
            <wp:positionH relativeFrom="column">
              <wp:posOffset>2090420</wp:posOffset>
            </wp:positionH>
            <wp:positionV relativeFrom="paragraph">
              <wp:posOffset>175260</wp:posOffset>
            </wp:positionV>
            <wp:extent cx="1630045" cy="1599565"/>
            <wp:effectExtent l="0" t="0" r="8255" b="635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077" t="39646" r="41982" b="33757"/>
                    <a:stretch/>
                  </pic:blipFill>
                  <pic:spPr bwMode="auto">
                    <a:xfrm>
                      <a:off x="0" y="0"/>
                      <a:ext cx="1630045" cy="1599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F79B8">
        <w:rPr>
          <w:noProof/>
          <w:lang w:val="es-ES"/>
        </w:rPr>
        <w:drawing>
          <wp:anchor distT="0" distB="0" distL="114300" distR="114300" simplePos="0" relativeHeight="251743232" behindDoc="0" locked="0" layoutInCell="1" allowOverlap="1" wp14:anchorId="4478A60F" wp14:editId="600C53D2">
            <wp:simplePos x="0" y="0"/>
            <wp:positionH relativeFrom="column">
              <wp:posOffset>582295</wp:posOffset>
            </wp:positionH>
            <wp:positionV relativeFrom="paragraph">
              <wp:posOffset>17780</wp:posOffset>
            </wp:positionV>
            <wp:extent cx="944880" cy="1975485"/>
            <wp:effectExtent l="0" t="0" r="7620" b="571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234" t="9511" r="38004" b="14401"/>
                    <a:stretch/>
                  </pic:blipFill>
                  <pic:spPr bwMode="auto">
                    <a:xfrm>
                      <a:off x="0" y="0"/>
                      <a:ext cx="944880" cy="1975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E65B3E" w14:textId="3658E463" w:rsidR="00DD6744" w:rsidRPr="00DF79B8" w:rsidRDefault="00DD6744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4247032F" w14:textId="0B3E8515" w:rsidR="00DD6744" w:rsidRPr="00DF79B8" w:rsidRDefault="00187D4A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DF79B8">
        <w:rPr>
          <w:noProof/>
          <w:lang w:val="es-ES"/>
        </w:rPr>
        <w:drawing>
          <wp:anchor distT="0" distB="0" distL="114300" distR="114300" simplePos="0" relativeHeight="251742208" behindDoc="0" locked="0" layoutInCell="1" allowOverlap="1" wp14:anchorId="3AB75371" wp14:editId="0AD02659">
            <wp:simplePos x="0" y="0"/>
            <wp:positionH relativeFrom="column">
              <wp:posOffset>4052570</wp:posOffset>
            </wp:positionH>
            <wp:positionV relativeFrom="paragraph">
              <wp:posOffset>1905</wp:posOffset>
            </wp:positionV>
            <wp:extent cx="2078990" cy="1370330"/>
            <wp:effectExtent l="0" t="0" r="0" b="127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47" t="27174" r="26284" b="20380"/>
                    <a:stretch/>
                  </pic:blipFill>
                  <pic:spPr bwMode="auto">
                    <a:xfrm>
                      <a:off x="0" y="0"/>
                      <a:ext cx="2078990" cy="1370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51FB9D" w14:textId="77777777" w:rsidR="00DD6744" w:rsidRPr="00DF79B8" w:rsidRDefault="00DD6744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4DE87CF0" w14:textId="7E27643D" w:rsidR="00CC489F" w:rsidRPr="00DF79B8" w:rsidRDefault="00CC489F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B0DD528" w14:textId="4712F02E" w:rsidR="00CC489F" w:rsidRPr="00DF79B8" w:rsidRDefault="006333AD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6333AD">
        <w:rPr>
          <w:rFonts w:ascii="Palatino Linotype" w:eastAsia="MS PGothic" w:hAnsi="Palatino Linotype"/>
          <w:b/>
          <w:noProof/>
          <w:szCs w:val="20"/>
          <w:lang w:val="es-ES"/>
        </w:rPr>
        <mc:AlternateContent>
          <mc:Choice Requires="wps">
            <w:drawing>
              <wp:anchor distT="45720" distB="45720" distL="114300" distR="114300" simplePos="0" relativeHeight="251760640" behindDoc="0" locked="0" layoutInCell="1" allowOverlap="1" wp14:anchorId="094093F5" wp14:editId="074A5922">
                <wp:simplePos x="0" y="0"/>
                <wp:positionH relativeFrom="column">
                  <wp:posOffset>5700395</wp:posOffset>
                </wp:positionH>
                <wp:positionV relativeFrom="paragraph">
                  <wp:posOffset>196215</wp:posOffset>
                </wp:positionV>
                <wp:extent cx="333375" cy="381000"/>
                <wp:effectExtent l="0" t="0" r="9525" b="0"/>
                <wp:wrapSquare wrapText="bothSides"/>
                <wp:docPr id="1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375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6C413A" w14:textId="43C50537" w:rsidR="006333AD" w:rsidRDefault="006333AD" w:rsidP="006333AD">
                            <w:pPr>
                              <w:jc w:val="left"/>
                            </w:pPr>
                            <w:r>
                              <w:t>*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4093F5" id="Cuadro de texto 2" o:spid="_x0000_s1027" type="#_x0000_t202" style="position:absolute;margin-left:448.85pt;margin-top:15.45pt;width:26.25pt;height:30pt;z-index:251760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" stroked="f">
                <v:textbox inset="1mm,1mm,1mm,1mm">
                  <w:txbxContent>
                    <w:p w14:paraId="616C413A" w14:textId="43C50537" w:rsidR="006333AD" w:rsidRDefault="006333AD" w:rsidP="006333AD">
                      <w:pPr>
                        <w:jc w:val="left"/>
                      </w:pPr>
                      <w:r>
                        <w:t>*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CB754CC" w14:textId="3357B6F7" w:rsidR="00CC489F" w:rsidRPr="00DF79B8" w:rsidRDefault="00CC489F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703CD3EC" w14:textId="3F6379A1" w:rsidR="00CC489F" w:rsidRPr="00DF79B8" w:rsidRDefault="00187D4A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DF79B8">
        <w:rPr>
          <w:rFonts w:ascii="Palatino Linotype" w:eastAsia="MS PGothic" w:hAnsi="Palatino Linotype"/>
          <w:b/>
          <w:noProof/>
          <w:color w:val="000000" w:themeColor="text1"/>
          <w:sz w:val="20"/>
          <w:szCs w:val="20"/>
          <w:u w:val="single"/>
          <w:lang w:val="es-ES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2EEA736" wp14:editId="40A6CD6F">
                <wp:simplePos x="0" y="0"/>
                <wp:positionH relativeFrom="column">
                  <wp:posOffset>4043045</wp:posOffset>
                </wp:positionH>
                <wp:positionV relativeFrom="paragraph">
                  <wp:posOffset>126364</wp:posOffset>
                </wp:positionV>
                <wp:extent cx="2009775" cy="542925"/>
                <wp:effectExtent l="0" t="0" r="9525" b="9525"/>
                <wp:wrapNone/>
                <wp:docPr id="1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9775" cy="542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EADEE1" w14:textId="015DFFEA" w:rsidR="008B7BF7" w:rsidRPr="00D94BEA" w:rsidRDefault="008B7BF7" w:rsidP="00187D4A">
                            <w:pPr>
                              <w:adjustRightInd w:val="0"/>
                              <w:spacing w:line="0" w:lineRule="atLeast"/>
                              <w:rPr>
                                <w:rStyle w:val="textbold1"/>
                                <w:rFonts w:ascii="Palatino Linotype" w:eastAsia="Meiryo UI" w:hAnsi="Palatino Linotype" w:cs="Meiryo UI"/>
                                <w:b w:val="0"/>
                                <w:color w:val="000000"/>
                                <w:sz w:val="16"/>
                                <w:szCs w:val="16"/>
                                <w:lang w:val="en"/>
                              </w:rPr>
                            </w:pPr>
                            <w:r>
                              <w:rPr>
                                <w:rStyle w:val="textbold1"/>
                                <w:rFonts w:ascii="Palatino Linotype" w:eastAsia="Meiryo UI" w:hAnsi="Palatino Linotype" w:cs="Meiryo UI" w:hint="eastAsia"/>
                                <w:color w:val="000000"/>
                                <w:sz w:val="16"/>
                                <w:szCs w:val="16"/>
                                <w:lang w:val="en"/>
                              </w:rPr>
                              <w:t>*</w:t>
                            </w:r>
                            <w:r w:rsidR="002438D1">
                              <w:rPr>
                                <w:rStyle w:val="textbold1"/>
                                <w:rFonts w:ascii="Palatino Linotype" w:eastAsia="Meiryo UI" w:hAnsi="Palatino Linotype" w:cs="Meiryo UI"/>
                                <w:color w:val="000000"/>
                                <w:sz w:val="16"/>
                                <w:szCs w:val="16"/>
                                <w:lang w:val="en"/>
                              </w:rPr>
                              <w:t>A034 con su soporte de trípode</w:t>
                            </w:r>
                            <w:r w:rsidRPr="00D94BEA">
                              <w:rPr>
                                <w:rStyle w:val="textbold1"/>
                                <w:rFonts w:ascii="Palatino Linotype" w:eastAsia="Meiryo UI" w:hAnsi="Palatino Linotype" w:cs="Meiryo UI"/>
                                <w:color w:val="000000"/>
                                <w:sz w:val="16"/>
                                <w:szCs w:val="16"/>
                                <w:lang w:val="en"/>
                              </w:rPr>
                              <w:t xml:space="preserve">. </w:t>
                            </w:r>
                          </w:p>
                          <w:p w14:paraId="0B754B5D" w14:textId="74686857" w:rsidR="008B7BF7" w:rsidRPr="00D94BEA" w:rsidRDefault="008B7BF7" w:rsidP="002438D1">
                            <w:pPr>
                              <w:adjustRightInd w:val="0"/>
                              <w:spacing w:line="0" w:lineRule="atLeast"/>
                              <w:rPr>
                                <w:rFonts w:ascii="Palatino Linotype" w:eastAsia="Meiryo UI" w:hAnsi="Palatino Linotype" w:cs="Meiryo UI"/>
                                <w:bCs/>
                                <w:color w:val="000000"/>
                                <w:sz w:val="16"/>
                                <w:szCs w:val="16"/>
                                <w:lang w:val="en"/>
                              </w:rPr>
                            </w:pPr>
                            <w:r>
                              <w:rPr>
                                <w:rFonts w:ascii="Palatino Linotype" w:eastAsia="Meiryo UI" w:hAnsi="Palatino Linotype" w:cs="Meiryo UI"/>
                                <w:kern w:val="0"/>
                                <w:sz w:val="16"/>
                                <w:szCs w:val="16"/>
                              </w:rPr>
                              <w:t xml:space="preserve">El </w:t>
                            </w:r>
                            <w:r w:rsidR="002438D1">
                              <w:rPr>
                                <w:rFonts w:ascii="Palatino Linotype" w:eastAsia="Meiryo UI" w:hAnsi="Palatino Linotype" w:cs="Meiryo UI"/>
                                <w:kern w:val="0"/>
                                <w:sz w:val="16"/>
                                <w:szCs w:val="16"/>
                              </w:rPr>
                              <w:t>soporte es un accesorio opcional que puede ser adquirido a parte</w:t>
                            </w:r>
                            <w:r w:rsidRPr="00D94BEA">
                              <w:rPr>
                                <w:rFonts w:ascii="Palatino Linotype" w:eastAsia="Meiryo UI" w:hAnsi="Palatino Linotype" w:cs="Meiryo UI"/>
                                <w:kern w:val="0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EA736" id="テキスト ボックス 2" o:spid="_x0000_s1028" type="#_x0000_t202" style="position:absolute;margin-left:318.35pt;margin-top:9.95pt;width:158.25pt;height:42.7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" stroked="f">
                <v:textbox>
                  <w:txbxContent>
                    <w:p w14:paraId="56EADEE1" w14:textId="015DFFEA" w:rsidR="008B7BF7" w:rsidRPr="00D94BEA" w:rsidRDefault="008B7BF7" w:rsidP="00187D4A">
                      <w:pPr>
                        <w:adjustRightInd w:val="0"/>
                        <w:spacing w:line="0" w:lineRule="atLeast"/>
                        <w:rPr>
                          <w:rStyle w:val="textbold1"/>
                          <w:rFonts w:ascii="Palatino Linotype" w:eastAsia="Meiryo UI" w:hAnsi="Palatino Linotype" w:cs="Meiryo UI"/>
                          <w:b w:val="0"/>
                          <w:color w:val="000000"/>
                          <w:sz w:val="16"/>
                          <w:szCs w:val="16"/>
                          <w:lang w:val="en"/>
                        </w:rPr>
                      </w:pPr>
                      <w:r>
                        <w:rPr>
                          <w:rStyle w:val="textbold1"/>
                          <w:rFonts w:ascii="Palatino Linotype" w:eastAsia="Meiryo UI" w:hAnsi="Palatino Linotype" w:cs="Meiryo UI" w:hint="eastAsia"/>
                          <w:color w:val="000000"/>
                          <w:sz w:val="16"/>
                          <w:szCs w:val="16"/>
                          <w:lang w:val="en"/>
                        </w:rPr>
                        <w:t>*</w:t>
                      </w:r>
                      <w:r w:rsidR="002438D1">
                        <w:rPr>
                          <w:rStyle w:val="textbold1"/>
                          <w:rFonts w:ascii="Palatino Linotype" w:eastAsia="Meiryo UI" w:hAnsi="Palatino Linotype" w:cs="Meiryo UI"/>
                          <w:color w:val="000000"/>
                          <w:sz w:val="16"/>
                          <w:szCs w:val="16"/>
                          <w:lang w:val="en"/>
                        </w:rPr>
                        <w:t>A034 con su soporte de trípode</w:t>
                      </w:r>
                      <w:r w:rsidRPr="00D94BEA">
                        <w:rPr>
                          <w:rStyle w:val="textbold1"/>
                          <w:rFonts w:ascii="Palatino Linotype" w:eastAsia="Meiryo UI" w:hAnsi="Palatino Linotype" w:cs="Meiryo UI"/>
                          <w:color w:val="000000"/>
                          <w:sz w:val="16"/>
                          <w:szCs w:val="16"/>
                          <w:lang w:val="en"/>
                        </w:rPr>
                        <w:t xml:space="preserve">. </w:t>
                      </w:r>
                    </w:p>
                    <w:p w14:paraId="0B754B5D" w14:textId="74686857" w:rsidR="008B7BF7" w:rsidRPr="00D94BEA" w:rsidRDefault="008B7BF7" w:rsidP="002438D1">
                      <w:pPr>
                        <w:adjustRightInd w:val="0"/>
                        <w:spacing w:line="0" w:lineRule="atLeast"/>
                        <w:rPr>
                          <w:rFonts w:ascii="Palatino Linotype" w:eastAsia="Meiryo UI" w:hAnsi="Palatino Linotype" w:cs="Meiryo UI"/>
                          <w:bCs/>
                          <w:color w:val="000000"/>
                          <w:sz w:val="16"/>
                          <w:szCs w:val="16"/>
                          <w:lang w:val="en"/>
                        </w:rPr>
                      </w:pPr>
                      <w:r>
                        <w:rPr>
                          <w:rFonts w:ascii="Palatino Linotype" w:eastAsia="Meiryo UI" w:hAnsi="Palatino Linotype" w:cs="Meiryo UI"/>
                          <w:kern w:val="0"/>
                          <w:sz w:val="16"/>
                          <w:szCs w:val="16"/>
                        </w:rPr>
                        <w:t xml:space="preserve">El </w:t>
                      </w:r>
                      <w:r w:rsidR="002438D1">
                        <w:rPr>
                          <w:rFonts w:ascii="Palatino Linotype" w:eastAsia="Meiryo UI" w:hAnsi="Palatino Linotype" w:cs="Meiryo UI"/>
                          <w:kern w:val="0"/>
                          <w:sz w:val="16"/>
                          <w:szCs w:val="16"/>
                        </w:rPr>
                        <w:t>soporte es un accesorio opcional que puede ser adquirido a parte</w:t>
                      </w:r>
                      <w:r w:rsidRPr="00D94BEA">
                        <w:rPr>
                          <w:rFonts w:ascii="Palatino Linotype" w:eastAsia="Meiryo UI" w:hAnsi="Palatino Linotype" w:cs="Meiryo UI"/>
                          <w:kern w:val="0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689AFF51" w14:textId="1115F201" w:rsidR="00CC489F" w:rsidRPr="00DF79B8" w:rsidRDefault="00CC489F" w:rsidP="004D4360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240DEF7A" w14:textId="6FF108E5" w:rsidR="00711001" w:rsidRPr="00DF79B8" w:rsidRDefault="00711001" w:rsidP="00711001">
      <w:pPr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DF79B8">
        <w:rPr>
          <w:rFonts w:ascii="Palatino Linotype" w:eastAsia="MS PGothic" w:hAnsi="Palatino Linotype"/>
          <w:b/>
          <w:szCs w:val="20"/>
          <w:lang w:val="es-ES"/>
        </w:rPr>
        <w:t xml:space="preserve">MTF/ </w:t>
      </w:r>
      <w:r w:rsidR="00284EB3" w:rsidRPr="00DF79B8">
        <w:rPr>
          <w:rFonts w:ascii="Palatino Linotype" w:eastAsia="MS PGothic" w:hAnsi="Palatino Linotype"/>
          <w:b/>
          <w:szCs w:val="20"/>
          <w:lang w:val="es-ES"/>
        </w:rPr>
        <w:t>Construcción de la lente</w:t>
      </w:r>
    </w:p>
    <w:p w14:paraId="54EEB8DF" w14:textId="69C108C4" w:rsidR="00DD6744" w:rsidRPr="00DF79B8" w:rsidRDefault="00690B11" w:rsidP="00BF1482">
      <w:pPr>
        <w:jc w:val="left"/>
        <w:rPr>
          <w:rFonts w:ascii="Palatino Linotype" w:eastAsia="MS PGothic" w:hAnsi="Palatino Linotype"/>
          <w:b/>
          <w:sz w:val="20"/>
          <w:szCs w:val="20"/>
          <w:lang w:val="es-ES"/>
        </w:rPr>
      </w:pPr>
      <w:r w:rsidRPr="00DF79B8">
        <w:rPr>
          <w:rFonts w:ascii="Palatino Linotype" w:eastAsia="MS PGothic" w:hAnsi="Palatino Linotype"/>
          <w:b/>
          <w:noProof/>
          <w:szCs w:val="20"/>
          <w:lang w:val="es-ES"/>
        </w:rPr>
        <w:drawing>
          <wp:anchor distT="0" distB="0" distL="114300" distR="114300" simplePos="0" relativeHeight="251737088" behindDoc="0" locked="0" layoutInCell="1" allowOverlap="1" wp14:anchorId="6926A68F" wp14:editId="5A09AA33">
            <wp:simplePos x="0" y="0"/>
            <wp:positionH relativeFrom="column">
              <wp:posOffset>3810</wp:posOffset>
            </wp:positionH>
            <wp:positionV relativeFrom="paragraph">
              <wp:posOffset>113665</wp:posOffset>
            </wp:positionV>
            <wp:extent cx="2789555" cy="2114550"/>
            <wp:effectExtent l="0" t="0" r="0" b="0"/>
            <wp:wrapNone/>
            <wp:docPr id="1" name="図 1" descr="\\Nsva007\MC推進・秘\18 ニュース\A034(70-210mm)\10-1. レンズ構成図\final_en\a034_lens-construction_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Nsva007\MC推進・秘\18 ニュース\A034(70-210mm)\10-1. レンズ構成図\final_en\a034_lens-construction_en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555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372F82" w14:textId="2119CE09" w:rsidR="00DD6744" w:rsidRPr="00DF79B8" w:rsidRDefault="00DD6744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112668AB" w14:textId="75639620" w:rsidR="00DD6744" w:rsidRPr="00DF79B8" w:rsidRDefault="00DD6744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098A24D1" w14:textId="684DF763" w:rsidR="00DD6744" w:rsidRPr="00DF79B8" w:rsidRDefault="00DD6744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416917FF" w14:textId="73D5EF2C" w:rsidR="00DD6744" w:rsidRPr="00DF79B8" w:rsidRDefault="00DD6744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77CA6E05" w14:textId="68DB556F" w:rsidR="00DD6744" w:rsidRPr="00DF79B8" w:rsidRDefault="00DD6744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2BEBB499" w14:textId="56F0AA5B" w:rsidR="00DD6744" w:rsidRPr="00DF79B8" w:rsidRDefault="00493BA7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493BA7">
        <w:rPr>
          <w:rFonts w:ascii="Palatino Linotype" w:eastAsia="MS PGothic" w:hAnsi="Palatino Linotype"/>
          <w:b/>
          <w:noProof/>
          <w:szCs w:val="20"/>
          <w:lang w:val="es-ES"/>
        </w:rPr>
        <mc:AlternateContent>
          <mc:Choice Requires="wps">
            <w:drawing>
              <wp:anchor distT="45720" distB="45720" distL="114300" distR="114300" simplePos="0" relativeHeight="251748352" behindDoc="0" locked="0" layoutInCell="1" allowOverlap="1" wp14:anchorId="7759251E" wp14:editId="2BD9F5FD">
                <wp:simplePos x="0" y="0"/>
                <wp:positionH relativeFrom="column">
                  <wp:posOffset>156845</wp:posOffset>
                </wp:positionH>
                <wp:positionV relativeFrom="paragraph">
                  <wp:posOffset>221615</wp:posOffset>
                </wp:positionV>
                <wp:extent cx="1533525" cy="1404620"/>
                <wp:effectExtent l="0" t="0" r="9525" b="7620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35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BA416B" w14:textId="2D8E7942" w:rsidR="00493BA7" w:rsidRPr="00493BA7" w:rsidRDefault="00493BA7">
                            <w:pPr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  <w:t>LD (</w:t>
                            </w:r>
                            <w:r w:rsidRPr="00493BA7"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  <w:t xml:space="preserve">Lentes de baja 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  <w:t>dispersion)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759251E" id="_x0000_s1029" type="#_x0000_t202" style="position:absolute;margin-left:12.35pt;margin-top:17.45pt;width:120.75pt;height:110.6pt;z-index:2517483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" stroked="f">
                <v:textbox style="mso-fit-shape-to-text:t">
                  <w:txbxContent>
                    <w:p w14:paraId="50BA416B" w14:textId="2D8E7942" w:rsidR="00493BA7" w:rsidRPr="00493BA7" w:rsidRDefault="00493BA7">
                      <w:pPr>
                        <w:rPr>
                          <w:rFonts w:ascii="Arial Narrow" w:hAnsi="Arial Narrow"/>
                          <w:i/>
                          <w:sz w:val="16"/>
                        </w:rPr>
                      </w:pPr>
                      <w:r>
                        <w:rPr>
                          <w:rFonts w:ascii="Arial Narrow" w:hAnsi="Arial Narrow"/>
                          <w:i/>
                          <w:sz w:val="16"/>
                        </w:rPr>
                        <w:t>LD (</w:t>
                      </w:r>
                      <w:r w:rsidRPr="00493BA7">
                        <w:rPr>
                          <w:rFonts w:ascii="Arial Narrow" w:hAnsi="Arial Narrow"/>
                          <w:i/>
                          <w:sz w:val="16"/>
                        </w:rPr>
                        <w:t xml:space="preserve">Lentes de baja </w:t>
                      </w:r>
                      <w:r>
                        <w:rPr>
                          <w:rFonts w:ascii="Arial Narrow" w:hAnsi="Arial Narrow"/>
                          <w:i/>
                          <w:sz w:val="16"/>
                        </w:rPr>
                        <w:t>dispersion)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C7C11F3" w14:textId="22FEB5C7" w:rsidR="00DD6744" w:rsidRDefault="00DD6744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2B912FCB" w14:textId="22D01916" w:rsidR="003753BB" w:rsidRDefault="003753BB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0EC94BE1" w14:textId="58F475F3" w:rsidR="00DD6744" w:rsidRPr="00DF79B8" w:rsidRDefault="00DD6744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5B70BDD8" w14:textId="3F783732" w:rsidR="00DD6744" w:rsidRPr="00DF79B8" w:rsidRDefault="00CE1E20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DF79B8">
        <w:rPr>
          <w:rFonts w:ascii="Palatino Linotype" w:eastAsia="MS PGothic" w:hAnsi="Palatino Linotype"/>
          <w:b/>
          <w:noProof/>
          <w:szCs w:val="20"/>
          <w:lang w:val="es-ES"/>
        </w:rPr>
        <w:drawing>
          <wp:anchor distT="0" distB="0" distL="114300" distR="114300" simplePos="0" relativeHeight="251738112" behindDoc="0" locked="0" layoutInCell="1" allowOverlap="1" wp14:anchorId="4F296112" wp14:editId="0447AC09">
            <wp:simplePos x="0" y="0"/>
            <wp:positionH relativeFrom="column">
              <wp:posOffset>-71756</wp:posOffset>
            </wp:positionH>
            <wp:positionV relativeFrom="paragraph">
              <wp:posOffset>202565</wp:posOffset>
            </wp:positionV>
            <wp:extent cx="2759797" cy="1676400"/>
            <wp:effectExtent l="0" t="0" r="2540" b="0"/>
            <wp:wrapNone/>
            <wp:docPr id="3" name="図 3" descr="\\Nsva007\MC推進・秘\18 ニュース\A034(70-210mm)\10-3. MTF\final_en\a034_mtf-chart_70mm_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Nsva007\MC推進・秘\18 ニュース\A034(70-210mm)\10-3. MTF\final_en\a034_mtf-chart_70mm_en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32" cy="1677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2FEFC6" w14:textId="18FDA9A4" w:rsidR="00DD6744" w:rsidRPr="00DF79B8" w:rsidRDefault="00CE1E20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DF79B8">
        <w:rPr>
          <w:rFonts w:ascii="Palatino Linotype" w:eastAsia="MS PGothic" w:hAnsi="Palatino Linotype"/>
          <w:b/>
          <w:noProof/>
          <w:szCs w:val="20"/>
          <w:lang w:val="es-ES"/>
        </w:rPr>
        <w:drawing>
          <wp:anchor distT="0" distB="0" distL="114300" distR="114300" simplePos="0" relativeHeight="251739136" behindDoc="0" locked="0" layoutInCell="1" allowOverlap="1" wp14:anchorId="79269DB7" wp14:editId="7DFDF0A4">
            <wp:simplePos x="0" y="0"/>
            <wp:positionH relativeFrom="margin">
              <wp:posOffset>3157220</wp:posOffset>
            </wp:positionH>
            <wp:positionV relativeFrom="paragraph">
              <wp:posOffset>34290</wp:posOffset>
            </wp:positionV>
            <wp:extent cx="2838466" cy="1724025"/>
            <wp:effectExtent l="0" t="0" r="0" b="0"/>
            <wp:wrapNone/>
            <wp:docPr id="9" name="図 9" descr="\\Nsva007\MC推進・秘\18 ニュース\A034(70-210mm)\10-3. MTF\final_en\a034_mtf-chart_210mm_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Nsva007\MC推進・秘\18 ニュース\A034(70-210mm)\10-3. MTF\final_en\a034_mtf-chart_210mm_en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66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0E2C69" w14:textId="5661B8DE" w:rsidR="00DD6744" w:rsidRPr="00DF79B8" w:rsidRDefault="00493BA7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493BA7">
        <w:rPr>
          <w:rFonts w:ascii="Palatino Linotype" w:eastAsia="MS PGothic" w:hAnsi="Palatino Linotype"/>
          <w:b/>
          <w:noProof/>
          <w:szCs w:val="20"/>
          <w:lang w:val="es-ES"/>
        </w:rPr>
        <mc:AlternateContent>
          <mc:Choice Requires="wps">
            <w:drawing>
              <wp:anchor distT="45720" distB="45720" distL="114300" distR="114300" simplePos="0" relativeHeight="251758592" behindDoc="0" locked="0" layoutInCell="1" allowOverlap="1" wp14:anchorId="5B45175D" wp14:editId="2DA386AC">
                <wp:simplePos x="0" y="0"/>
                <wp:positionH relativeFrom="column">
                  <wp:posOffset>3109595</wp:posOffset>
                </wp:positionH>
                <wp:positionV relativeFrom="paragraph">
                  <wp:posOffset>37465</wp:posOffset>
                </wp:positionV>
                <wp:extent cx="200025" cy="1066800"/>
                <wp:effectExtent l="0" t="0" r="9525" b="0"/>
                <wp:wrapSquare wrapText="bothSides"/>
                <wp:docPr id="15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" cy="106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46381A" w14:textId="77777777" w:rsidR="00493BA7" w:rsidRPr="00493BA7" w:rsidRDefault="00493BA7" w:rsidP="00493BA7">
                            <w:pPr>
                              <w:jc w:val="center"/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  <w:t>Contraste</w:t>
                            </w:r>
                          </w:p>
                        </w:txbxContent>
                      </wps:txbx>
                      <wps:bodyPr rot="0" vert="vert270" wrap="square" lIns="3600" tIns="3600" rIns="3600" bIns="36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45175D" id="_x0000_s1030" type="#_x0000_t202" style="position:absolute;margin-left:244.85pt;margin-top:2.95pt;width:15.75pt;height:84pt;z-index:251758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" stroked="f">
                <v:textbox style="layout-flow:vertical;mso-layout-flow-alt:bottom-to-top" inset=".1mm,.1mm,.1mm,.1mm">
                  <w:txbxContent>
                    <w:p w14:paraId="2446381A" w14:textId="77777777" w:rsidR="00493BA7" w:rsidRPr="00493BA7" w:rsidRDefault="00493BA7" w:rsidP="00493BA7">
                      <w:pPr>
                        <w:jc w:val="center"/>
                        <w:rPr>
                          <w:rFonts w:ascii="Arial Narrow" w:hAnsi="Arial Narrow"/>
                          <w:i/>
                          <w:sz w:val="16"/>
                        </w:rPr>
                      </w:pPr>
                      <w:r>
                        <w:rPr>
                          <w:rFonts w:ascii="Arial Narrow" w:hAnsi="Arial Narrow"/>
                          <w:i/>
                          <w:sz w:val="16"/>
                        </w:rPr>
                        <w:t>Contraste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93BA7">
        <w:rPr>
          <w:rFonts w:ascii="Palatino Linotype" w:eastAsia="MS PGothic" w:hAnsi="Palatino Linotype"/>
          <w:b/>
          <w:noProof/>
          <w:szCs w:val="20"/>
          <w:lang w:val="es-ES"/>
        </w:rPr>
        <mc:AlternateContent>
          <mc:Choice Requires="wps">
            <w:drawing>
              <wp:anchor distT="45720" distB="45720" distL="114300" distR="114300" simplePos="0" relativeHeight="251756544" behindDoc="0" locked="0" layoutInCell="1" allowOverlap="1" wp14:anchorId="31B760C1" wp14:editId="4B615816">
                <wp:simplePos x="0" y="0"/>
                <wp:positionH relativeFrom="column">
                  <wp:posOffset>-100330</wp:posOffset>
                </wp:positionH>
                <wp:positionV relativeFrom="paragraph">
                  <wp:posOffset>46990</wp:posOffset>
                </wp:positionV>
                <wp:extent cx="200025" cy="1066800"/>
                <wp:effectExtent l="0" t="0" r="9525" b="0"/>
                <wp:wrapSquare wrapText="bothSides"/>
                <wp:docPr id="1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" cy="106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9C3FAE" w14:textId="040DCA40" w:rsidR="00493BA7" w:rsidRPr="00493BA7" w:rsidRDefault="00493BA7" w:rsidP="00493BA7">
                            <w:pPr>
                              <w:jc w:val="center"/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  <w:t>Contraste</w:t>
                            </w:r>
                          </w:p>
                        </w:txbxContent>
                      </wps:txbx>
                      <wps:bodyPr rot="0" vert="vert270" wrap="square" lIns="3600" tIns="3600" rIns="3600" bIns="36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B760C1" id="_x0000_s1031" type="#_x0000_t202" style="position:absolute;margin-left:-7.9pt;margin-top:3.7pt;width:15.75pt;height:84pt;z-index:2517565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" stroked="f">
                <v:textbox style="layout-flow:vertical;mso-layout-flow-alt:bottom-to-top" inset=".1mm,.1mm,.1mm,.1mm">
                  <w:txbxContent>
                    <w:p w14:paraId="209C3FAE" w14:textId="040DCA40" w:rsidR="00493BA7" w:rsidRPr="00493BA7" w:rsidRDefault="00493BA7" w:rsidP="00493BA7">
                      <w:pPr>
                        <w:jc w:val="center"/>
                        <w:rPr>
                          <w:rFonts w:ascii="Arial Narrow" w:hAnsi="Arial Narrow"/>
                          <w:i/>
                          <w:sz w:val="16"/>
                        </w:rPr>
                      </w:pPr>
                      <w:r>
                        <w:rPr>
                          <w:rFonts w:ascii="Arial Narrow" w:hAnsi="Arial Narrow"/>
                          <w:i/>
                          <w:sz w:val="16"/>
                        </w:rPr>
                        <w:t>Contraste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CA9BCC" w14:textId="360F7AA9" w:rsidR="00DD6744" w:rsidRPr="00DF79B8" w:rsidRDefault="00DD6744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EC7D146" w14:textId="0D0EEB9B" w:rsidR="00DD6744" w:rsidRPr="00DF79B8" w:rsidRDefault="00DD6744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02B4676A" w14:textId="40FB674D" w:rsidR="00DD6744" w:rsidRPr="00DF79B8" w:rsidRDefault="00DD6744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06DBA1FE" w14:textId="4E4AB6C7" w:rsidR="00CC489F" w:rsidRPr="00DF79B8" w:rsidRDefault="00493BA7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493BA7">
        <w:rPr>
          <w:rFonts w:ascii="Palatino Linotype" w:eastAsia="MS PGothic" w:hAnsi="Palatino Linotype"/>
          <w:b/>
          <w:noProof/>
          <w:szCs w:val="20"/>
          <w:lang w:val="es-ES"/>
        </w:rPr>
        <mc:AlternateContent>
          <mc:Choice Requires="wps">
            <w:drawing>
              <wp:anchor distT="45720" distB="45720" distL="114300" distR="114300" simplePos="0" relativeHeight="251754496" behindDoc="0" locked="0" layoutInCell="1" allowOverlap="1" wp14:anchorId="6A1A9499" wp14:editId="381EC32C">
                <wp:simplePos x="0" y="0"/>
                <wp:positionH relativeFrom="column">
                  <wp:posOffset>137795</wp:posOffset>
                </wp:positionH>
                <wp:positionV relativeFrom="paragraph">
                  <wp:posOffset>145415</wp:posOffset>
                </wp:positionV>
                <wp:extent cx="1419225" cy="209550"/>
                <wp:effectExtent l="0" t="0" r="9525" b="0"/>
                <wp:wrapSquare wrapText="bothSides"/>
                <wp:docPr id="1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9225" cy="20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6CBE2D" w14:textId="77777777" w:rsidR="00493BA7" w:rsidRPr="00493BA7" w:rsidRDefault="00493BA7" w:rsidP="00493BA7">
                            <w:pPr>
                              <w:jc w:val="center"/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  <w:t>Distancia del centro a los bordes</w:t>
                            </w:r>
                          </w:p>
                        </w:txbxContent>
                      </wps:txbx>
                      <wps:bodyPr rot="0" vert="horz" wrap="square" lIns="3600" tIns="3600" rIns="3600" bIns="36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A9499" id="_x0000_s1032" type="#_x0000_t202" style="position:absolute;margin-left:10.85pt;margin-top:11.45pt;width:111.75pt;height:16.5pt;z-index:251754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" stroked="f">
                <v:textbox inset=".1mm,.1mm,.1mm,.1mm">
                  <w:txbxContent>
                    <w:p w14:paraId="626CBE2D" w14:textId="77777777" w:rsidR="00493BA7" w:rsidRPr="00493BA7" w:rsidRDefault="00493BA7" w:rsidP="00493BA7">
                      <w:pPr>
                        <w:jc w:val="center"/>
                        <w:rPr>
                          <w:rFonts w:ascii="Arial Narrow" w:hAnsi="Arial Narrow"/>
                          <w:i/>
                          <w:sz w:val="16"/>
                        </w:rPr>
                      </w:pPr>
                      <w:r>
                        <w:rPr>
                          <w:rFonts w:ascii="Arial Narrow" w:hAnsi="Arial Narrow"/>
                          <w:i/>
                          <w:sz w:val="16"/>
                        </w:rPr>
                        <w:t>Distancia del centro a los bordes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2E24C11" w14:textId="456BE41D" w:rsidR="00CC489F" w:rsidRPr="00DF79B8" w:rsidRDefault="00493BA7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  <w:r w:rsidRPr="00493BA7">
        <w:rPr>
          <w:rFonts w:ascii="Palatino Linotype" w:eastAsia="MS PGothic" w:hAnsi="Palatino Linotype"/>
          <w:b/>
          <w:noProof/>
          <w:szCs w:val="20"/>
          <w:lang w:val="es-ES"/>
        </w:rPr>
        <mc:AlternateContent>
          <mc:Choice Requires="wps">
            <w:drawing>
              <wp:anchor distT="45720" distB="45720" distL="114300" distR="114300" simplePos="0" relativeHeight="251752448" behindDoc="0" locked="0" layoutInCell="1" allowOverlap="1" wp14:anchorId="14811935" wp14:editId="1ACCC0FD">
                <wp:simplePos x="0" y="0"/>
                <wp:positionH relativeFrom="column">
                  <wp:posOffset>3471545</wp:posOffset>
                </wp:positionH>
                <wp:positionV relativeFrom="paragraph">
                  <wp:posOffset>34290</wp:posOffset>
                </wp:positionV>
                <wp:extent cx="1419225" cy="209550"/>
                <wp:effectExtent l="0" t="0" r="9525" b="0"/>
                <wp:wrapSquare wrapText="bothSides"/>
                <wp:docPr id="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9225" cy="20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D7A160" w14:textId="77777777" w:rsidR="00493BA7" w:rsidRPr="00493BA7" w:rsidRDefault="00493BA7" w:rsidP="00493BA7">
                            <w:pPr>
                              <w:jc w:val="center"/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sz w:val="16"/>
                              </w:rPr>
                              <w:t>Distancia del centro a los bordes</w:t>
                            </w:r>
                          </w:p>
                        </w:txbxContent>
                      </wps:txbx>
                      <wps:bodyPr rot="0" vert="horz" wrap="square" lIns="3600" tIns="3600" rIns="3600" bIns="360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811935" id="_x0000_s1033" type="#_x0000_t202" style="position:absolute;margin-left:273.35pt;margin-top:2.7pt;width:111.75pt;height:16.5pt;z-index:251752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" stroked="f">
                <v:textbox inset=".1mm,.1mm,.1mm,.1mm">
                  <w:txbxContent>
                    <w:p w14:paraId="22D7A160" w14:textId="77777777" w:rsidR="00493BA7" w:rsidRPr="00493BA7" w:rsidRDefault="00493BA7" w:rsidP="00493BA7">
                      <w:pPr>
                        <w:jc w:val="center"/>
                        <w:rPr>
                          <w:rFonts w:ascii="Arial Narrow" w:hAnsi="Arial Narrow"/>
                          <w:i/>
                          <w:sz w:val="16"/>
                        </w:rPr>
                      </w:pPr>
                      <w:r>
                        <w:rPr>
                          <w:rFonts w:ascii="Arial Narrow" w:hAnsi="Arial Narrow"/>
                          <w:i/>
                          <w:sz w:val="16"/>
                        </w:rPr>
                        <w:t>Distancia del centro a los bordes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E8CE3E5" w14:textId="6A4F735D" w:rsidR="00CC489F" w:rsidRPr="00DF79B8" w:rsidRDefault="00CC489F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6E0F991D" w14:textId="0DA79C37" w:rsidR="00CC489F" w:rsidRDefault="00CC489F" w:rsidP="00BF1482">
      <w:pPr>
        <w:jc w:val="left"/>
        <w:rPr>
          <w:rFonts w:ascii="Palatino Linotype" w:eastAsia="MS PGothic" w:hAnsi="Palatino Linotype"/>
          <w:b/>
          <w:szCs w:val="20"/>
          <w:lang w:val="es-ES"/>
        </w:rPr>
      </w:pPr>
    </w:p>
    <w:p w14:paraId="38F0274B" w14:textId="77777777" w:rsidR="00284EB3" w:rsidRPr="00DF79B8" w:rsidRDefault="00284EB3" w:rsidP="00284EB3">
      <w:pPr>
        <w:jc w:val="left"/>
        <w:rPr>
          <w:rFonts w:ascii="Palatino Linotype" w:hAnsi="Palatino Linotype"/>
          <w:noProof/>
          <w:sz w:val="20"/>
          <w:szCs w:val="20"/>
          <w:lang w:val="es-ES"/>
        </w:rPr>
      </w:pPr>
    </w:p>
    <w:p w14:paraId="7020296E" w14:textId="77777777" w:rsidR="00284EB3" w:rsidRPr="00DF79B8" w:rsidRDefault="00284EB3" w:rsidP="00284EB3">
      <w:pPr>
        <w:jc w:val="left"/>
        <w:rPr>
          <w:rFonts w:ascii="Palatino Linotype" w:hAnsi="Palatino Linotype"/>
          <w:noProof/>
          <w:sz w:val="20"/>
          <w:szCs w:val="20"/>
          <w:lang w:val="es-ES"/>
        </w:rPr>
      </w:pPr>
      <w:r w:rsidRPr="00DF79B8">
        <w:rPr>
          <w:rFonts w:ascii="Palatino Linotype" w:hAnsi="Palatino Linotype"/>
          <w:noProof/>
          <w:sz w:val="20"/>
          <w:szCs w:val="20"/>
          <w:lang w:val="es-ES"/>
        </w:rPr>
        <w:t>Acerca de Tamron Co., Ltd.</w:t>
      </w:r>
    </w:p>
    <w:p w14:paraId="1CE26237" w14:textId="77777777" w:rsidR="00284EB3" w:rsidRPr="00DF79B8" w:rsidRDefault="00284EB3" w:rsidP="00284EB3">
      <w:pPr>
        <w:rPr>
          <w:rFonts w:ascii="Palatino Linotype" w:hAnsi="Palatino Linotype"/>
          <w:noProof/>
          <w:sz w:val="20"/>
          <w:szCs w:val="20"/>
          <w:lang w:val="es-ES"/>
        </w:rPr>
      </w:pPr>
      <w:r w:rsidRPr="00DF79B8">
        <w:rPr>
          <w:rFonts w:ascii="Palatino Linotype" w:hAnsi="Palatino Linotype"/>
          <w:noProof/>
          <w:sz w:val="20"/>
          <w:szCs w:val="20"/>
          <w:lang w:val="es-ES"/>
        </w:rPr>
        <w:t>“New Eyes for Industry” "Nuevos Ojos para la Industria" es el slogan de Tamron, perfectamente adecuado a su posición como fabricante de una amplia gama de productos ópticos, desde objetivos intercambiables para cámaras SLR hasta varios aparatos ópticos para el consumidor general y OEMs. Tamron fabrica productos ópticos que utilizan una gran gama de industrias.</w:t>
      </w:r>
    </w:p>
    <w:p w14:paraId="33DE9832" w14:textId="77777777" w:rsidR="00284EB3" w:rsidRPr="00DF79B8" w:rsidRDefault="00284EB3" w:rsidP="00284EB3">
      <w:pPr>
        <w:rPr>
          <w:rFonts w:ascii="Palatino Linotype" w:hAnsi="Palatino Linotype"/>
          <w:noProof/>
          <w:sz w:val="20"/>
          <w:szCs w:val="20"/>
          <w:lang w:val="es-ES"/>
        </w:rPr>
      </w:pPr>
      <w:r w:rsidRPr="00DF79B8">
        <w:rPr>
          <w:rFonts w:ascii="Palatino Linotype" w:hAnsi="Palatino Linotype"/>
          <w:noProof/>
          <w:sz w:val="20"/>
          <w:szCs w:val="20"/>
          <w:lang w:val="es-ES"/>
        </w:rPr>
        <w:t>Como fabricante líder, Tamron continuará ofreciendo su extensa creatividad y su destreza técnica para avanzar en varios campos industriales. De igual manera, Tamron es plenamente consciente de su responsabilidad para con el medio ambiente y aspira a trabajar de una manera sostenible en todas sus actividades empresariales.</w:t>
      </w:r>
    </w:p>
    <w:p w14:paraId="7D818330" w14:textId="77777777" w:rsidR="00284EB3" w:rsidRPr="00DF79B8" w:rsidRDefault="00284EB3" w:rsidP="00284EB3">
      <w:pPr>
        <w:jc w:val="left"/>
        <w:rPr>
          <w:rFonts w:ascii="Palatino Linotype" w:hAnsi="Palatino Linotype"/>
          <w:noProof/>
          <w:sz w:val="20"/>
          <w:szCs w:val="20"/>
          <w:lang w:val="es-ES"/>
        </w:rPr>
      </w:pPr>
    </w:p>
    <w:p w14:paraId="6C92BE26" w14:textId="77777777" w:rsidR="00284EB3" w:rsidRPr="00DF79B8" w:rsidRDefault="00284EB3" w:rsidP="00284EB3">
      <w:pPr>
        <w:jc w:val="left"/>
        <w:rPr>
          <w:rFonts w:ascii="Palatino Linotype" w:hAnsi="Palatino Linotype"/>
          <w:noProof/>
          <w:sz w:val="20"/>
          <w:szCs w:val="20"/>
          <w:lang w:val="es-ES"/>
        </w:rPr>
      </w:pPr>
    </w:p>
    <w:p w14:paraId="54959F6E" w14:textId="77777777" w:rsidR="00284EB3" w:rsidRPr="00DF79B8" w:rsidRDefault="00284EB3" w:rsidP="00284EB3">
      <w:pPr>
        <w:jc w:val="left"/>
        <w:rPr>
          <w:rFonts w:ascii="Palatino Linotype" w:hAnsi="Palatino Linotype"/>
          <w:noProof/>
          <w:sz w:val="20"/>
          <w:szCs w:val="20"/>
          <w:lang w:val="es-ES"/>
        </w:rPr>
      </w:pPr>
      <w:r w:rsidRPr="00DF79B8">
        <w:rPr>
          <w:rFonts w:ascii="Palatino Linotype" w:hAnsi="Palatino Linotype"/>
          <w:noProof/>
          <w:sz w:val="20"/>
          <w:szCs w:val="20"/>
          <w:lang w:val="es-ES"/>
        </w:rPr>
        <w:t>Línea de productos ópticos</w:t>
      </w:r>
    </w:p>
    <w:p w14:paraId="0B1220E5" w14:textId="77777777" w:rsidR="00284EB3" w:rsidRPr="00DF79B8" w:rsidRDefault="00284EB3" w:rsidP="00284EB3">
      <w:pPr>
        <w:rPr>
          <w:rFonts w:ascii="Palatino Linotype" w:hAnsi="Palatino Linotype"/>
          <w:noProof/>
          <w:sz w:val="20"/>
          <w:szCs w:val="20"/>
          <w:lang w:val="es-ES"/>
        </w:rPr>
      </w:pPr>
      <w:r w:rsidRPr="00DF79B8">
        <w:rPr>
          <w:rFonts w:ascii="Palatino Linotype" w:hAnsi="Palatino Linotype"/>
          <w:noProof/>
          <w:sz w:val="20"/>
          <w:szCs w:val="20"/>
          <w:lang w:val="es-ES"/>
        </w:rPr>
        <w:t>Objetivos intercambiables para cámaras SLR, objetivos para cámaras digitales, objetivos para cámaras de vídeo, objetivos para aplicaciones de la industria automotriz, objetivos IP y CCTV, objetivos para cámaras infrarrojas de largo alcance, componentes ópticos de alta-precisión óptica y más.</w:t>
      </w:r>
    </w:p>
    <w:p w14:paraId="10AA680D" w14:textId="77777777" w:rsidR="00B72073" w:rsidRPr="00DF79B8" w:rsidRDefault="00B72073" w:rsidP="007511EB">
      <w:pPr>
        <w:tabs>
          <w:tab w:val="left" w:pos="4253"/>
        </w:tabs>
        <w:snapToGrid w:val="0"/>
        <w:spacing w:afterLines="50" w:after="200" w:line="260" w:lineRule="exact"/>
        <w:jc w:val="left"/>
        <w:rPr>
          <w:rFonts w:ascii="Palatino Linotype" w:eastAsia="MS PGothic" w:hAnsi="Palatino Linotype" w:cs="Arial"/>
          <w:sz w:val="20"/>
          <w:szCs w:val="20"/>
          <w:lang w:val="es-ES"/>
        </w:rPr>
      </w:pPr>
    </w:p>
    <w:p w14:paraId="6B2D14B1" w14:textId="641DB81A" w:rsidR="004D4360" w:rsidRPr="00DF79B8" w:rsidRDefault="004D4360" w:rsidP="00B97292">
      <w:pPr>
        <w:ind w:rightChars="201" w:right="482"/>
        <w:jc w:val="left"/>
        <w:rPr>
          <w:rFonts w:ascii="Palatino Linotype" w:eastAsia="MS PGothic" w:hAnsi="Palatino Linotype"/>
          <w:sz w:val="20"/>
          <w:szCs w:val="20"/>
          <w:lang w:val="es-ES"/>
        </w:rPr>
      </w:pPr>
    </w:p>
    <w:sectPr w:rsidR="004D4360" w:rsidRPr="00DF79B8" w:rsidSect="006D62D1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1" w:h="16817"/>
      <w:pgMar w:top="1418" w:right="1418" w:bottom="1134" w:left="1418" w:header="851" w:footer="81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126A72" w14:textId="77777777" w:rsidR="008B7BF7" w:rsidRDefault="008B7BF7" w:rsidP="007D7578">
      <w:r>
        <w:separator/>
      </w:r>
    </w:p>
  </w:endnote>
  <w:endnote w:type="continuationSeparator" w:id="0">
    <w:p w14:paraId="27CE804C" w14:textId="77777777" w:rsidR="008B7BF7" w:rsidRDefault="008B7BF7" w:rsidP="007D75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ヒラギノ角ゴ ProN W3">
    <w:altName w:val="MS Gothic"/>
    <w:charset w:val="4E"/>
    <w:family w:val="auto"/>
    <w:pitch w:val="variable"/>
    <w:sig w:usb0="E00002FF" w:usb1="7AC7FFFF" w:usb2="00000012" w:usb3="00000000" w:csb0="0002000D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TFrutiger Next CondReg">
    <w:altName w:val="Franklin Gothic Medium Cond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eiryo UI">
    <w:panose1 w:val="020B0604030504040204"/>
    <w:charset w:val="80"/>
    <w:family w:val="swiss"/>
    <w:pitch w:val="variable"/>
    <w:sig w:usb0="E10102FF" w:usb1="EAC7FFFF" w:usb2="0001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EA80E3" w14:textId="77777777" w:rsidR="008B7BF7" w:rsidRDefault="008B7BF7" w:rsidP="006B368E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14:paraId="1F5F8066" w14:textId="77777777" w:rsidR="008B7BF7" w:rsidRDefault="008B7BF7" w:rsidP="00AE3D20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AD625E" w14:textId="7E49FB75" w:rsidR="008B7BF7" w:rsidRPr="00527C56" w:rsidRDefault="008B7BF7" w:rsidP="006B368E">
    <w:pPr>
      <w:pStyle w:val="Piedepgina"/>
      <w:framePr w:wrap="around" w:vAnchor="text" w:hAnchor="margin" w:xAlign="right" w:y="1"/>
      <w:rPr>
        <w:rStyle w:val="Nmerodepgina"/>
        <w:sz w:val="18"/>
        <w:szCs w:val="18"/>
      </w:rPr>
    </w:pPr>
    <w:r w:rsidRPr="00527C56">
      <w:rPr>
        <w:rStyle w:val="Nmerodepgina"/>
        <w:sz w:val="18"/>
        <w:szCs w:val="18"/>
      </w:rPr>
      <w:fldChar w:fldCharType="begin"/>
    </w:r>
    <w:r w:rsidRPr="00527C56">
      <w:rPr>
        <w:rStyle w:val="Nmerodepgina"/>
        <w:sz w:val="18"/>
        <w:szCs w:val="18"/>
      </w:rPr>
      <w:instrText xml:space="preserve">PAGE  </w:instrText>
    </w:r>
    <w:r w:rsidRPr="00527C56">
      <w:rPr>
        <w:rStyle w:val="Nmerodepgina"/>
        <w:sz w:val="18"/>
        <w:szCs w:val="18"/>
      </w:rPr>
      <w:fldChar w:fldCharType="separate"/>
    </w:r>
    <w:r w:rsidR="006D62D1">
      <w:rPr>
        <w:rStyle w:val="Nmerodepgina"/>
        <w:noProof/>
        <w:sz w:val="18"/>
        <w:szCs w:val="18"/>
      </w:rPr>
      <w:t>1</w:t>
    </w:r>
    <w:r w:rsidRPr="00527C56">
      <w:rPr>
        <w:rStyle w:val="Nmerodepgina"/>
        <w:sz w:val="18"/>
        <w:szCs w:val="18"/>
      </w:rPr>
      <w:fldChar w:fldCharType="end"/>
    </w:r>
  </w:p>
  <w:p w14:paraId="29B53570" w14:textId="77777777" w:rsidR="008B7BF7" w:rsidRDefault="006D62D1" w:rsidP="00AF39D4">
    <w:pPr>
      <w:pStyle w:val="Piedepgina"/>
      <w:ind w:right="357"/>
      <w:jc w:val="center"/>
      <w:rPr>
        <w:rFonts w:ascii="Helvetica" w:hAnsi="Helvetica"/>
      </w:rPr>
    </w:pPr>
    <w:hyperlink r:id="rId1" w:history="1">
      <w:r w:rsidR="008B7BF7" w:rsidRPr="000B5B88">
        <w:rPr>
          <w:rStyle w:val="Hipervnculo"/>
          <w:rFonts w:ascii="Helvetica" w:hAnsi="Helvetica"/>
        </w:rPr>
        <w:t>www.tamron.co</w:t>
      </w:r>
      <w:r w:rsidR="008B7BF7" w:rsidRPr="000B5B88">
        <w:rPr>
          <w:rStyle w:val="Hipervnculo"/>
          <w:rFonts w:ascii="Helvetica" w:hAnsi="Helvetica" w:hint="eastAsia"/>
        </w:rPr>
        <w:t>m</w:t>
      </w:r>
    </w:hyperlink>
  </w:p>
  <w:p w14:paraId="27CFDDFC" w14:textId="77777777" w:rsidR="008B7BF7" w:rsidRDefault="006D62D1" w:rsidP="00AF39D4">
    <w:pPr>
      <w:pStyle w:val="Piedepgina"/>
      <w:ind w:right="360"/>
      <w:jc w:val="center"/>
    </w:pPr>
    <w:hyperlink r:id="rId2" w:history="1">
      <w:r w:rsidR="008B7BF7" w:rsidRPr="000B5B88">
        <w:rPr>
          <w:rStyle w:val="Hipervnculo"/>
          <w:rFonts w:ascii="Helvetica" w:hAnsi="Helvetica"/>
        </w:rPr>
        <w:t>www.robisa.es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BAD9F9" w14:textId="77777777" w:rsidR="008B7BF7" w:rsidRPr="00E80FFE" w:rsidRDefault="008B7BF7" w:rsidP="00E80FFE">
    <w:pPr>
      <w:pStyle w:val="Piedepgina"/>
    </w:pPr>
    <w:r w:rsidRPr="00E80FFE">
      <w:rPr>
        <w:rFonts w:ascii="Helvetica" w:hAnsi="Helvetica"/>
      </w:rPr>
      <w:t>www.tamron.com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8BCD0B" w14:textId="77777777" w:rsidR="008B7BF7" w:rsidRDefault="008B7BF7" w:rsidP="007D7578">
      <w:r>
        <w:separator/>
      </w:r>
    </w:p>
  </w:footnote>
  <w:footnote w:type="continuationSeparator" w:id="0">
    <w:p w14:paraId="438CD747" w14:textId="77777777" w:rsidR="008B7BF7" w:rsidRDefault="008B7BF7" w:rsidP="007D7578">
      <w:r>
        <w:continuationSeparator/>
      </w:r>
    </w:p>
  </w:footnote>
  <w:footnote w:id="1">
    <w:p w14:paraId="6FC8FCDF" w14:textId="53FA08E8" w:rsidR="008B7BF7" w:rsidRPr="00EB6A0B" w:rsidRDefault="008B7BF7">
      <w:pPr>
        <w:pStyle w:val="Textonotapie"/>
        <w:rPr>
          <w:lang w:val="es-ES"/>
        </w:rPr>
      </w:pPr>
      <w:r w:rsidRPr="009115E3">
        <w:rPr>
          <w:rStyle w:val="Refdenotaalpie"/>
          <w:lang w:val="es-ES"/>
        </w:rPr>
        <w:footnoteRef/>
      </w:r>
      <w:r w:rsidRPr="009115E3">
        <w:rPr>
          <w:lang w:val="es-ES"/>
        </w:rPr>
        <w:t xml:space="preserve"> </w:t>
      </w:r>
      <w:r w:rsidRPr="009115E3">
        <w:rPr>
          <w:rFonts w:ascii="Palatino Linotype" w:eastAsia="MS PGothic" w:hAnsi="Palatino Linotype" w:cstheme="majorHAnsi"/>
          <w:sz w:val="16"/>
          <w:szCs w:val="16"/>
          <w:lang w:val="es-ES"/>
        </w:rPr>
        <w:t>Entre los objetivos 70-200mm F/4 intercambiables para cámaras DSLR full frame (Fuente: Tamron enero 2018</w:t>
      </w:r>
      <w:r w:rsidRPr="00270DC3">
        <w:rPr>
          <w:rFonts w:ascii="Palatino Linotype" w:eastAsia="MS PGothic" w:hAnsi="Palatino Linotype" w:cstheme="majorHAnsi"/>
          <w:sz w:val="16"/>
          <w:szCs w:val="16"/>
        </w:rPr>
        <w:t>)</w:t>
      </w:r>
    </w:p>
  </w:footnote>
  <w:footnote w:id="2">
    <w:p w14:paraId="077A8D2A" w14:textId="793B7036" w:rsidR="008B7BF7" w:rsidRPr="000E12EC" w:rsidRDefault="008B7BF7">
      <w:pPr>
        <w:pStyle w:val="Textonotapie"/>
        <w:rPr>
          <w:lang w:val="es-ES"/>
        </w:rPr>
      </w:pPr>
      <w:r>
        <w:rPr>
          <w:rStyle w:val="Refdenotaalpie"/>
        </w:rPr>
        <w:footnoteRef/>
      </w:r>
      <w:r>
        <w:t xml:space="preserve"> </w:t>
      </w:r>
      <w:r>
        <w:rPr>
          <w:rFonts w:ascii="Palatino Linotype" w:eastAsia="MS PGothic" w:hAnsi="Palatino Linotype" w:cstheme="majorHAnsi"/>
          <w:sz w:val="16"/>
          <w:szCs w:val="16"/>
        </w:rPr>
        <w:t>Entre los</w:t>
      </w:r>
      <w:r w:rsidRPr="002E6B1C">
        <w:rPr>
          <w:rFonts w:ascii="Palatino Linotype" w:eastAsia="MS PGothic" w:hAnsi="Palatino Linotype" w:cstheme="majorHAnsi"/>
          <w:sz w:val="16"/>
          <w:szCs w:val="16"/>
        </w:rPr>
        <w:t xml:space="preserve"> </w:t>
      </w:r>
      <w:r>
        <w:rPr>
          <w:rFonts w:ascii="Palatino Linotype" w:eastAsia="MS PGothic" w:hAnsi="Palatino Linotype" w:cstheme="majorHAnsi"/>
          <w:sz w:val="16"/>
          <w:szCs w:val="16"/>
        </w:rPr>
        <w:t xml:space="preserve">objetivos </w:t>
      </w:r>
      <w:r w:rsidRPr="002E6B1C">
        <w:rPr>
          <w:rFonts w:ascii="Palatino Linotype" w:eastAsia="MS PGothic" w:hAnsi="Palatino Linotype" w:cstheme="majorHAnsi"/>
          <w:sz w:val="16"/>
          <w:szCs w:val="16"/>
        </w:rPr>
        <w:t xml:space="preserve">70-200mm F/4 </w:t>
      </w:r>
      <w:r>
        <w:rPr>
          <w:rFonts w:ascii="Palatino Linotype" w:eastAsia="MS PGothic" w:hAnsi="Palatino Linotype" w:cstheme="majorHAnsi"/>
          <w:sz w:val="16"/>
          <w:szCs w:val="16"/>
        </w:rPr>
        <w:t xml:space="preserve">intercambiables para cámaras </w:t>
      </w:r>
      <w:r w:rsidRPr="002E6B1C">
        <w:rPr>
          <w:rFonts w:ascii="Palatino Linotype" w:eastAsia="MS PGothic" w:hAnsi="Palatino Linotype" w:cstheme="majorHAnsi"/>
          <w:sz w:val="16"/>
          <w:szCs w:val="16"/>
        </w:rPr>
        <w:t xml:space="preserve">DSLR </w:t>
      </w:r>
      <w:r>
        <w:rPr>
          <w:rFonts w:ascii="Palatino Linotype" w:eastAsia="MS PGothic" w:hAnsi="Palatino Linotype" w:cstheme="majorHAnsi"/>
          <w:sz w:val="16"/>
          <w:szCs w:val="16"/>
        </w:rPr>
        <w:t xml:space="preserve">full frame </w:t>
      </w:r>
      <w:r w:rsidRPr="002E6B1C">
        <w:rPr>
          <w:rFonts w:ascii="Palatino Linotype" w:eastAsia="MS PGothic" w:hAnsi="Palatino Linotype" w:cstheme="majorHAnsi"/>
          <w:sz w:val="16"/>
          <w:szCs w:val="16"/>
        </w:rPr>
        <w:t>(</w:t>
      </w:r>
      <w:r>
        <w:rPr>
          <w:rFonts w:ascii="Palatino Linotype" w:eastAsia="MS PGothic" w:hAnsi="Palatino Linotype" w:cstheme="majorHAnsi"/>
          <w:sz w:val="16"/>
          <w:szCs w:val="16"/>
        </w:rPr>
        <w:t xml:space="preserve">Fuente: </w:t>
      </w:r>
      <w:r w:rsidRPr="002E6B1C">
        <w:rPr>
          <w:rFonts w:ascii="Palatino Linotype" w:eastAsia="MS PGothic" w:hAnsi="Palatino Linotype" w:cstheme="majorHAnsi"/>
          <w:sz w:val="16"/>
          <w:szCs w:val="16"/>
        </w:rPr>
        <w:t>Ta</w:t>
      </w:r>
      <w:r w:rsidRPr="00270DC3">
        <w:rPr>
          <w:rFonts w:ascii="Palatino Linotype" w:eastAsia="MS PGothic" w:hAnsi="Palatino Linotype" w:cstheme="majorHAnsi"/>
          <w:sz w:val="16"/>
          <w:szCs w:val="16"/>
        </w:rPr>
        <w:t>mron</w:t>
      </w:r>
      <w:r>
        <w:rPr>
          <w:rFonts w:ascii="Palatino Linotype" w:eastAsia="MS PGothic" w:hAnsi="Palatino Linotype" w:cstheme="majorHAnsi"/>
          <w:sz w:val="16"/>
          <w:szCs w:val="16"/>
        </w:rPr>
        <w:t xml:space="preserve"> enero 2018</w:t>
      </w:r>
      <w:r w:rsidRPr="00270DC3">
        <w:rPr>
          <w:rFonts w:ascii="Palatino Linotype" w:eastAsia="MS PGothic" w:hAnsi="Palatino Linotype" w:cstheme="majorHAnsi"/>
          <w:sz w:val="16"/>
          <w:szCs w:val="16"/>
        </w:rPr>
        <w:t>)</w:t>
      </w:r>
    </w:p>
  </w:footnote>
  <w:footnote w:id="3">
    <w:p w14:paraId="6C314B08" w14:textId="1E323906" w:rsidR="008B7BF7" w:rsidRPr="000616D6" w:rsidRDefault="008B7BF7">
      <w:pPr>
        <w:pStyle w:val="Textonotapie"/>
        <w:rPr>
          <w:rFonts w:ascii="Palatino Linotype" w:hAnsi="Palatino Linotype"/>
          <w:sz w:val="16"/>
          <w:szCs w:val="16"/>
          <w:lang w:val="es-ES"/>
        </w:rPr>
      </w:pPr>
      <w:r w:rsidRPr="000616D6">
        <w:rPr>
          <w:rStyle w:val="Refdenotaalpie"/>
          <w:rFonts w:ascii="Palatino Linotype" w:hAnsi="Palatino Linotype"/>
          <w:sz w:val="16"/>
          <w:szCs w:val="16"/>
        </w:rPr>
        <w:footnoteRef/>
      </w:r>
      <w:r w:rsidRPr="000616D6">
        <w:rPr>
          <w:rFonts w:ascii="Palatino Linotype" w:hAnsi="Palatino Linotype"/>
          <w:sz w:val="16"/>
          <w:szCs w:val="16"/>
        </w:rPr>
        <w:t xml:space="preserve"> Un nuevo sistema de control que emplea dos microprocesadores </w:t>
      </w:r>
      <w:r w:rsidRPr="000616D6">
        <w:rPr>
          <w:rFonts w:ascii="Palatino Linotype" w:eastAsia="MS PGothic" w:hAnsi="Palatino Linotype" w:cs="Arial"/>
          <w:sz w:val="16"/>
          <w:szCs w:val="16"/>
          <w:lang w:val="es-ES"/>
        </w:rPr>
        <w:t>de alta prestación.</w:t>
      </w:r>
    </w:p>
  </w:footnote>
  <w:footnote w:id="4">
    <w:p w14:paraId="1BF3AB45" w14:textId="7E0DA00D" w:rsidR="008B7BF7" w:rsidRPr="000616D6" w:rsidRDefault="008B7BF7">
      <w:pPr>
        <w:pStyle w:val="Textonotapie"/>
        <w:rPr>
          <w:lang w:val="es-ES"/>
        </w:rPr>
      </w:pPr>
      <w:r w:rsidRPr="000616D6">
        <w:rPr>
          <w:rStyle w:val="Refdenotaalpie"/>
          <w:rFonts w:ascii="Palatino Linotype" w:hAnsi="Palatino Linotype"/>
          <w:sz w:val="16"/>
          <w:szCs w:val="16"/>
        </w:rPr>
        <w:footnoteRef/>
      </w:r>
      <w:r w:rsidRPr="000616D6">
        <w:rPr>
          <w:rFonts w:ascii="Palatino Linotype" w:hAnsi="Palatino Linotype"/>
          <w:sz w:val="16"/>
          <w:szCs w:val="16"/>
        </w:rPr>
        <w:t xml:space="preserve"> </w:t>
      </w:r>
      <w:r w:rsidRPr="000616D6">
        <w:rPr>
          <w:rFonts w:ascii="Palatino Linotype" w:eastAsia="MS PGothic" w:hAnsi="Palatino Linotype" w:cs="Arial"/>
          <w:sz w:val="16"/>
          <w:szCs w:val="16"/>
          <w:lang w:val="es-ES"/>
        </w:rPr>
        <w:t>Estándar CIPA para Canon EOS-5D MKIII y para Nikon D810.</w:t>
      </w:r>
    </w:p>
  </w:footnote>
  <w:footnote w:id="5">
    <w:p w14:paraId="05D9BE22" w14:textId="0E2BBC4B" w:rsidR="008B7BF7" w:rsidRPr="001D080C" w:rsidRDefault="008B7BF7" w:rsidP="001D080C">
      <w:pPr>
        <w:spacing w:line="0" w:lineRule="atLeast"/>
        <w:rPr>
          <w:rFonts w:ascii="Palatino Linotype" w:eastAsia="MS PGothic" w:hAnsi="Palatino Linotype"/>
          <w:sz w:val="16"/>
          <w:szCs w:val="16"/>
          <w:lang w:val="es-ES"/>
        </w:rPr>
      </w:pPr>
      <w:r>
        <w:rPr>
          <w:rStyle w:val="Refdenotaalpie"/>
        </w:rPr>
        <w:footnoteRef/>
      </w:r>
      <w:r>
        <w:t xml:space="preserve"> </w:t>
      </w:r>
      <w:r w:rsidRPr="007601CA">
        <w:rPr>
          <w:rFonts w:ascii="Palatino Linotype" w:eastAsia="MS PGothic" w:hAnsi="Palatino Linotype"/>
          <w:sz w:val="16"/>
          <w:szCs w:val="16"/>
          <w:lang w:val="es-ES"/>
        </w:rPr>
        <w:t>Not</w:t>
      </w:r>
      <w:r>
        <w:rPr>
          <w:rFonts w:ascii="Palatino Linotype" w:eastAsia="MS PGothic" w:hAnsi="Palatino Linotype"/>
          <w:sz w:val="16"/>
          <w:szCs w:val="16"/>
          <w:lang w:val="es-ES"/>
        </w:rPr>
        <w:t>a</w:t>
      </w:r>
      <w:r w:rsidRPr="007601CA">
        <w:rPr>
          <w:rFonts w:ascii="Palatino Linotype" w:eastAsia="MS PGothic" w:hAnsi="Palatino Linotype"/>
          <w:sz w:val="16"/>
          <w:szCs w:val="16"/>
          <w:lang w:val="es-ES"/>
        </w:rPr>
        <w:t xml:space="preserve">: </w:t>
      </w:r>
      <w:r>
        <w:rPr>
          <w:rFonts w:ascii="Palatino Linotype" w:eastAsia="MS PGothic" w:hAnsi="Palatino Linotype"/>
          <w:sz w:val="16"/>
          <w:szCs w:val="16"/>
          <w:lang w:val="es-ES"/>
        </w:rPr>
        <w:t xml:space="preserve">Para información más detallada sobre los teleconvertidores, rogamos revise la página web de Tamron Europa. </w:t>
      </w:r>
      <w:hyperlink r:id="rId1" w:history="1">
        <w:r w:rsidRPr="0062407F">
          <w:rPr>
            <w:rStyle w:val="Hipervnculo"/>
            <w:rFonts w:ascii="Palatino Linotype" w:eastAsia="MS PGothic" w:hAnsi="Palatino Linotype"/>
            <w:sz w:val="16"/>
            <w:szCs w:val="16"/>
            <w:lang w:val="es-ES"/>
          </w:rPr>
          <w:t>http://www.tamron.eu/es/</w:t>
        </w:r>
      </w:hyperlink>
      <w:r>
        <w:rPr>
          <w:rFonts w:ascii="Palatino Linotype" w:eastAsia="MS PGothic" w:hAnsi="Palatino Linotype"/>
          <w:sz w:val="16"/>
          <w:szCs w:val="16"/>
          <w:lang w:val="es-ES"/>
        </w:rPr>
        <w:t xml:space="preserve"> </w:t>
      </w:r>
      <w:r w:rsidRPr="007601CA">
        <w:rPr>
          <w:rFonts w:ascii="Palatino Linotype" w:eastAsia="MS PGothic" w:hAnsi="Palatino Linotype"/>
          <w:sz w:val="16"/>
          <w:szCs w:val="16"/>
          <w:lang w:val="es-ES"/>
        </w:rPr>
        <w:t xml:space="preserve"> </w:t>
      </w:r>
    </w:p>
  </w:footnote>
  <w:footnote w:id="6">
    <w:p w14:paraId="513AE5BA" w14:textId="6E7AB823" w:rsidR="008B7BF7" w:rsidRPr="00327C22" w:rsidRDefault="008B7BF7" w:rsidP="00761354">
      <w:pPr>
        <w:snapToGrid w:val="0"/>
        <w:jc w:val="left"/>
        <w:rPr>
          <w:rFonts w:ascii="Palatino Linotype" w:hAnsi="Palatino Linotype" w:cs="Arial"/>
          <w:sz w:val="16"/>
          <w:szCs w:val="16"/>
          <w:lang w:val="es-ES"/>
        </w:rPr>
      </w:pPr>
      <w:r>
        <w:rPr>
          <w:rStyle w:val="Refdenotaalpie"/>
        </w:rPr>
        <w:footnoteRef/>
      </w:r>
      <w:r>
        <w:t xml:space="preserve"> </w:t>
      </w:r>
      <w:r w:rsidRPr="00327C22">
        <w:rPr>
          <w:rFonts w:ascii="Palatino Linotype" w:hAnsi="Palatino Linotype" w:cs="Arial"/>
          <w:sz w:val="16"/>
          <w:szCs w:val="20"/>
          <w:lang w:val="es-ES"/>
        </w:rPr>
        <w:t>Objetos de bajo contraste y/o poco luminosos puede resultar, a veces, mal enfocad</w:t>
      </w:r>
      <w:r>
        <w:rPr>
          <w:rFonts w:ascii="Palatino Linotype" w:hAnsi="Palatino Linotype" w:cs="Arial"/>
          <w:sz w:val="16"/>
          <w:szCs w:val="20"/>
          <w:lang w:val="es-ES"/>
        </w:rPr>
        <w:t>os</w:t>
      </w:r>
      <w:r w:rsidRPr="00327C22">
        <w:rPr>
          <w:rFonts w:ascii="Palatino Linotype" w:hAnsi="Palatino Linotype" w:cs="Arial"/>
          <w:sz w:val="16"/>
          <w:szCs w:val="20"/>
          <w:lang w:val="es-ES"/>
        </w:rPr>
        <w:t>.</w:t>
      </w:r>
    </w:p>
    <w:p w14:paraId="7086D489" w14:textId="7CA3110D" w:rsidR="008B7BF7" w:rsidRPr="00761354" w:rsidRDefault="008B7BF7">
      <w:pPr>
        <w:pStyle w:val="Textonotapie"/>
        <w:rPr>
          <w:lang w:val="es-ES"/>
        </w:rPr>
      </w:pPr>
    </w:p>
  </w:footnote>
  <w:footnote w:id="7">
    <w:p w14:paraId="14EB9D3F" w14:textId="2552FFA0" w:rsidR="008B7BF7" w:rsidRPr="00EB6A0B" w:rsidRDefault="008B7BF7" w:rsidP="00EB6A0B">
      <w:pPr>
        <w:pStyle w:val="Textosinformato"/>
        <w:rPr>
          <w:rFonts w:ascii="Palatino Linotype" w:eastAsia="MS PGothic" w:hAnsi="Palatino Linotype"/>
          <w:sz w:val="16"/>
          <w:szCs w:val="16"/>
        </w:rPr>
      </w:pPr>
      <w:r>
        <w:rPr>
          <w:rStyle w:val="Refdenotaalpie"/>
        </w:rPr>
        <w:footnoteRef/>
      </w:r>
      <w:r>
        <w:t xml:space="preserve"> </w:t>
      </w:r>
      <w:r w:rsidRPr="007601CA">
        <w:rPr>
          <w:rFonts w:ascii="Palatino Linotype" w:eastAsia="MS PGothic" w:hAnsi="Palatino Linotype" w:cs="Arial"/>
          <w:sz w:val="16"/>
          <w:szCs w:val="20"/>
          <w:lang w:val="es-ES"/>
        </w:rPr>
        <w:t>Solo disponible para modelos de cámara compatibles con un diafragma electromagnético</w:t>
      </w:r>
      <w:r>
        <w:rPr>
          <w:rFonts w:ascii="Palatino Linotype" w:eastAsia="MS PGothic" w:hAnsi="Palatino Linotype" w:cs="Arial"/>
          <w:sz w:val="16"/>
          <w:szCs w:val="16"/>
          <w:lang w:val="es-ES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D5,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D4s,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D4,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D3X,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Df,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 w:hint="eastAsia"/>
          <w:sz w:val="16"/>
          <w:szCs w:val="16"/>
        </w:rPr>
        <w:t>D850,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D810,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D810A,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D800,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D800E,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D750,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D600,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D610,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D300S,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D500,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 w:hint="eastAsia"/>
          <w:sz w:val="16"/>
          <w:szCs w:val="16"/>
        </w:rPr>
        <w:t>D7500,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D7200,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D7100,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D7000,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D5600</w:t>
      </w:r>
      <w:r>
        <w:rPr>
          <w:rFonts w:ascii="Palatino Linotype" w:hAnsi="Palatino Linotype" w:hint="eastAsia"/>
          <w:sz w:val="16"/>
          <w:szCs w:val="16"/>
        </w:rPr>
        <w:t>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D5500,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D5300,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D5200,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D5100,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D5000,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D3400,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D3300,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D3200,</w:t>
      </w:r>
      <w:r>
        <w:rPr>
          <w:rFonts w:ascii="Palatino Linotype" w:hAnsi="Palatino Linotype"/>
          <w:sz w:val="16"/>
          <w:szCs w:val="16"/>
        </w:rPr>
        <w:t xml:space="preserve"> </w:t>
      </w:r>
      <w:r w:rsidRPr="009229AF">
        <w:rPr>
          <w:rFonts w:ascii="Palatino Linotype" w:hAnsi="Palatino Linotype"/>
          <w:sz w:val="16"/>
          <w:szCs w:val="16"/>
        </w:rPr>
        <w:t>D3100</w:t>
      </w:r>
      <w:r w:rsidRPr="009229AF">
        <w:rPr>
          <w:rFonts w:ascii="Palatino Linotype" w:eastAsia="MS PGothic" w:hAnsi="Palatino Linotype"/>
          <w:sz w:val="16"/>
          <w:szCs w:val="16"/>
        </w:rPr>
        <w:t xml:space="preserve">. </w:t>
      </w:r>
      <w:r>
        <w:rPr>
          <w:rFonts w:ascii="Palatino Linotype" w:eastAsia="MS PGothic" w:hAnsi="Palatino Linotype"/>
          <w:sz w:val="16"/>
          <w:szCs w:val="16"/>
          <w:lang w:val="es-ES_tradnl"/>
        </w:rPr>
        <w:t xml:space="preserve">Fuente: Tamron, enero </w:t>
      </w:r>
      <w:r w:rsidRPr="009229AF">
        <w:rPr>
          <w:rFonts w:ascii="Palatino Linotype" w:eastAsia="MS PGothic" w:hAnsi="Palatino Linotype"/>
          <w:sz w:val="16"/>
          <w:szCs w:val="16"/>
        </w:rPr>
        <w:t>201</w:t>
      </w:r>
      <w:r w:rsidRPr="009229AF">
        <w:rPr>
          <w:rFonts w:ascii="Palatino Linotype" w:eastAsia="MS PGothic" w:hAnsi="Palatino Linotype" w:hint="eastAsia"/>
          <w:sz w:val="16"/>
          <w:szCs w:val="16"/>
        </w:rPr>
        <w:t>8</w:t>
      </w:r>
      <w:r>
        <w:rPr>
          <w:rFonts w:ascii="Palatino Linotype" w:eastAsia="MS PGothic" w:hAnsi="Palatino Linotype"/>
          <w:sz w:val="16"/>
          <w:szCs w:val="16"/>
        </w:rPr>
        <w:t>.</w:t>
      </w:r>
    </w:p>
  </w:footnote>
  <w:footnote w:id="8">
    <w:p w14:paraId="610FE206" w14:textId="5E44C899" w:rsidR="008B7BF7" w:rsidRPr="00EB6A0B" w:rsidRDefault="008B7BF7" w:rsidP="00EB6A0B">
      <w:pPr>
        <w:tabs>
          <w:tab w:val="left" w:pos="4253"/>
        </w:tabs>
        <w:snapToGrid w:val="0"/>
        <w:jc w:val="left"/>
        <w:rPr>
          <w:rFonts w:ascii="Palatino Linotype" w:hAnsi="Palatino Linotype" w:cs="Arial"/>
          <w:sz w:val="16"/>
          <w:szCs w:val="20"/>
          <w:lang w:val="es-ES"/>
        </w:rPr>
      </w:pPr>
      <w:r>
        <w:rPr>
          <w:rStyle w:val="Refdenotaalpie"/>
        </w:rPr>
        <w:footnoteRef/>
      </w:r>
      <w:r>
        <w:t xml:space="preserve"> </w:t>
      </w:r>
      <w:r w:rsidRPr="006C01DB">
        <w:rPr>
          <w:rFonts w:ascii="Palatino Linotype" w:hAnsi="Palatino Linotype" w:cs="Arial"/>
          <w:sz w:val="16"/>
          <w:szCs w:val="20"/>
          <w:lang w:val="es-ES"/>
        </w:rPr>
        <w:t>Especificaciones, apariencia, funcionalidad, etc., pueden ser modificados sin previo aviso.</w:t>
      </w:r>
    </w:p>
  </w:footnote>
  <w:footnote w:id="9">
    <w:p w14:paraId="4048486B" w14:textId="695633A0" w:rsidR="008B7BF7" w:rsidRPr="00EB6A0B" w:rsidRDefault="008B7BF7" w:rsidP="00EB6A0B">
      <w:pPr>
        <w:jc w:val="left"/>
        <w:rPr>
          <w:rFonts w:ascii="Palatino Linotype" w:hAnsi="Palatino Linotype" w:cs="Arial"/>
          <w:sz w:val="16"/>
          <w:szCs w:val="20"/>
          <w:lang w:val="es-ES"/>
        </w:rPr>
      </w:pPr>
      <w:r>
        <w:rPr>
          <w:rStyle w:val="Refdenotaalpie"/>
        </w:rPr>
        <w:footnoteRef/>
      </w:r>
      <w:r>
        <w:t xml:space="preserve"> </w:t>
      </w:r>
      <w:r w:rsidRPr="006C01DB">
        <w:rPr>
          <w:rFonts w:ascii="Palatino Linotype" w:hAnsi="Palatino Linotype" w:cs="Arial"/>
          <w:sz w:val="16"/>
          <w:szCs w:val="20"/>
          <w:lang w:val="es-ES"/>
        </w:rPr>
        <w:t>La longitud abarca la distancia entre la parte frontal de la lente hasta la cara trasera de la montura.</w:t>
      </w:r>
    </w:p>
  </w:footnote>
  <w:footnote w:id="10">
    <w:p w14:paraId="28217624" w14:textId="06E54ECC" w:rsidR="008B7BF7" w:rsidRPr="00EB6A0B" w:rsidRDefault="008B7BF7" w:rsidP="00EB6A0B">
      <w:pPr>
        <w:pStyle w:val="Textonotapie"/>
        <w:rPr>
          <w:lang w:val="es-ES"/>
        </w:rPr>
      </w:pPr>
      <w:r>
        <w:rPr>
          <w:rStyle w:val="Refdenotaalpie"/>
        </w:rPr>
        <w:footnoteRef/>
      </w:r>
      <w:r>
        <w:t xml:space="preserve"> </w:t>
      </w:r>
      <w:r w:rsidRPr="00D75F0E">
        <w:rPr>
          <w:rFonts w:ascii="Palatino Linotype" w:hAnsi="Palatino Linotype" w:cs="Arial"/>
          <w:sz w:val="16"/>
          <w:lang w:val="es-ES"/>
        </w:rPr>
        <w:t>El peso incluye el peso de la montura para el trípode desmontable.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1DC61A" w14:textId="5734707F" w:rsidR="008B7BF7" w:rsidRDefault="008B7BF7" w:rsidP="00FC5DE4">
    <w:pPr>
      <w:pStyle w:val="Encabezado"/>
    </w:pPr>
    <w:r>
      <w:rPr>
        <w:noProof/>
      </w:rPr>
      <w:drawing>
        <wp:anchor distT="0" distB="0" distL="114300" distR="114300" simplePos="0" relativeHeight="251662336" behindDoc="0" locked="0" layoutInCell="1" allowOverlap="1" wp14:anchorId="369E21D1" wp14:editId="11CCAB9B">
          <wp:simplePos x="0" y="0"/>
          <wp:positionH relativeFrom="column">
            <wp:posOffset>4362817</wp:posOffset>
          </wp:positionH>
          <wp:positionV relativeFrom="paragraph">
            <wp:posOffset>164465</wp:posOffset>
          </wp:positionV>
          <wp:extent cx="1418590" cy="240665"/>
          <wp:effectExtent l="0" t="0" r="0" b="6985"/>
          <wp:wrapNone/>
          <wp:docPr id="29" name="図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new_product_logo_jpg_201508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18590" cy="2406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3A4597EE" w14:textId="77777777" w:rsidR="008B7BF7" w:rsidRDefault="008B7BF7" w:rsidP="00FC5DE4">
    <w:pPr>
      <w:pStyle w:val="Encabezado"/>
      <w:rPr>
        <w:rFonts w:ascii="Arial" w:eastAsia="MS PGothic" w:hAnsi="Arial" w:cs="Arial"/>
        <w:color w:val="808080"/>
      </w:rPr>
    </w:pPr>
  </w:p>
  <w:p w14:paraId="0FA22C62" w14:textId="69896F25" w:rsidR="008B7BF7" w:rsidRPr="00FC5DE4" w:rsidRDefault="008B7BF7">
    <w:pPr>
      <w:pStyle w:val="Encabezado"/>
      <w:rPr>
        <w:rFonts w:ascii="Arial" w:eastAsia="MS PGothic" w:hAnsi="Arial" w:cs="Arial"/>
        <w:color w:val="808080"/>
      </w:rPr>
    </w:pPr>
    <w:r>
      <w:rPr>
        <w:rFonts w:ascii="Arial" w:hAnsi="Arial" w:cs="Arial"/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007F6236" wp14:editId="31E76133">
              <wp:simplePos x="0" y="0"/>
              <wp:positionH relativeFrom="column">
                <wp:posOffset>0</wp:posOffset>
              </wp:positionH>
              <wp:positionV relativeFrom="paragraph">
                <wp:posOffset>188594</wp:posOffset>
              </wp:positionV>
              <wp:extent cx="5761990" cy="0"/>
              <wp:effectExtent l="0" t="0" r="10160" b="19050"/>
              <wp:wrapNone/>
              <wp:docPr id="8" name="直線コネクタ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576199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/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DC554CA" id="直線コネクタ 8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0,14.85pt" to="453.7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" strokecolor="windowText">
              <o:lock v:ext="edit" shapetype="f"/>
            </v:line>
          </w:pict>
        </mc:Fallback>
      </mc:AlternateContent>
    </w:r>
    <w:r>
      <w:rPr>
        <w:rFonts w:ascii="Arial" w:eastAsia="MS PGothic" w:hAnsi="Arial" w:cs="Arial"/>
        <w:color w:val="808080"/>
      </w:rPr>
      <w:t>COMUNICADO DE PRENSA</w:t>
    </w:r>
    <w:r w:rsidRPr="003B2283">
      <w:rPr>
        <w:rFonts w:ascii="Arial" w:eastAsia="MS PGothic" w:hAnsi="Arial" w:cs="Arial"/>
        <w:color w:val="808080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AC75A6" w14:textId="77777777" w:rsidR="008B7BF7" w:rsidRDefault="008B7BF7">
    <w:pPr>
      <w:pStyle w:val="Encabezado"/>
    </w:pPr>
  </w:p>
  <w:p w14:paraId="212A2425" w14:textId="77777777" w:rsidR="008B7BF7" w:rsidRDefault="008B7BF7">
    <w:pPr>
      <w:pStyle w:val="Encabezado"/>
    </w:pPr>
    <w:r w:rsidRPr="003A3E32">
      <w:rPr>
        <w:rFonts w:ascii="Helvetica" w:hAnsi="Helvetica"/>
        <w:noProof/>
      </w:rPr>
      <w:drawing>
        <wp:anchor distT="0" distB="0" distL="114300" distR="114300" simplePos="0" relativeHeight="251656192" behindDoc="1" locked="0" layoutInCell="1" allowOverlap="1" wp14:anchorId="1AC37662" wp14:editId="57A13EE7">
          <wp:simplePos x="0" y="0"/>
          <wp:positionH relativeFrom="column">
            <wp:posOffset>-62865</wp:posOffset>
          </wp:positionH>
          <wp:positionV relativeFrom="paragraph">
            <wp:posOffset>18415</wp:posOffset>
          </wp:positionV>
          <wp:extent cx="1548765" cy="254000"/>
          <wp:effectExtent l="0" t="0" r="635" b="0"/>
          <wp:wrapNone/>
          <wp:docPr id="30" name="図 14" descr="HDD:Users:soichiro:Dropbox:Tamron:my work folder:Press_Le: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DD:Users:soichiro:Dropbox:Tamron:my work folder:Press_Le: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8765" cy="25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68B953D0" w14:textId="77777777" w:rsidR="008B7BF7" w:rsidRDefault="008B7BF7">
    <w:pPr>
      <w:pStyle w:val="Encabezado"/>
    </w:pPr>
  </w:p>
  <w:p w14:paraId="28D1517E" w14:textId="77777777" w:rsidR="008B7BF7" w:rsidRDefault="008B7BF7">
    <w:pPr>
      <w:pStyle w:val="Encabezado"/>
      <w:rPr>
        <w:rFonts w:ascii="Helvetica" w:hAnsi="Helvetica"/>
      </w:rPr>
    </w:pPr>
  </w:p>
  <w:p w14:paraId="01301D14" w14:textId="77777777" w:rsidR="008B7BF7" w:rsidRDefault="008B7BF7">
    <w:pPr>
      <w:pStyle w:val="Encabezado"/>
      <w:rPr>
        <w:rFonts w:ascii="Helvetica" w:hAnsi="Helvetica"/>
      </w:rPr>
    </w:pPr>
  </w:p>
  <w:p w14:paraId="2DD834A0" w14:textId="77777777" w:rsidR="008B7BF7" w:rsidRDefault="008B7BF7">
    <w:pPr>
      <w:pStyle w:val="Encabezado"/>
      <w:rPr>
        <w:rFonts w:ascii="Helvetica" w:hAnsi="Helvetica"/>
      </w:rPr>
    </w:pPr>
  </w:p>
  <w:p w14:paraId="5A67A5FB" w14:textId="77777777" w:rsidR="008B7BF7" w:rsidRDefault="008B7BF7">
    <w:pPr>
      <w:pStyle w:val="Encabezado"/>
      <w:rPr>
        <w:rFonts w:ascii="Helvetica" w:hAnsi="Helvetica"/>
      </w:rPr>
    </w:pPr>
  </w:p>
  <w:p w14:paraId="55577AF1" w14:textId="77777777" w:rsidR="008B7BF7" w:rsidRDefault="008B7BF7">
    <w:pPr>
      <w:pStyle w:val="Encabezado"/>
      <w:rPr>
        <w:rFonts w:ascii="Helvetica" w:hAnsi="Helvetica"/>
      </w:rPr>
    </w:pPr>
  </w:p>
  <w:p w14:paraId="18144F29" w14:textId="77777777" w:rsidR="008B7BF7" w:rsidRDefault="008B7BF7">
    <w:pPr>
      <w:pStyle w:val="Encabezado"/>
      <w:rPr>
        <w:rFonts w:ascii="Helvetica" w:hAnsi="Helvetic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A80666"/>
    <w:multiLevelType w:val="hybridMultilevel"/>
    <w:tmpl w:val="1466EC18"/>
    <w:lvl w:ilvl="0" w:tplc="071044BA">
      <w:numFmt w:val="bullet"/>
      <w:lvlText w:val=""/>
      <w:lvlJc w:val="left"/>
      <w:pPr>
        <w:ind w:left="360" w:hanging="360"/>
      </w:pPr>
      <w:rPr>
        <w:rFonts w:ascii="Wingdings" w:eastAsia="MS PGothic" w:hAnsi="Wingdings" w:cstheme="minorBidi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90E6E23"/>
    <w:multiLevelType w:val="hybridMultilevel"/>
    <w:tmpl w:val="E940E1B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2F0455E5"/>
    <w:multiLevelType w:val="hybridMultilevel"/>
    <w:tmpl w:val="E9A2963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32C329C2"/>
    <w:multiLevelType w:val="hybridMultilevel"/>
    <w:tmpl w:val="734817D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47B085B"/>
    <w:multiLevelType w:val="hybridMultilevel"/>
    <w:tmpl w:val="417CA302"/>
    <w:lvl w:ilvl="0" w:tplc="729675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A7F375F"/>
    <w:multiLevelType w:val="hybridMultilevel"/>
    <w:tmpl w:val="F4AE53D4"/>
    <w:lvl w:ilvl="0" w:tplc="0409000F">
      <w:start w:val="1"/>
      <w:numFmt w:val="decimal"/>
      <w:lvlText w:val="%1."/>
      <w:lvlJc w:val="left"/>
      <w:pPr>
        <w:ind w:left="562" w:hanging="420"/>
      </w:pPr>
    </w:lvl>
    <w:lvl w:ilvl="1" w:tplc="04090017" w:tentative="1">
      <w:start w:val="1"/>
      <w:numFmt w:val="aiueoFullWidth"/>
      <w:lvlText w:val="(%2)"/>
      <w:lvlJc w:val="left"/>
      <w:pPr>
        <w:ind w:left="982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2" w:hanging="420"/>
      </w:pPr>
    </w:lvl>
    <w:lvl w:ilvl="3" w:tplc="0409000F" w:tentative="1">
      <w:start w:val="1"/>
      <w:numFmt w:val="decimal"/>
      <w:lvlText w:val="%4."/>
      <w:lvlJc w:val="left"/>
      <w:pPr>
        <w:ind w:left="1822" w:hanging="420"/>
      </w:pPr>
    </w:lvl>
    <w:lvl w:ilvl="4" w:tplc="04090017" w:tentative="1">
      <w:start w:val="1"/>
      <w:numFmt w:val="aiueoFullWidth"/>
      <w:lvlText w:val="(%5)"/>
      <w:lvlJc w:val="left"/>
      <w:pPr>
        <w:ind w:left="2242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2" w:hanging="420"/>
      </w:pPr>
    </w:lvl>
    <w:lvl w:ilvl="6" w:tplc="0409000F" w:tentative="1">
      <w:start w:val="1"/>
      <w:numFmt w:val="decimal"/>
      <w:lvlText w:val="%7."/>
      <w:lvlJc w:val="left"/>
      <w:pPr>
        <w:ind w:left="3082" w:hanging="420"/>
      </w:pPr>
    </w:lvl>
    <w:lvl w:ilvl="7" w:tplc="04090017" w:tentative="1">
      <w:start w:val="1"/>
      <w:numFmt w:val="aiueoFullWidth"/>
      <w:lvlText w:val="(%8)"/>
      <w:lvlJc w:val="left"/>
      <w:pPr>
        <w:ind w:left="3502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2" w:hanging="420"/>
      </w:pPr>
    </w:lvl>
  </w:abstractNum>
  <w:abstractNum w:abstractNumId="6" w15:restartNumberingAfterBreak="0">
    <w:nsid w:val="4B2E6BA4"/>
    <w:multiLevelType w:val="hybridMultilevel"/>
    <w:tmpl w:val="FE60448E"/>
    <w:lvl w:ilvl="0" w:tplc="C9488BF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4D6A1755"/>
    <w:multiLevelType w:val="hybridMultilevel"/>
    <w:tmpl w:val="AD3692A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8" w15:restartNumberingAfterBreak="0">
    <w:nsid w:val="52AB2D00"/>
    <w:multiLevelType w:val="hybridMultilevel"/>
    <w:tmpl w:val="10B2C1DE"/>
    <w:lvl w:ilvl="0" w:tplc="5474749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5A070557"/>
    <w:multiLevelType w:val="hybridMultilevel"/>
    <w:tmpl w:val="FA6CB22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0" w15:restartNumberingAfterBreak="0">
    <w:nsid w:val="5D903113"/>
    <w:multiLevelType w:val="hybridMultilevel"/>
    <w:tmpl w:val="F438BFBC"/>
    <w:lvl w:ilvl="0" w:tplc="18DC01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1" w15:restartNumberingAfterBreak="0">
    <w:nsid w:val="5EAB17F5"/>
    <w:multiLevelType w:val="multilevel"/>
    <w:tmpl w:val="9620C6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6AB154F1"/>
    <w:multiLevelType w:val="hybridMultilevel"/>
    <w:tmpl w:val="B0E24364"/>
    <w:lvl w:ilvl="0" w:tplc="1B5E5F0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72ED2D06"/>
    <w:multiLevelType w:val="hybridMultilevel"/>
    <w:tmpl w:val="E8602FE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8"/>
  </w:num>
  <w:num w:numId="2">
    <w:abstractNumId w:val="3"/>
  </w:num>
  <w:num w:numId="3">
    <w:abstractNumId w:val="1"/>
  </w:num>
  <w:num w:numId="4">
    <w:abstractNumId w:val="7"/>
  </w:num>
  <w:num w:numId="5">
    <w:abstractNumId w:val="2"/>
  </w:num>
  <w:num w:numId="6">
    <w:abstractNumId w:val="13"/>
  </w:num>
  <w:num w:numId="7">
    <w:abstractNumId w:val="5"/>
  </w:num>
  <w:num w:numId="8">
    <w:abstractNumId w:val="9"/>
  </w:num>
  <w:num w:numId="9">
    <w:abstractNumId w:val="12"/>
  </w:num>
  <w:num w:numId="10">
    <w:abstractNumId w:val="10"/>
  </w:num>
  <w:num w:numId="11">
    <w:abstractNumId w:val="11"/>
  </w:num>
  <w:num w:numId="12">
    <w:abstractNumId w:val="4"/>
  </w:num>
  <w:num w:numId="13">
    <w:abstractNumId w:val="6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960"/>
  <w:hyphenationZone w:val="425"/>
  <w:drawingGridVerticalSpacing w:val="200"/>
  <w:displayHorizontalDrawingGridEvery w:val="0"/>
  <w:displayVerticalDrawingGridEvery w:val="2"/>
  <w:characterSpacingControl w:val="compressPunctuation"/>
  <w:hdrShapeDefaults>
    <o:shapedefaults v:ext="edit" spidmax="6553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9B2"/>
    <w:rsid w:val="000033F3"/>
    <w:rsid w:val="00012E00"/>
    <w:rsid w:val="000149AB"/>
    <w:rsid w:val="00014FA8"/>
    <w:rsid w:val="0001723E"/>
    <w:rsid w:val="00020166"/>
    <w:rsid w:val="00025D08"/>
    <w:rsid w:val="00030FB3"/>
    <w:rsid w:val="00035F95"/>
    <w:rsid w:val="00037679"/>
    <w:rsid w:val="00040CD8"/>
    <w:rsid w:val="0004642A"/>
    <w:rsid w:val="00047CF6"/>
    <w:rsid w:val="00051603"/>
    <w:rsid w:val="00051EDE"/>
    <w:rsid w:val="00052719"/>
    <w:rsid w:val="000528D3"/>
    <w:rsid w:val="00053E86"/>
    <w:rsid w:val="00055FD6"/>
    <w:rsid w:val="000616D6"/>
    <w:rsid w:val="00061D63"/>
    <w:rsid w:val="00062FE7"/>
    <w:rsid w:val="00063523"/>
    <w:rsid w:val="00065F36"/>
    <w:rsid w:val="00076C2A"/>
    <w:rsid w:val="000775C7"/>
    <w:rsid w:val="00077B6B"/>
    <w:rsid w:val="00080CA5"/>
    <w:rsid w:val="00082BA8"/>
    <w:rsid w:val="00083202"/>
    <w:rsid w:val="00085B5A"/>
    <w:rsid w:val="000869BE"/>
    <w:rsid w:val="00090846"/>
    <w:rsid w:val="00093F26"/>
    <w:rsid w:val="00094793"/>
    <w:rsid w:val="00094F6A"/>
    <w:rsid w:val="000A3D78"/>
    <w:rsid w:val="000B2B0F"/>
    <w:rsid w:val="000B5A0E"/>
    <w:rsid w:val="000B6207"/>
    <w:rsid w:val="000B7B9D"/>
    <w:rsid w:val="000C0B21"/>
    <w:rsid w:val="000C1ED8"/>
    <w:rsid w:val="000C498D"/>
    <w:rsid w:val="000C7B9A"/>
    <w:rsid w:val="000D020E"/>
    <w:rsid w:val="000D35A3"/>
    <w:rsid w:val="000E12EC"/>
    <w:rsid w:val="000E13D5"/>
    <w:rsid w:val="000E3ECC"/>
    <w:rsid w:val="000E6182"/>
    <w:rsid w:val="000E6B04"/>
    <w:rsid w:val="000F1983"/>
    <w:rsid w:val="000F3517"/>
    <w:rsid w:val="000F5906"/>
    <w:rsid w:val="000F63F6"/>
    <w:rsid w:val="000F6756"/>
    <w:rsid w:val="000F7FEC"/>
    <w:rsid w:val="0010012D"/>
    <w:rsid w:val="00104187"/>
    <w:rsid w:val="00110AE2"/>
    <w:rsid w:val="001118B8"/>
    <w:rsid w:val="00116DB1"/>
    <w:rsid w:val="00120BF7"/>
    <w:rsid w:val="00121E5C"/>
    <w:rsid w:val="00123245"/>
    <w:rsid w:val="00124CD5"/>
    <w:rsid w:val="0012620C"/>
    <w:rsid w:val="00127FF9"/>
    <w:rsid w:val="001411FC"/>
    <w:rsid w:val="00142515"/>
    <w:rsid w:val="00151C62"/>
    <w:rsid w:val="00152290"/>
    <w:rsid w:val="001528A2"/>
    <w:rsid w:val="001550C4"/>
    <w:rsid w:val="0015572C"/>
    <w:rsid w:val="001558DE"/>
    <w:rsid w:val="00156B13"/>
    <w:rsid w:val="001704CF"/>
    <w:rsid w:val="001722AB"/>
    <w:rsid w:val="00173159"/>
    <w:rsid w:val="00177268"/>
    <w:rsid w:val="00177A60"/>
    <w:rsid w:val="00187649"/>
    <w:rsid w:val="00187D4A"/>
    <w:rsid w:val="00193DD9"/>
    <w:rsid w:val="00195548"/>
    <w:rsid w:val="001A3E4D"/>
    <w:rsid w:val="001A79B4"/>
    <w:rsid w:val="001B0087"/>
    <w:rsid w:val="001B0763"/>
    <w:rsid w:val="001C07EC"/>
    <w:rsid w:val="001C38B1"/>
    <w:rsid w:val="001D080C"/>
    <w:rsid w:val="001D0F97"/>
    <w:rsid w:val="001D248D"/>
    <w:rsid w:val="001D5BEC"/>
    <w:rsid w:val="001D5CE6"/>
    <w:rsid w:val="001D7558"/>
    <w:rsid w:val="001E3B51"/>
    <w:rsid w:val="001E473D"/>
    <w:rsid w:val="001E5C5D"/>
    <w:rsid w:val="001E6224"/>
    <w:rsid w:val="001F164C"/>
    <w:rsid w:val="001F1E4B"/>
    <w:rsid w:val="001F270E"/>
    <w:rsid w:val="001F45F8"/>
    <w:rsid w:val="001F7C63"/>
    <w:rsid w:val="00200091"/>
    <w:rsid w:val="002030B7"/>
    <w:rsid w:val="002035E7"/>
    <w:rsid w:val="00205C4D"/>
    <w:rsid w:val="00205F9E"/>
    <w:rsid w:val="00213EA9"/>
    <w:rsid w:val="002158C1"/>
    <w:rsid w:val="00216162"/>
    <w:rsid w:val="0021679E"/>
    <w:rsid w:val="00221D6B"/>
    <w:rsid w:val="002220C8"/>
    <w:rsid w:val="00223C44"/>
    <w:rsid w:val="002259E6"/>
    <w:rsid w:val="0022650E"/>
    <w:rsid w:val="002268CD"/>
    <w:rsid w:val="00227A2B"/>
    <w:rsid w:val="00231241"/>
    <w:rsid w:val="00232351"/>
    <w:rsid w:val="00233D1F"/>
    <w:rsid w:val="002356D7"/>
    <w:rsid w:val="00235F04"/>
    <w:rsid w:val="00237868"/>
    <w:rsid w:val="00242D7F"/>
    <w:rsid w:val="002438D1"/>
    <w:rsid w:val="0024421D"/>
    <w:rsid w:val="002553A0"/>
    <w:rsid w:val="002606E8"/>
    <w:rsid w:val="0026217A"/>
    <w:rsid w:val="002646EE"/>
    <w:rsid w:val="00266874"/>
    <w:rsid w:val="00270DC3"/>
    <w:rsid w:val="00272203"/>
    <w:rsid w:val="002746D1"/>
    <w:rsid w:val="00274D86"/>
    <w:rsid w:val="0027720D"/>
    <w:rsid w:val="00281638"/>
    <w:rsid w:val="002849CE"/>
    <w:rsid w:val="00284EB3"/>
    <w:rsid w:val="002907F5"/>
    <w:rsid w:val="00292DC4"/>
    <w:rsid w:val="002A1FCB"/>
    <w:rsid w:val="002A4CA5"/>
    <w:rsid w:val="002A6C2A"/>
    <w:rsid w:val="002A77F3"/>
    <w:rsid w:val="002B2751"/>
    <w:rsid w:val="002C0571"/>
    <w:rsid w:val="002C3790"/>
    <w:rsid w:val="002C3961"/>
    <w:rsid w:val="002C564B"/>
    <w:rsid w:val="002C63B5"/>
    <w:rsid w:val="002C76AF"/>
    <w:rsid w:val="002D2737"/>
    <w:rsid w:val="002D49C6"/>
    <w:rsid w:val="002D4C17"/>
    <w:rsid w:val="002D6129"/>
    <w:rsid w:val="002D7517"/>
    <w:rsid w:val="002E2668"/>
    <w:rsid w:val="002E43BA"/>
    <w:rsid w:val="002E4A15"/>
    <w:rsid w:val="002E4C16"/>
    <w:rsid w:val="002E6483"/>
    <w:rsid w:val="002E6B1C"/>
    <w:rsid w:val="002E6C5D"/>
    <w:rsid w:val="002F469A"/>
    <w:rsid w:val="0030354F"/>
    <w:rsid w:val="0030454F"/>
    <w:rsid w:val="00313E2C"/>
    <w:rsid w:val="003148C7"/>
    <w:rsid w:val="00315475"/>
    <w:rsid w:val="00316539"/>
    <w:rsid w:val="00322306"/>
    <w:rsid w:val="003243AC"/>
    <w:rsid w:val="00325428"/>
    <w:rsid w:val="00327E29"/>
    <w:rsid w:val="00333288"/>
    <w:rsid w:val="003348E9"/>
    <w:rsid w:val="003375F4"/>
    <w:rsid w:val="0035146C"/>
    <w:rsid w:val="003549FA"/>
    <w:rsid w:val="00363B48"/>
    <w:rsid w:val="0037073E"/>
    <w:rsid w:val="003753BB"/>
    <w:rsid w:val="00375BD9"/>
    <w:rsid w:val="00380947"/>
    <w:rsid w:val="00383812"/>
    <w:rsid w:val="0038714E"/>
    <w:rsid w:val="00393B36"/>
    <w:rsid w:val="00396EC7"/>
    <w:rsid w:val="003A0EE9"/>
    <w:rsid w:val="003A10F9"/>
    <w:rsid w:val="003A1128"/>
    <w:rsid w:val="003A3E32"/>
    <w:rsid w:val="003A5CE7"/>
    <w:rsid w:val="003B6A13"/>
    <w:rsid w:val="003B7A90"/>
    <w:rsid w:val="003C11A4"/>
    <w:rsid w:val="003C177B"/>
    <w:rsid w:val="003C2EDD"/>
    <w:rsid w:val="003C2F73"/>
    <w:rsid w:val="003C42B8"/>
    <w:rsid w:val="003C5A8A"/>
    <w:rsid w:val="003C6660"/>
    <w:rsid w:val="003C69EE"/>
    <w:rsid w:val="003C6B08"/>
    <w:rsid w:val="003D1BD9"/>
    <w:rsid w:val="003D36A7"/>
    <w:rsid w:val="003D497D"/>
    <w:rsid w:val="003E6E2F"/>
    <w:rsid w:val="003F09B7"/>
    <w:rsid w:val="003F683E"/>
    <w:rsid w:val="003F7527"/>
    <w:rsid w:val="004006E8"/>
    <w:rsid w:val="00401E40"/>
    <w:rsid w:val="00405C4B"/>
    <w:rsid w:val="00410C4E"/>
    <w:rsid w:val="00411F1A"/>
    <w:rsid w:val="00412204"/>
    <w:rsid w:val="00417450"/>
    <w:rsid w:val="00420420"/>
    <w:rsid w:val="00423406"/>
    <w:rsid w:val="0042586B"/>
    <w:rsid w:val="004269D5"/>
    <w:rsid w:val="0043068D"/>
    <w:rsid w:val="00431DBC"/>
    <w:rsid w:val="004363ED"/>
    <w:rsid w:val="0043718C"/>
    <w:rsid w:val="004428D0"/>
    <w:rsid w:val="00444A62"/>
    <w:rsid w:val="004506D5"/>
    <w:rsid w:val="0046119B"/>
    <w:rsid w:val="004662EA"/>
    <w:rsid w:val="00466BA4"/>
    <w:rsid w:val="0047073B"/>
    <w:rsid w:val="004707B9"/>
    <w:rsid w:val="0047161D"/>
    <w:rsid w:val="00472940"/>
    <w:rsid w:val="004740FD"/>
    <w:rsid w:val="00476640"/>
    <w:rsid w:val="0048522E"/>
    <w:rsid w:val="004869C8"/>
    <w:rsid w:val="00490FC7"/>
    <w:rsid w:val="00493BA7"/>
    <w:rsid w:val="0049491D"/>
    <w:rsid w:val="00495848"/>
    <w:rsid w:val="004A297A"/>
    <w:rsid w:val="004A321B"/>
    <w:rsid w:val="004A498D"/>
    <w:rsid w:val="004B1E27"/>
    <w:rsid w:val="004B2887"/>
    <w:rsid w:val="004B2D5B"/>
    <w:rsid w:val="004B3117"/>
    <w:rsid w:val="004B5036"/>
    <w:rsid w:val="004B601D"/>
    <w:rsid w:val="004B68DF"/>
    <w:rsid w:val="004C28FD"/>
    <w:rsid w:val="004C6179"/>
    <w:rsid w:val="004C6FCE"/>
    <w:rsid w:val="004C7CE0"/>
    <w:rsid w:val="004D0712"/>
    <w:rsid w:val="004D0B8C"/>
    <w:rsid w:val="004D20CE"/>
    <w:rsid w:val="004D414C"/>
    <w:rsid w:val="004D4360"/>
    <w:rsid w:val="004D5D3E"/>
    <w:rsid w:val="004E499E"/>
    <w:rsid w:val="004F2B5A"/>
    <w:rsid w:val="004F6059"/>
    <w:rsid w:val="0050189E"/>
    <w:rsid w:val="00502089"/>
    <w:rsid w:val="00503207"/>
    <w:rsid w:val="00505AC6"/>
    <w:rsid w:val="00510111"/>
    <w:rsid w:val="0052309B"/>
    <w:rsid w:val="00525760"/>
    <w:rsid w:val="00527C56"/>
    <w:rsid w:val="00531581"/>
    <w:rsid w:val="005344AA"/>
    <w:rsid w:val="00541EC6"/>
    <w:rsid w:val="00546958"/>
    <w:rsid w:val="00550435"/>
    <w:rsid w:val="00555441"/>
    <w:rsid w:val="0055675C"/>
    <w:rsid w:val="005674A8"/>
    <w:rsid w:val="005701B1"/>
    <w:rsid w:val="00574B79"/>
    <w:rsid w:val="00575C37"/>
    <w:rsid w:val="00577EF5"/>
    <w:rsid w:val="00580C19"/>
    <w:rsid w:val="005816FC"/>
    <w:rsid w:val="00581DE8"/>
    <w:rsid w:val="00583668"/>
    <w:rsid w:val="00583953"/>
    <w:rsid w:val="00583CE4"/>
    <w:rsid w:val="00591347"/>
    <w:rsid w:val="0059326E"/>
    <w:rsid w:val="005942DD"/>
    <w:rsid w:val="005947F4"/>
    <w:rsid w:val="00594925"/>
    <w:rsid w:val="0059628C"/>
    <w:rsid w:val="00597394"/>
    <w:rsid w:val="005A3D28"/>
    <w:rsid w:val="005A4F33"/>
    <w:rsid w:val="005A55F5"/>
    <w:rsid w:val="005B012F"/>
    <w:rsid w:val="005B2567"/>
    <w:rsid w:val="005B56A5"/>
    <w:rsid w:val="005B7AA2"/>
    <w:rsid w:val="005C0715"/>
    <w:rsid w:val="005C18AD"/>
    <w:rsid w:val="005C5D59"/>
    <w:rsid w:val="005C5EE4"/>
    <w:rsid w:val="005C7637"/>
    <w:rsid w:val="005D1D74"/>
    <w:rsid w:val="005D210C"/>
    <w:rsid w:val="005D5AD5"/>
    <w:rsid w:val="005E7632"/>
    <w:rsid w:val="005F14CF"/>
    <w:rsid w:val="005F1557"/>
    <w:rsid w:val="005F4760"/>
    <w:rsid w:val="005F4E99"/>
    <w:rsid w:val="00602779"/>
    <w:rsid w:val="00602D21"/>
    <w:rsid w:val="00606BFE"/>
    <w:rsid w:val="0061126D"/>
    <w:rsid w:val="00612423"/>
    <w:rsid w:val="00613727"/>
    <w:rsid w:val="00614007"/>
    <w:rsid w:val="00614C31"/>
    <w:rsid w:val="00614C3A"/>
    <w:rsid w:val="0062007D"/>
    <w:rsid w:val="006245FC"/>
    <w:rsid w:val="00625955"/>
    <w:rsid w:val="00631A63"/>
    <w:rsid w:val="006333AD"/>
    <w:rsid w:val="00633A0C"/>
    <w:rsid w:val="00633F68"/>
    <w:rsid w:val="0064097C"/>
    <w:rsid w:val="00642D9A"/>
    <w:rsid w:val="006453C5"/>
    <w:rsid w:val="00647035"/>
    <w:rsid w:val="006472D2"/>
    <w:rsid w:val="00647AD4"/>
    <w:rsid w:val="00652124"/>
    <w:rsid w:val="006525D5"/>
    <w:rsid w:val="00652DAE"/>
    <w:rsid w:val="0066024B"/>
    <w:rsid w:val="00667BC4"/>
    <w:rsid w:val="0067115F"/>
    <w:rsid w:val="00671BF4"/>
    <w:rsid w:val="006726D3"/>
    <w:rsid w:val="00672703"/>
    <w:rsid w:val="00672947"/>
    <w:rsid w:val="00673A50"/>
    <w:rsid w:val="00674BA5"/>
    <w:rsid w:val="006775AF"/>
    <w:rsid w:val="006803BE"/>
    <w:rsid w:val="00682964"/>
    <w:rsid w:val="00687D3F"/>
    <w:rsid w:val="00690B11"/>
    <w:rsid w:val="006921E8"/>
    <w:rsid w:val="006A2F08"/>
    <w:rsid w:val="006A5484"/>
    <w:rsid w:val="006A7DC0"/>
    <w:rsid w:val="006B368E"/>
    <w:rsid w:val="006B4344"/>
    <w:rsid w:val="006B5C9A"/>
    <w:rsid w:val="006B7853"/>
    <w:rsid w:val="006C1A41"/>
    <w:rsid w:val="006C47CD"/>
    <w:rsid w:val="006C61B8"/>
    <w:rsid w:val="006C7958"/>
    <w:rsid w:val="006D033F"/>
    <w:rsid w:val="006D0420"/>
    <w:rsid w:val="006D369B"/>
    <w:rsid w:val="006D59B2"/>
    <w:rsid w:val="006D62D1"/>
    <w:rsid w:val="006D679F"/>
    <w:rsid w:val="006D6A63"/>
    <w:rsid w:val="006D7EEB"/>
    <w:rsid w:val="006E08D7"/>
    <w:rsid w:val="006E42AA"/>
    <w:rsid w:val="006E5D37"/>
    <w:rsid w:val="006F1E38"/>
    <w:rsid w:val="006F2219"/>
    <w:rsid w:val="006F3278"/>
    <w:rsid w:val="006F3648"/>
    <w:rsid w:val="006F585C"/>
    <w:rsid w:val="006F75D6"/>
    <w:rsid w:val="007001A4"/>
    <w:rsid w:val="00700803"/>
    <w:rsid w:val="007023A0"/>
    <w:rsid w:val="00704A0D"/>
    <w:rsid w:val="0070719E"/>
    <w:rsid w:val="00707D2C"/>
    <w:rsid w:val="00711001"/>
    <w:rsid w:val="007131D5"/>
    <w:rsid w:val="00715C9D"/>
    <w:rsid w:val="00720D7C"/>
    <w:rsid w:val="00722579"/>
    <w:rsid w:val="00722E4D"/>
    <w:rsid w:val="00723DD5"/>
    <w:rsid w:val="00726392"/>
    <w:rsid w:val="007302CF"/>
    <w:rsid w:val="00730C0A"/>
    <w:rsid w:val="00735386"/>
    <w:rsid w:val="00736A7F"/>
    <w:rsid w:val="00736F02"/>
    <w:rsid w:val="00741111"/>
    <w:rsid w:val="00742743"/>
    <w:rsid w:val="00744759"/>
    <w:rsid w:val="00750A92"/>
    <w:rsid w:val="007511EB"/>
    <w:rsid w:val="007519F3"/>
    <w:rsid w:val="007601CA"/>
    <w:rsid w:val="00761354"/>
    <w:rsid w:val="00764E3E"/>
    <w:rsid w:val="00765C80"/>
    <w:rsid w:val="0077242F"/>
    <w:rsid w:val="00781605"/>
    <w:rsid w:val="00782910"/>
    <w:rsid w:val="007838A7"/>
    <w:rsid w:val="00785D72"/>
    <w:rsid w:val="007864E2"/>
    <w:rsid w:val="00791AC2"/>
    <w:rsid w:val="007962CA"/>
    <w:rsid w:val="00796618"/>
    <w:rsid w:val="00797A16"/>
    <w:rsid w:val="00797BD3"/>
    <w:rsid w:val="007A1691"/>
    <w:rsid w:val="007A2733"/>
    <w:rsid w:val="007A54FC"/>
    <w:rsid w:val="007A5FB5"/>
    <w:rsid w:val="007A61EB"/>
    <w:rsid w:val="007B3E4F"/>
    <w:rsid w:val="007B45E6"/>
    <w:rsid w:val="007B4DF2"/>
    <w:rsid w:val="007C1ED8"/>
    <w:rsid w:val="007C54D9"/>
    <w:rsid w:val="007C7C2B"/>
    <w:rsid w:val="007D02B2"/>
    <w:rsid w:val="007D04A0"/>
    <w:rsid w:val="007D358F"/>
    <w:rsid w:val="007D7073"/>
    <w:rsid w:val="007D7578"/>
    <w:rsid w:val="007E0E6F"/>
    <w:rsid w:val="007E6B0B"/>
    <w:rsid w:val="007F434F"/>
    <w:rsid w:val="007F5A8C"/>
    <w:rsid w:val="007F6A43"/>
    <w:rsid w:val="008046B7"/>
    <w:rsid w:val="0080545A"/>
    <w:rsid w:val="00805C10"/>
    <w:rsid w:val="00806E60"/>
    <w:rsid w:val="00811A80"/>
    <w:rsid w:val="00813950"/>
    <w:rsid w:val="00813BAC"/>
    <w:rsid w:val="00821BB2"/>
    <w:rsid w:val="008228A4"/>
    <w:rsid w:val="00823BC2"/>
    <w:rsid w:val="00825DE1"/>
    <w:rsid w:val="00825F08"/>
    <w:rsid w:val="00833C44"/>
    <w:rsid w:val="00836069"/>
    <w:rsid w:val="0084413F"/>
    <w:rsid w:val="00844D2F"/>
    <w:rsid w:val="0084668A"/>
    <w:rsid w:val="00846823"/>
    <w:rsid w:val="00852DA5"/>
    <w:rsid w:val="00855018"/>
    <w:rsid w:val="008563CE"/>
    <w:rsid w:val="00860290"/>
    <w:rsid w:val="00860B8E"/>
    <w:rsid w:val="00862CFE"/>
    <w:rsid w:val="00865862"/>
    <w:rsid w:val="00867315"/>
    <w:rsid w:val="0087038F"/>
    <w:rsid w:val="00870E49"/>
    <w:rsid w:val="00871269"/>
    <w:rsid w:val="0087142D"/>
    <w:rsid w:val="00871A1A"/>
    <w:rsid w:val="008736E6"/>
    <w:rsid w:val="00873840"/>
    <w:rsid w:val="00875467"/>
    <w:rsid w:val="00876D46"/>
    <w:rsid w:val="00876E34"/>
    <w:rsid w:val="00886132"/>
    <w:rsid w:val="00886951"/>
    <w:rsid w:val="00890B61"/>
    <w:rsid w:val="00891FA7"/>
    <w:rsid w:val="0089370D"/>
    <w:rsid w:val="00894C46"/>
    <w:rsid w:val="0089656F"/>
    <w:rsid w:val="008A0440"/>
    <w:rsid w:val="008A068A"/>
    <w:rsid w:val="008A1560"/>
    <w:rsid w:val="008A6FDA"/>
    <w:rsid w:val="008B0FC4"/>
    <w:rsid w:val="008B74D8"/>
    <w:rsid w:val="008B7BF7"/>
    <w:rsid w:val="008B7D05"/>
    <w:rsid w:val="008C1D47"/>
    <w:rsid w:val="008C35CB"/>
    <w:rsid w:val="008D1134"/>
    <w:rsid w:val="008D3806"/>
    <w:rsid w:val="008D558A"/>
    <w:rsid w:val="008D5D0F"/>
    <w:rsid w:val="008E14A5"/>
    <w:rsid w:val="008E4F44"/>
    <w:rsid w:val="008E5271"/>
    <w:rsid w:val="008F148B"/>
    <w:rsid w:val="008F22B3"/>
    <w:rsid w:val="008F2E0C"/>
    <w:rsid w:val="008F58D9"/>
    <w:rsid w:val="009115E3"/>
    <w:rsid w:val="00911C85"/>
    <w:rsid w:val="009229AF"/>
    <w:rsid w:val="00923E93"/>
    <w:rsid w:val="009247C3"/>
    <w:rsid w:val="009305D2"/>
    <w:rsid w:val="00932927"/>
    <w:rsid w:val="00933409"/>
    <w:rsid w:val="00933496"/>
    <w:rsid w:val="00937A16"/>
    <w:rsid w:val="00942505"/>
    <w:rsid w:val="00944C9A"/>
    <w:rsid w:val="009455B3"/>
    <w:rsid w:val="009531D3"/>
    <w:rsid w:val="00953B34"/>
    <w:rsid w:val="00954ED1"/>
    <w:rsid w:val="00956861"/>
    <w:rsid w:val="00960C19"/>
    <w:rsid w:val="00964775"/>
    <w:rsid w:val="00971CDE"/>
    <w:rsid w:val="00973AF4"/>
    <w:rsid w:val="009768E2"/>
    <w:rsid w:val="00976B11"/>
    <w:rsid w:val="00980248"/>
    <w:rsid w:val="009824FC"/>
    <w:rsid w:val="00983B6B"/>
    <w:rsid w:val="00985F76"/>
    <w:rsid w:val="00987366"/>
    <w:rsid w:val="00987D73"/>
    <w:rsid w:val="009910EF"/>
    <w:rsid w:val="009934FE"/>
    <w:rsid w:val="00995B89"/>
    <w:rsid w:val="0099645A"/>
    <w:rsid w:val="009A4957"/>
    <w:rsid w:val="009A6C4C"/>
    <w:rsid w:val="009B36BC"/>
    <w:rsid w:val="009B6378"/>
    <w:rsid w:val="009C0465"/>
    <w:rsid w:val="009C1CA7"/>
    <w:rsid w:val="009C306E"/>
    <w:rsid w:val="009C4088"/>
    <w:rsid w:val="009C50B8"/>
    <w:rsid w:val="009C58CA"/>
    <w:rsid w:val="009D2C67"/>
    <w:rsid w:val="009E398B"/>
    <w:rsid w:val="009E71CB"/>
    <w:rsid w:val="009F2157"/>
    <w:rsid w:val="009F449A"/>
    <w:rsid w:val="009F4632"/>
    <w:rsid w:val="00A01F91"/>
    <w:rsid w:val="00A03825"/>
    <w:rsid w:val="00A06699"/>
    <w:rsid w:val="00A07387"/>
    <w:rsid w:val="00A07AC7"/>
    <w:rsid w:val="00A20435"/>
    <w:rsid w:val="00A21B8C"/>
    <w:rsid w:val="00A24B02"/>
    <w:rsid w:val="00A25F0E"/>
    <w:rsid w:val="00A2642A"/>
    <w:rsid w:val="00A30BE3"/>
    <w:rsid w:val="00A31E1D"/>
    <w:rsid w:val="00A44026"/>
    <w:rsid w:val="00A511F0"/>
    <w:rsid w:val="00A516D7"/>
    <w:rsid w:val="00A51D4A"/>
    <w:rsid w:val="00A53A90"/>
    <w:rsid w:val="00A552C6"/>
    <w:rsid w:val="00A56E36"/>
    <w:rsid w:val="00A6440A"/>
    <w:rsid w:val="00A64569"/>
    <w:rsid w:val="00A65238"/>
    <w:rsid w:val="00A65EBE"/>
    <w:rsid w:val="00A67DC3"/>
    <w:rsid w:val="00A80A00"/>
    <w:rsid w:val="00A80CB7"/>
    <w:rsid w:val="00A87C74"/>
    <w:rsid w:val="00A90113"/>
    <w:rsid w:val="00A94AF2"/>
    <w:rsid w:val="00A94F21"/>
    <w:rsid w:val="00AA06A9"/>
    <w:rsid w:val="00AA1A04"/>
    <w:rsid w:val="00AA4BD8"/>
    <w:rsid w:val="00AC2901"/>
    <w:rsid w:val="00AC31FC"/>
    <w:rsid w:val="00AC34DB"/>
    <w:rsid w:val="00AC46D7"/>
    <w:rsid w:val="00AD04EF"/>
    <w:rsid w:val="00AD1234"/>
    <w:rsid w:val="00AD2BCB"/>
    <w:rsid w:val="00AD61B2"/>
    <w:rsid w:val="00AE3D20"/>
    <w:rsid w:val="00AF1208"/>
    <w:rsid w:val="00AF2F18"/>
    <w:rsid w:val="00AF39D4"/>
    <w:rsid w:val="00AF481B"/>
    <w:rsid w:val="00B12C6D"/>
    <w:rsid w:val="00B159F3"/>
    <w:rsid w:val="00B1799C"/>
    <w:rsid w:val="00B21743"/>
    <w:rsid w:val="00B21970"/>
    <w:rsid w:val="00B2463E"/>
    <w:rsid w:val="00B352FD"/>
    <w:rsid w:val="00B357BC"/>
    <w:rsid w:val="00B3689A"/>
    <w:rsid w:val="00B3720A"/>
    <w:rsid w:val="00B41183"/>
    <w:rsid w:val="00B41D0D"/>
    <w:rsid w:val="00B42608"/>
    <w:rsid w:val="00B47233"/>
    <w:rsid w:val="00B52D31"/>
    <w:rsid w:val="00B576DB"/>
    <w:rsid w:val="00B61A6B"/>
    <w:rsid w:val="00B62A27"/>
    <w:rsid w:val="00B6305F"/>
    <w:rsid w:val="00B6466F"/>
    <w:rsid w:val="00B67F8A"/>
    <w:rsid w:val="00B71C8C"/>
    <w:rsid w:val="00B72073"/>
    <w:rsid w:val="00B767BD"/>
    <w:rsid w:val="00B769E4"/>
    <w:rsid w:val="00B8466D"/>
    <w:rsid w:val="00B86914"/>
    <w:rsid w:val="00B86C12"/>
    <w:rsid w:val="00B91072"/>
    <w:rsid w:val="00B92114"/>
    <w:rsid w:val="00B94A0F"/>
    <w:rsid w:val="00B95620"/>
    <w:rsid w:val="00B97292"/>
    <w:rsid w:val="00BA4EE6"/>
    <w:rsid w:val="00BA725C"/>
    <w:rsid w:val="00BA7B64"/>
    <w:rsid w:val="00BB3922"/>
    <w:rsid w:val="00BB436C"/>
    <w:rsid w:val="00BC46D3"/>
    <w:rsid w:val="00BD08AA"/>
    <w:rsid w:val="00BD3A87"/>
    <w:rsid w:val="00BD3E6B"/>
    <w:rsid w:val="00BE080A"/>
    <w:rsid w:val="00BE152F"/>
    <w:rsid w:val="00BE3F24"/>
    <w:rsid w:val="00BF105A"/>
    <w:rsid w:val="00BF1482"/>
    <w:rsid w:val="00C01095"/>
    <w:rsid w:val="00C02087"/>
    <w:rsid w:val="00C05B3F"/>
    <w:rsid w:val="00C0793A"/>
    <w:rsid w:val="00C07F9E"/>
    <w:rsid w:val="00C100B2"/>
    <w:rsid w:val="00C1360D"/>
    <w:rsid w:val="00C21BE3"/>
    <w:rsid w:val="00C25338"/>
    <w:rsid w:val="00C2603B"/>
    <w:rsid w:val="00C26A49"/>
    <w:rsid w:val="00C30A64"/>
    <w:rsid w:val="00C33FD1"/>
    <w:rsid w:val="00C3404F"/>
    <w:rsid w:val="00C3478D"/>
    <w:rsid w:val="00C41917"/>
    <w:rsid w:val="00C42695"/>
    <w:rsid w:val="00C42757"/>
    <w:rsid w:val="00C43966"/>
    <w:rsid w:val="00C44402"/>
    <w:rsid w:val="00C459C0"/>
    <w:rsid w:val="00C500D1"/>
    <w:rsid w:val="00C50403"/>
    <w:rsid w:val="00C5277A"/>
    <w:rsid w:val="00C52A64"/>
    <w:rsid w:val="00C53C28"/>
    <w:rsid w:val="00C54A92"/>
    <w:rsid w:val="00C61188"/>
    <w:rsid w:val="00C626DD"/>
    <w:rsid w:val="00C66133"/>
    <w:rsid w:val="00C66964"/>
    <w:rsid w:val="00C67A78"/>
    <w:rsid w:val="00C7046A"/>
    <w:rsid w:val="00C717EE"/>
    <w:rsid w:val="00C7482B"/>
    <w:rsid w:val="00C76A4D"/>
    <w:rsid w:val="00C85503"/>
    <w:rsid w:val="00C86CCD"/>
    <w:rsid w:val="00C910B3"/>
    <w:rsid w:val="00C9279B"/>
    <w:rsid w:val="00C931BA"/>
    <w:rsid w:val="00C94659"/>
    <w:rsid w:val="00C94A60"/>
    <w:rsid w:val="00CA239D"/>
    <w:rsid w:val="00CA7044"/>
    <w:rsid w:val="00CA760A"/>
    <w:rsid w:val="00CA794F"/>
    <w:rsid w:val="00CB04DD"/>
    <w:rsid w:val="00CB2291"/>
    <w:rsid w:val="00CB2457"/>
    <w:rsid w:val="00CB3630"/>
    <w:rsid w:val="00CB40CC"/>
    <w:rsid w:val="00CC2D8A"/>
    <w:rsid w:val="00CC38CA"/>
    <w:rsid w:val="00CC489F"/>
    <w:rsid w:val="00CC4FB9"/>
    <w:rsid w:val="00CC6886"/>
    <w:rsid w:val="00CC7517"/>
    <w:rsid w:val="00CD1068"/>
    <w:rsid w:val="00CD26EE"/>
    <w:rsid w:val="00CD5DAA"/>
    <w:rsid w:val="00CE09EA"/>
    <w:rsid w:val="00CE0D46"/>
    <w:rsid w:val="00CE1E20"/>
    <w:rsid w:val="00CE3810"/>
    <w:rsid w:val="00CE4094"/>
    <w:rsid w:val="00CE42B2"/>
    <w:rsid w:val="00CF1F02"/>
    <w:rsid w:val="00CF235C"/>
    <w:rsid w:val="00D0337F"/>
    <w:rsid w:val="00D07B0E"/>
    <w:rsid w:val="00D10E24"/>
    <w:rsid w:val="00D11C75"/>
    <w:rsid w:val="00D11E13"/>
    <w:rsid w:val="00D1213D"/>
    <w:rsid w:val="00D133BD"/>
    <w:rsid w:val="00D143C3"/>
    <w:rsid w:val="00D16026"/>
    <w:rsid w:val="00D17244"/>
    <w:rsid w:val="00D24554"/>
    <w:rsid w:val="00D252A7"/>
    <w:rsid w:val="00D25AD6"/>
    <w:rsid w:val="00D25B37"/>
    <w:rsid w:val="00D310B6"/>
    <w:rsid w:val="00D331AB"/>
    <w:rsid w:val="00D344DF"/>
    <w:rsid w:val="00D34A91"/>
    <w:rsid w:val="00D35DFF"/>
    <w:rsid w:val="00D37B35"/>
    <w:rsid w:val="00D414F3"/>
    <w:rsid w:val="00D436C6"/>
    <w:rsid w:val="00D4523B"/>
    <w:rsid w:val="00D460D0"/>
    <w:rsid w:val="00D50BF4"/>
    <w:rsid w:val="00D537D9"/>
    <w:rsid w:val="00D53CC8"/>
    <w:rsid w:val="00D55424"/>
    <w:rsid w:val="00D571BD"/>
    <w:rsid w:val="00D572CA"/>
    <w:rsid w:val="00D574C5"/>
    <w:rsid w:val="00D5786C"/>
    <w:rsid w:val="00D641C1"/>
    <w:rsid w:val="00D6603A"/>
    <w:rsid w:val="00D7277A"/>
    <w:rsid w:val="00D745C2"/>
    <w:rsid w:val="00D83A53"/>
    <w:rsid w:val="00D8510D"/>
    <w:rsid w:val="00D856F9"/>
    <w:rsid w:val="00D925FC"/>
    <w:rsid w:val="00D93E99"/>
    <w:rsid w:val="00D9792F"/>
    <w:rsid w:val="00DB1681"/>
    <w:rsid w:val="00DB29F4"/>
    <w:rsid w:val="00DB3963"/>
    <w:rsid w:val="00DB6516"/>
    <w:rsid w:val="00DB6AC5"/>
    <w:rsid w:val="00DC237C"/>
    <w:rsid w:val="00DC7BC8"/>
    <w:rsid w:val="00DD6581"/>
    <w:rsid w:val="00DD6744"/>
    <w:rsid w:val="00DE2B04"/>
    <w:rsid w:val="00DE30B1"/>
    <w:rsid w:val="00DE577B"/>
    <w:rsid w:val="00DF79B8"/>
    <w:rsid w:val="00E009D2"/>
    <w:rsid w:val="00E014F5"/>
    <w:rsid w:val="00E0162B"/>
    <w:rsid w:val="00E01B84"/>
    <w:rsid w:val="00E043EF"/>
    <w:rsid w:val="00E04AB3"/>
    <w:rsid w:val="00E07748"/>
    <w:rsid w:val="00E10489"/>
    <w:rsid w:val="00E10D45"/>
    <w:rsid w:val="00E11961"/>
    <w:rsid w:val="00E13E3C"/>
    <w:rsid w:val="00E153E2"/>
    <w:rsid w:val="00E20D71"/>
    <w:rsid w:val="00E22B26"/>
    <w:rsid w:val="00E25080"/>
    <w:rsid w:val="00E30DC3"/>
    <w:rsid w:val="00E31C91"/>
    <w:rsid w:val="00E33945"/>
    <w:rsid w:val="00E37383"/>
    <w:rsid w:val="00E40AD9"/>
    <w:rsid w:val="00E40BE1"/>
    <w:rsid w:val="00E443BD"/>
    <w:rsid w:val="00E44C84"/>
    <w:rsid w:val="00E4780C"/>
    <w:rsid w:val="00E52922"/>
    <w:rsid w:val="00E52CEF"/>
    <w:rsid w:val="00E52DCF"/>
    <w:rsid w:val="00E54F39"/>
    <w:rsid w:val="00E61B49"/>
    <w:rsid w:val="00E64447"/>
    <w:rsid w:val="00E65127"/>
    <w:rsid w:val="00E65FBD"/>
    <w:rsid w:val="00E7152B"/>
    <w:rsid w:val="00E71630"/>
    <w:rsid w:val="00E73EAB"/>
    <w:rsid w:val="00E750E1"/>
    <w:rsid w:val="00E765B1"/>
    <w:rsid w:val="00E80FFE"/>
    <w:rsid w:val="00E84245"/>
    <w:rsid w:val="00E90C4E"/>
    <w:rsid w:val="00E912A0"/>
    <w:rsid w:val="00E91B31"/>
    <w:rsid w:val="00E9378D"/>
    <w:rsid w:val="00EA08B3"/>
    <w:rsid w:val="00EB15CE"/>
    <w:rsid w:val="00EB5678"/>
    <w:rsid w:val="00EB6A0B"/>
    <w:rsid w:val="00EC2574"/>
    <w:rsid w:val="00EC35FE"/>
    <w:rsid w:val="00ED1838"/>
    <w:rsid w:val="00EE26E8"/>
    <w:rsid w:val="00EE2FE4"/>
    <w:rsid w:val="00EF091E"/>
    <w:rsid w:val="00EF1677"/>
    <w:rsid w:val="00EF2A3E"/>
    <w:rsid w:val="00EF5420"/>
    <w:rsid w:val="00F03BB7"/>
    <w:rsid w:val="00F05EE0"/>
    <w:rsid w:val="00F14652"/>
    <w:rsid w:val="00F14DF3"/>
    <w:rsid w:val="00F20AC2"/>
    <w:rsid w:val="00F21EDF"/>
    <w:rsid w:val="00F2600F"/>
    <w:rsid w:val="00F31237"/>
    <w:rsid w:val="00F3344A"/>
    <w:rsid w:val="00F33B05"/>
    <w:rsid w:val="00F33CCB"/>
    <w:rsid w:val="00F33D04"/>
    <w:rsid w:val="00F373D1"/>
    <w:rsid w:val="00F40FF4"/>
    <w:rsid w:val="00F46066"/>
    <w:rsid w:val="00F504CB"/>
    <w:rsid w:val="00F50E1C"/>
    <w:rsid w:val="00F511F0"/>
    <w:rsid w:val="00F562BA"/>
    <w:rsid w:val="00F60558"/>
    <w:rsid w:val="00F7005A"/>
    <w:rsid w:val="00F82EE9"/>
    <w:rsid w:val="00F90A3F"/>
    <w:rsid w:val="00F914D5"/>
    <w:rsid w:val="00F92F2D"/>
    <w:rsid w:val="00FA01C8"/>
    <w:rsid w:val="00FA0A9A"/>
    <w:rsid w:val="00FA3049"/>
    <w:rsid w:val="00FB1CD7"/>
    <w:rsid w:val="00FB1DE6"/>
    <w:rsid w:val="00FB59CC"/>
    <w:rsid w:val="00FB6695"/>
    <w:rsid w:val="00FC04ED"/>
    <w:rsid w:val="00FC3842"/>
    <w:rsid w:val="00FC5DE4"/>
    <w:rsid w:val="00FC66A3"/>
    <w:rsid w:val="00FC72D0"/>
    <w:rsid w:val="00FD17AD"/>
    <w:rsid w:val="00FD2930"/>
    <w:rsid w:val="00FD4A93"/>
    <w:rsid w:val="00FE08C3"/>
    <w:rsid w:val="00FE2A15"/>
    <w:rsid w:val="00FE3397"/>
    <w:rsid w:val="00FE55B6"/>
    <w:rsid w:val="00FE65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5537">
      <v:textbox inset="5.85pt,.7pt,5.85pt,.7pt"/>
    </o:shapedefaults>
    <o:shapelayout v:ext="edit">
      <o:idmap v:ext="edit" data="1"/>
    </o:shapelayout>
  </w:shapeDefaults>
  <w:decimalSymbol w:val=","/>
  <w:listSeparator w:val=";"/>
  <w14:docId w14:val="246E6AC0"/>
  <w15:docId w15:val="{9670290E-6FAF-4028-991B-E3150334CE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7D7578"/>
  </w:style>
  <w:style w:type="paragraph" w:styleId="Piedepgina">
    <w:name w:val="footer"/>
    <w:basedOn w:val="Normal"/>
    <w:link w:val="PiedepginaCar"/>
    <w:uiPriority w:val="99"/>
    <w:unhideWhenUsed/>
    <w:rsid w:val="007D7578"/>
    <w:pPr>
      <w:tabs>
        <w:tab w:val="center" w:pos="4419"/>
        <w:tab w:val="right" w:pos="8838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D7578"/>
  </w:style>
  <w:style w:type="paragraph" w:styleId="Textodeglobo">
    <w:name w:val="Balloon Text"/>
    <w:basedOn w:val="Normal"/>
    <w:link w:val="TextodegloboCar"/>
    <w:uiPriority w:val="99"/>
    <w:semiHidden/>
    <w:unhideWhenUsed/>
    <w:rsid w:val="00C33FD1"/>
    <w:rPr>
      <w:rFonts w:ascii="ヒラギノ角ゴ ProN W3" w:eastAsia="ヒラギノ角ゴ ProN W3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33FD1"/>
    <w:rPr>
      <w:rFonts w:ascii="ヒラギノ角ゴ ProN W3" w:eastAsia="ヒラギノ角ゴ ProN W3"/>
      <w:sz w:val="18"/>
      <w:szCs w:val="18"/>
    </w:rPr>
  </w:style>
  <w:style w:type="table" w:styleId="Tablaconcuadrcula">
    <w:name w:val="Table Grid"/>
    <w:basedOn w:val="Tablanormal"/>
    <w:uiPriority w:val="59"/>
    <w:rsid w:val="00C079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AE3D20"/>
  </w:style>
  <w:style w:type="paragraph" w:styleId="Prrafodelista">
    <w:name w:val="List Paragraph"/>
    <w:basedOn w:val="Normal"/>
    <w:uiPriority w:val="34"/>
    <w:qFormat/>
    <w:rsid w:val="0015572C"/>
    <w:pPr>
      <w:ind w:leftChars="400" w:left="840"/>
    </w:pPr>
  </w:style>
  <w:style w:type="character" w:styleId="Refdecomentario">
    <w:name w:val="annotation reference"/>
    <w:basedOn w:val="Fuentedeprrafopredeter"/>
    <w:uiPriority w:val="99"/>
    <w:semiHidden/>
    <w:unhideWhenUsed/>
    <w:rsid w:val="004506D5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4506D5"/>
    <w:pPr>
      <w:jc w:val="left"/>
    </w:pPr>
  </w:style>
  <w:style w:type="character" w:customStyle="1" w:styleId="TextocomentarioCar">
    <w:name w:val="Texto comentario Car"/>
    <w:basedOn w:val="Fuentedeprrafopredeter"/>
    <w:link w:val="Textocomentario"/>
    <w:uiPriority w:val="99"/>
    <w:rsid w:val="004506D5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506D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506D5"/>
    <w:rPr>
      <w:b/>
      <w:bCs/>
    </w:rPr>
  </w:style>
  <w:style w:type="paragraph" w:styleId="Revisin">
    <w:name w:val="Revision"/>
    <w:hidden/>
    <w:uiPriority w:val="99"/>
    <w:semiHidden/>
    <w:rsid w:val="003B6A13"/>
  </w:style>
  <w:style w:type="paragraph" w:styleId="Textosinformato">
    <w:name w:val="Plain Text"/>
    <w:basedOn w:val="Normal"/>
    <w:link w:val="TextosinformatoCar"/>
    <w:uiPriority w:val="99"/>
    <w:unhideWhenUsed/>
    <w:rsid w:val="00937A16"/>
    <w:pPr>
      <w:jc w:val="left"/>
    </w:pPr>
    <w:rPr>
      <w:rFonts w:ascii="MS Gothic" w:eastAsia="MS Gothic" w:hAnsi="Courier New" w:cs="Courier New"/>
      <w:sz w:val="20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rsid w:val="00937A16"/>
    <w:rPr>
      <w:rFonts w:ascii="MS Gothic" w:eastAsia="MS Gothic" w:hAnsi="Courier New" w:cs="Courier New"/>
      <w:sz w:val="20"/>
      <w:szCs w:val="21"/>
    </w:rPr>
  </w:style>
  <w:style w:type="paragraph" w:customStyle="1" w:styleId="Default">
    <w:name w:val="Default"/>
    <w:rsid w:val="002259E6"/>
    <w:pPr>
      <w:autoSpaceDE w:val="0"/>
      <w:autoSpaceDN w:val="0"/>
      <w:adjustRightInd w:val="0"/>
    </w:pPr>
    <w:rPr>
      <w:rFonts w:ascii="LTFrutiger Next CondReg" w:eastAsia="MS Mincho" w:hAnsi="LTFrutiger Next CondReg" w:cs="LTFrutiger Next CondReg"/>
      <w:color w:val="000000"/>
      <w:kern w:val="0"/>
      <w:lang w:val="de-DE" w:eastAsia="de-DE"/>
    </w:rPr>
  </w:style>
  <w:style w:type="paragraph" w:styleId="Sinespaciado">
    <w:name w:val="No Spacing"/>
    <w:uiPriority w:val="1"/>
    <w:qFormat/>
    <w:rsid w:val="00A51D4A"/>
    <w:pPr>
      <w:widowControl w:val="0"/>
      <w:jc w:val="both"/>
    </w:pPr>
  </w:style>
  <w:style w:type="character" w:styleId="Hipervnculo">
    <w:name w:val="Hyperlink"/>
    <w:basedOn w:val="Fuentedeprrafopredeter"/>
    <w:uiPriority w:val="99"/>
    <w:unhideWhenUsed/>
    <w:rsid w:val="00CC38CA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177268"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</w:rPr>
  </w:style>
  <w:style w:type="character" w:customStyle="1" w:styleId="textbold1">
    <w:name w:val="textbold1"/>
    <w:basedOn w:val="Fuentedeprrafopredeter"/>
    <w:rsid w:val="00187D4A"/>
    <w:rPr>
      <w:b/>
      <w:bCs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EB6A0B"/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EB6A0B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EB6A0B"/>
    <w:rPr>
      <w:vertAlign w:val="superscript"/>
    </w:rPr>
  </w:style>
  <w:style w:type="character" w:styleId="Mencinsinresolver">
    <w:name w:val="Unresolved Mention"/>
    <w:basedOn w:val="Fuentedeprrafopredeter"/>
    <w:uiPriority w:val="99"/>
    <w:semiHidden/>
    <w:unhideWhenUsed/>
    <w:rsid w:val="001D080C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48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4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84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5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4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00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44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63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robisa.es" TargetMode="External"/><Relationship Id="rId1" Type="http://schemas.openxmlformats.org/officeDocument/2006/relationships/hyperlink" Target="http://www.tamron.com" TargetMode="Externa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tamron.eu/es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E345081-20A2-4F9E-9457-072998035E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1646</Words>
  <Characters>9054</Characters>
  <Application>Microsoft Office Word</Application>
  <DocSecurity>0</DocSecurity>
  <Lines>75</Lines>
  <Paragraphs>21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Susana</cp:lastModifiedBy>
  <cp:revision>3</cp:revision>
  <cp:lastPrinted>2017-10-31T02:39:00Z</cp:lastPrinted>
  <dcterms:created xsi:type="dcterms:W3CDTF">2018-02-21T15:47:00Z</dcterms:created>
  <dcterms:modified xsi:type="dcterms:W3CDTF">2018-02-21T15:47:00Z</dcterms:modified>
</cp:coreProperties>
</file>