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4579" w:rsidRPr="006335F3" w:rsidRDefault="00FF76B1" w:rsidP="005C2E1A">
      <w:pPr>
        <w:widowControl/>
        <w:jc w:val="center"/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</w:pPr>
      <w:r w:rsidRPr="006335F3"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  <w:t xml:space="preserve">Tamron </w:t>
      </w:r>
      <w:r w:rsidR="00674579" w:rsidRPr="006335F3"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  <w:t>presenta el nuevo zoom de alto rendimiento</w:t>
      </w:r>
    </w:p>
    <w:p w:rsidR="005C2E1A" w:rsidRPr="006335F3" w:rsidRDefault="00674579" w:rsidP="005C2E1A">
      <w:pPr>
        <w:widowControl/>
        <w:jc w:val="center"/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</w:pPr>
      <w:r w:rsidRPr="006335F3"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  <w:t>para cámaras</w:t>
      </w:r>
      <w:r w:rsidR="007342AD" w:rsidRPr="006335F3"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  <w:t xml:space="preserve"> Sony </w:t>
      </w:r>
      <w:proofErr w:type="gramStart"/>
      <w:r w:rsidR="007342AD" w:rsidRPr="006335F3"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  <w:t>E</w:t>
      </w:r>
      <w:proofErr w:type="gramEnd"/>
      <w:r w:rsidRPr="006335F3"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  <w:t xml:space="preserve"> sin espejo </w:t>
      </w:r>
      <w:r w:rsidR="004765AC" w:rsidRPr="006335F3"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  <w:t>full-</w:t>
      </w:r>
      <w:proofErr w:type="spellStart"/>
      <w:r w:rsidR="004765AC" w:rsidRPr="006335F3"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  <w:t>frame</w:t>
      </w:r>
      <w:proofErr w:type="spellEnd"/>
    </w:p>
    <w:p w:rsidR="005C2E1A" w:rsidRPr="006335F3" w:rsidRDefault="005C2E1A" w:rsidP="005C2E1A">
      <w:pPr>
        <w:widowControl/>
        <w:jc w:val="center"/>
        <w:rPr>
          <w:rFonts w:ascii="Palatino Linotype" w:eastAsia="MS PGothic" w:hAnsi="Palatino Linotype"/>
          <w:color w:val="000000" w:themeColor="text1"/>
          <w:sz w:val="28"/>
          <w:szCs w:val="20"/>
          <w:lang w:val="es-ES"/>
        </w:rPr>
      </w:pPr>
      <w:bookmarkStart w:id="0" w:name="_GoBack"/>
      <w:bookmarkEnd w:id="0"/>
    </w:p>
    <w:p w:rsidR="001D0EDC" w:rsidRPr="006335F3" w:rsidRDefault="001D0EDC" w:rsidP="00FF76B1">
      <w:pPr>
        <w:widowControl/>
        <w:jc w:val="center"/>
        <w:rPr>
          <w:rFonts w:ascii="Palatino Linotype" w:eastAsia="MS PGothic" w:hAnsi="Palatino Linotype"/>
          <w:b/>
          <w:color w:val="000000" w:themeColor="text1"/>
          <w:sz w:val="28"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color w:val="000000" w:themeColor="text1"/>
          <w:sz w:val="28"/>
          <w:szCs w:val="20"/>
          <w:lang w:val="es-ES"/>
        </w:rPr>
        <w:t>28-75mm F/2.8 Di III RXD (</w:t>
      </w:r>
      <w:r w:rsidR="00922D8B" w:rsidRPr="006335F3">
        <w:rPr>
          <w:rFonts w:ascii="Palatino Linotype" w:eastAsia="MS PGothic" w:hAnsi="Palatino Linotype"/>
          <w:b/>
          <w:color w:val="000000" w:themeColor="text1"/>
          <w:sz w:val="28"/>
          <w:szCs w:val="20"/>
          <w:lang w:val="es-ES"/>
        </w:rPr>
        <w:t>m</w:t>
      </w:r>
      <w:r w:rsidRPr="006335F3">
        <w:rPr>
          <w:rFonts w:ascii="Palatino Linotype" w:eastAsia="MS PGothic" w:hAnsi="Palatino Linotype"/>
          <w:b/>
          <w:color w:val="000000" w:themeColor="text1"/>
          <w:sz w:val="28"/>
          <w:szCs w:val="20"/>
          <w:lang w:val="es-ES"/>
        </w:rPr>
        <w:t>odel</w:t>
      </w:r>
      <w:r w:rsidR="00315A45" w:rsidRPr="006335F3">
        <w:rPr>
          <w:rFonts w:ascii="Palatino Linotype" w:eastAsia="MS PGothic" w:hAnsi="Palatino Linotype"/>
          <w:b/>
          <w:color w:val="000000" w:themeColor="text1"/>
          <w:sz w:val="28"/>
          <w:szCs w:val="20"/>
          <w:lang w:val="es-ES"/>
        </w:rPr>
        <w:t>o</w:t>
      </w:r>
      <w:r w:rsidRPr="006335F3">
        <w:rPr>
          <w:rFonts w:ascii="Palatino Linotype" w:eastAsia="MS PGothic" w:hAnsi="Palatino Linotype"/>
          <w:b/>
          <w:color w:val="000000" w:themeColor="text1"/>
          <w:sz w:val="28"/>
          <w:szCs w:val="20"/>
          <w:lang w:val="es-ES"/>
        </w:rPr>
        <w:t xml:space="preserve"> A036)</w:t>
      </w: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</w:p>
    <w:p w:rsidR="001D0EDC" w:rsidRPr="006335F3" w:rsidRDefault="00831928" w:rsidP="00DB4B64">
      <w:pPr>
        <w:widowControl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2</w:t>
      </w:r>
      <w:r w:rsidR="009F7263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7</w:t>
      </w: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de </w:t>
      </w:r>
      <w:r w:rsidR="009F7263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abril</w:t>
      </w: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2018, Saitama, Japón - Tamron Co., Ltd. (</w:t>
      </w:r>
      <w:proofErr w:type="gramStart"/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President</w:t>
      </w:r>
      <w:r w:rsidR="009C78A4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e</w:t>
      </w:r>
      <w:proofErr w:type="gramEnd"/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&amp; CEO: </w:t>
      </w:r>
      <w:proofErr w:type="spellStart"/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Shiro</w:t>
      </w:r>
      <w:proofErr w:type="spellEnd"/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proofErr w:type="spellStart"/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Ajisaka</w:t>
      </w:r>
      <w:proofErr w:type="spellEnd"/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):</w:t>
      </w:r>
      <w:r w:rsidRPr="006335F3">
        <w:rPr>
          <w:lang w:val="es-ES"/>
        </w:rPr>
        <w:t xml:space="preserve"> </w:t>
      </w: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El destacado fabricante de ópticas de precisión anuncia hoy el </w:t>
      </w:r>
      <w:r w:rsidR="009F7263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lanzamiento</w:t>
      </w: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de</w:t>
      </w:r>
      <w:r w:rsidR="009F7263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l</w:t>
      </w: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nuevo objetivo zoom de alta luminosidad para </w:t>
      </w:r>
      <w:r w:rsidR="009C78A4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cámaras</w:t>
      </w:r>
      <w:r w:rsidR="009F7263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Sony E full</w:t>
      </w:r>
      <w:r w:rsidR="009C78A4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-</w:t>
      </w:r>
      <w:proofErr w:type="spellStart"/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frame</w:t>
      </w:r>
      <w:proofErr w:type="spellEnd"/>
      <w:r w:rsidR="009F7263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(35mm) sin espejo,</w:t>
      </w: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el 28-75mm F/2.8 Di III RXD (modelo A036). </w:t>
      </w:r>
    </w:p>
    <w:p w:rsidR="0051678E" w:rsidRPr="006335F3" w:rsidRDefault="00935838" w:rsidP="00DB4B64">
      <w:pPr>
        <w:widowControl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Gracias a un nuevo sistema óptico diseñado específicamente para cámaras sin espejo, este objetivo ofrece </w:t>
      </w:r>
      <w:r w:rsidR="005870A6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a la vez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una </w:t>
      </w:r>
      <w:r w:rsidR="005870A6" w:rsidRPr="006335F3">
        <w:rPr>
          <w:rFonts w:ascii="Palatino Linotype" w:eastAsia="MS PGothic" w:hAnsi="Palatino Linotype"/>
          <w:sz w:val="20"/>
          <w:szCs w:val="20"/>
          <w:lang w:val="es-ES"/>
        </w:rPr>
        <w:t>precisión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de imagen impactante </w:t>
      </w:r>
      <w:r w:rsidR="005870A6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y un delicado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efecto </w:t>
      </w:r>
      <w:proofErr w:type="spellStart"/>
      <w:r w:rsidRPr="006335F3">
        <w:rPr>
          <w:rFonts w:ascii="Palatino Linotype" w:eastAsia="MS PGothic" w:hAnsi="Palatino Linotype"/>
          <w:i/>
          <w:sz w:val="20"/>
          <w:szCs w:val="20"/>
          <w:lang w:val="es-ES"/>
        </w:rPr>
        <w:t>bokeh</w:t>
      </w:r>
      <w:proofErr w:type="spellEnd"/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posible gracias a su </w:t>
      </w:r>
      <w:r w:rsidR="00C814B1" w:rsidRPr="006335F3">
        <w:rPr>
          <w:rFonts w:ascii="Palatino Linotype" w:eastAsia="MS PGothic" w:hAnsi="Palatino Linotype"/>
          <w:sz w:val="20"/>
          <w:szCs w:val="20"/>
          <w:lang w:val="es-ES"/>
        </w:rPr>
        <w:t>constante y gran</w:t>
      </w:r>
      <w:r w:rsidR="0051678E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apertur</w:t>
      </w:r>
      <w:r w:rsidR="007E23B1" w:rsidRPr="006335F3">
        <w:rPr>
          <w:rFonts w:ascii="Palatino Linotype" w:eastAsia="MS PGothic" w:hAnsi="Palatino Linotype"/>
          <w:sz w:val="20"/>
          <w:szCs w:val="20"/>
          <w:lang w:val="es-ES"/>
        </w:rPr>
        <w:t>a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de F/2.8. Polifacético como se presenta, permite tomar retratos </w:t>
      </w:r>
      <w:r w:rsidR="00C814B1" w:rsidRPr="006335F3">
        <w:rPr>
          <w:rFonts w:ascii="Palatino Linotype" w:eastAsia="MS PGothic" w:hAnsi="Palatino Linotype"/>
          <w:sz w:val="20"/>
          <w:szCs w:val="20"/>
          <w:lang w:val="es-ES"/>
        </w:rPr>
        <w:t>con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fondo</w:t>
      </w:r>
      <w:r w:rsidR="00C814B1" w:rsidRPr="006335F3">
        <w:rPr>
          <w:rFonts w:ascii="Palatino Linotype" w:eastAsia="MS PGothic" w:hAnsi="Palatino Linotype"/>
          <w:sz w:val="20"/>
          <w:szCs w:val="20"/>
          <w:lang w:val="es-ES"/>
        </w:rPr>
        <w:t>s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proofErr w:type="gramStart"/>
      <w:r w:rsidRPr="006335F3">
        <w:rPr>
          <w:rFonts w:ascii="Palatino Linotype" w:eastAsia="MS PGothic" w:hAnsi="Palatino Linotype"/>
          <w:sz w:val="20"/>
          <w:szCs w:val="20"/>
          <w:lang w:val="es-ES"/>
        </w:rPr>
        <w:t>desenfo</w:t>
      </w:r>
      <w:r w:rsidR="009C78A4" w:rsidRPr="006335F3">
        <w:rPr>
          <w:rFonts w:ascii="Palatino Linotype" w:eastAsia="MS PGothic" w:hAnsi="Palatino Linotype"/>
          <w:sz w:val="20"/>
          <w:szCs w:val="20"/>
          <w:lang w:val="es-ES"/>
        </w:rPr>
        <w:t>c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ado</w:t>
      </w:r>
      <w:r w:rsidR="00C814B1" w:rsidRPr="006335F3">
        <w:rPr>
          <w:rFonts w:ascii="Palatino Linotype" w:eastAsia="MS PGothic" w:hAnsi="Palatino Linotype"/>
          <w:sz w:val="20"/>
          <w:szCs w:val="20"/>
          <w:lang w:val="es-ES"/>
        </w:rPr>
        <w:t>s</w:t>
      </w:r>
      <w:proofErr w:type="gramEnd"/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así como </w:t>
      </w:r>
      <w:r w:rsidR="00B0504D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disfrutar de un gran angular dinámico y expresivo con una distancia </w:t>
      </w:r>
      <w:r w:rsidR="007E23B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m</w:t>
      </w:r>
      <w:r w:rsidR="00C814B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í</w:t>
      </w:r>
      <w:r w:rsidR="007E23B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nima </w:t>
      </w:r>
      <w:r w:rsidR="00B0504D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de enfoque de solo 19 cm cuando el objetivo está en gran angular.</w:t>
      </w:r>
      <w:r w:rsidR="009F3DD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r w:rsidR="009C78A4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El 28-75mm estrena un nuevo motor AF de alta velocidad y precisión</w:t>
      </w:r>
      <w:r w:rsidR="00C814B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: e</w:t>
      </w:r>
      <w:r w:rsidR="0066533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l </w:t>
      </w:r>
      <w:r w:rsidR="009C78A4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reci</w:t>
      </w:r>
      <w:r w:rsidR="00C814B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e</w:t>
      </w:r>
      <w:r w:rsidR="009C78A4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n</w:t>
      </w:r>
      <w:r w:rsidR="00C814B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temente</w:t>
      </w:r>
      <w:r w:rsidR="009C78A4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desarrollado</w:t>
      </w:r>
      <w:r w:rsidR="0066533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motor de </w:t>
      </w:r>
      <w:r w:rsidR="009C78A4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pasos </w:t>
      </w:r>
      <w:r w:rsidR="0006699F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RXD (Rapid </w:t>
      </w:r>
      <w:proofErr w:type="spellStart"/>
      <w:r w:rsidR="0006699F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eXtra-silent</w:t>
      </w:r>
      <w:proofErr w:type="spellEnd"/>
      <w:r w:rsidR="0006699F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proofErr w:type="spellStart"/>
      <w:r w:rsidR="0006699F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stepping</w:t>
      </w:r>
      <w:proofErr w:type="spellEnd"/>
      <w:r w:rsidR="0006699F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Drive) 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que </w:t>
      </w:r>
      <w:r w:rsidR="0066533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consigue 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un perfecto </w:t>
      </w:r>
      <w:r w:rsidR="0006699F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balance </w:t>
      </w:r>
      <w:r w:rsidR="0066533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entre alta velocidad, 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precisión </w:t>
      </w:r>
      <w:r w:rsidR="0066533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y ejecución silenciosa</w:t>
      </w:r>
      <w:r w:rsidR="0051678E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. Por ello es ideal tanto para fotografía como para vídeos. </w:t>
      </w:r>
    </w:p>
    <w:p w:rsidR="00F539C7" w:rsidRPr="006335F3" w:rsidRDefault="00D31C8B" w:rsidP="00DB4B64">
      <w:pPr>
        <w:widowControl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De </w:t>
      </w:r>
      <w:r w:rsidR="0051678E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construcción resistente 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y sellado especial está predestinado a ser ll</w:t>
      </w:r>
      <w:r w:rsidR="00E8282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e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vado a todas partes. Un </w:t>
      </w:r>
      <w:r w:rsidR="0051678E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revestimiento especial de flúor en la lente exterior la protege de 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la </w:t>
      </w:r>
      <w:r w:rsidR="0051678E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grasa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, las </w:t>
      </w:r>
      <w:r w:rsidR="0051678E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huellas dactilares y 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el </w:t>
      </w:r>
      <w:r w:rsidR="0051678E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polvo. </w:t>
      </w:r>
      <w:r w:rsidR="00F539C7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Con un tamaño de 117,8mm de longitud y 550g de peso el A036 es ligero y compacto respetando la mayor libertad de movimiento que conceden las cámaras sin espejo. </w:t>
      </w:r>
      <w:r w:rsidR="009C78A4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Además,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es plenamente compatible con 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las últimas 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funciones </w:t>
      </w:r>
      <w:r w:rsidR="00F539C7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de esta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s 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nuevas cámara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s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digitales 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como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, por ejemplo, 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la corrección de lentes desde el cuerpo de cámara y el Direct Manual Focus</w:t>
      </w:r>
      <w:r w:rsidR="00C11A1B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/</w:t>
      </w:r>
      <w:r w:rsidR="004C5EB8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DMF, cara</w:t>
      </w:r>
      <w:r w:rsidR="00F539C7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cterístico de las cámaras Sony.</w:t>
      </w:r>
    </w:p>
    <w:p w:rsidR="0006699F" w:rsidRPr="006335F3" w:rsidRDefault="004C5EB8" w:rsidP="00DB4B64">
      <w:pPr>
        <w:widowControl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Con este nuevo zoom</w:t>
      </w:r>
      <w:r w:rsidR="009B113D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se aprovecha todas las ventajas de las tecnologías más avanzadas, asegurando una experiencia fotográfica sin igual.</w:t>
      </w:r>
    </w:p>
    <w:p w:rsidR="005C2E1A" w:rsidRPr="006335F3" w:rsidRDefault="00E259F5" w:rsidP="00E259F5">
      <w:pPr>
        <w:widowControl/>
        <w:jc w:val="center"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  <w:r w:rsidRPr="006335F3">
        <w:rPr>
          <w:rFonts w:ascii="MS PGothic" w:eastAsia="MS PGothic" w:hAnsi="MS PGothic"/>
          <w:noProof/>
          <w:sz w:val="22"/>
          <w:szCs w:val="22"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68597F" wp14:editId="503E358D">
                <wp:simplePos x="0" y="0"/>
                <wp:positionH relativeFrom="column">
                  <wp:posOffset>2061845</wp:posOffset>
                </wp:positionH>
                <wp:positionV relativeFrom="paragraph">
                  <wp:posOffset>1136015</wp:posOffset>
                </wp:positionV>
                <wp:extent cx="1504950" cy="247650"/>
                <wp:effectExtent l="0" t="0" r="0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3145" w:rsidRPr="00DF3203" w:rsidRDefault="00463145" w:rsidP="00463145">
                            <w:pPr>
                              <w:jc w:val="center"/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</w:pPr>
                            <w:proofErr w:type="spellStart"/>
                            <w:r w:rsidRPr="00DF3203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Model</w:t>
                            </w:r>
                            <w:r w:rsidR="003A51BF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o</w:t>
                            </w:r>
                            <w:proofErr w:type="spellEnd"/>
                            <w:r w:rsidRPr="00DF3203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 xml:space="preserve"> A036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68597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9" o:spid="_x0000_s1026" type="#_x0000_t202" style="position:absolute;left:0;text-align:left;margin-left:162.35pt;margin-top:89.45pt;width:118.5pt;height:1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" filled="f" stroked="f" strokeweight=".5pt">
                <v:textbox inset="0,0,0,0">
                  <w:txbxContent>
                    <w:p w:rsidR="00463145" w:rsidRPr="00DF3203" w:rsidRDefault="00463145" w:rsidP="00463145">
                      <w:pPr>
                        <w:jc w:val="center"/>
                        <w:rPr>
                          <w:rFonts w:ascii="Palatino Linotype" w:eastAsia="MS PGothic" w:hAnsi="Palatino Linotype"/>
                          <w:sz w:val="20"/>
                        </w:rPr>
                      </w:pPr>
                      <w:proofErr w:type="spellStart"/>
                      <w:r w:rsidRPr="00DF3203">
                        <w:rPr>
                          <w:rFonts w:ascii="Palatino Linotype" w:eastAsia="MS PGothic" w:hAnsi="Palatino Linotype"/>
                          <w:sz w:val="20"/>
                        </w:rPr>
                        <w:t>Model</w:t>
                      </w:r>
                      <w:r w:rsidR="003A51BF">
                        <w:rPr>
                          <w:rFonts w:ascii="Palatino Linotype" w:eastAsia="MS PGothic" w:hAnsi="Palatino Linotype"/>
                          <w:sz w:val="20"/>
                        </w:rPr>
                        <w:t>o</w:t>
                      </w:r>
                      <w:proofErr w:type="spellEnd"/>
                      <w:r w:rsidRPr="00DF3203">
                        <w:rPr>
                          <w:rFonts w:ascii="Palatino Linotype" w:eastAsia="MS PGothic" w:hAnsi="Palatino Linotype"/>
                          <w:sz w:val="20"/>
                        </w:rPr>
                        <w:t xml:space="preserve"> A036</w:t>
                      </w:r>
                    </w:p>
                  </w:txbxContent>
                </v:textbox>
              </v:shape>
            </w:pict>
          </mc:Fallback>
        </mc:AlternateContent>
      </w:r>
      <w:r w:rsidR="00062712">
        <w:rPr>
          <w:rFonts w:ascii="MS PGothic" w:eastAsia="MS PGothic" w:hAnsi="MS PGothic"/>
          <w:noProof/>
          <w:lang w:val="es-ES" w:eastAsia="es-ES"/>
        </w:rPr>
        <w:drawing>
          <wp:inline distT="0" distB="0" distL="0" distR="0">
            <wp:extent cx="1243938" cy="2353973"/>
            <wp:effectExtent l="0" t="2858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82" r="10294"/>
                    <a:stretch/>
                  </pic:blipFill>
                  <pic:spPr bwMode="auto">
                    <a:xfrm rot="16200000">
                      <a:off x="0" y="0"/>
                      <a:ext cx="1254013" cy="2373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aconcuadrcula"/>
        <w:tblpPr w:leftFromText="142" w:rightFromText="142" w:vertAnchor="text" w:horzAnchor="margin" w:tblpY="211"/>
        <w:tblW w:w="0" w:type="auto"/>
        <w:tblLook w:val="04A0" w:firstRow="1" w:lastRow="0" w:firstColumn="1" w:lastColumn="0" w:noHBand="0" w:noVBand="1"/>
      </w:tblPr>
      <w:tblGrid>
        <w:gridCol w:w="4683"/>
        <w:gridCol w:w="4288"/>
      </w:tblGrid>
      <w:tr w:rsidR="00E816C8" w:rsidRPr="00E259F5" w:rsidTr="00E259F5">
        <w:trPr>
          <w:trHeight w:val="259"/>
        </w:trPr>
        <w:tc>
          <w:tcPr>
            <w:tcW w:w="4683" w:type="dxa"/>
            <w:shd w:val="clear" w:color="auto" w:fill="D9D9D9"/>
            <w:vAlign w:val="center"/>
          </w:tcPr>
          <w:p w:rsidR="00E816C8" w:rsidRPr="00E259F5" w:rsidRDefault="00E816C8" w:rsidP="00751D08">
            <w:pPr>
              <w:jc w:val="center"/>
              <w:rPr>
                <w:rFonts w:ascii="MS PGothic" w:eastAsia="MS PGothic" w:hAnsi="MS PGothic"/>
                <w:sz w:val="18"/>
                <w:szCs w:val="18"/>
                <w:lang w:val="es-ES"/>
              </w:rPr>
            </w:pPr>
            <w:r w:rsidRPr="00E259F5">
              <w:rPr>
                <w:rFonts w:ascii="Palatino Linotype" w:hAnsi="Palatino Linotype"/>
                <w:sz w:val="18"/>
                <w:szCs w:val="18"/>
                <w:lang w:val="es-ES"/>
              </w:rPr>
              <w:t>N</w:t>
            </w:r>
            <w:r w:rsidR="00D371CE" w:rsidRPr="00E259F5">
              <w:rPr>
                <w:rFonts w:ascii="Palatino Linotype" w:hAnsi="Palatino Linotype"/>
                <w:sz w:val="18"/>
                <w:szCs w:val="18"/>
                <w:lang w:val="es-ES"/>
              </w:rPr>
              <w:t>OMBRE DEL PRODUCTO</w:t>
            </w:r>
          </w:p>
        </w:tc>
        <w:tc>
          <w:tcPr>
            <w:tcW w:w="4288" w:type="dxa"/>
            <w:shd w:val="clear" w:color="auto" w:fill="D9D9D9"/>
            <w:vAlign w:val="center"/>
          </w:tcPr>
          <w:p w:rsidR="00E816C8" w:rsidRPr="00E259F5" w:rsidRDefault="003A51BF" w:rsidP="00E816C8">
            <w:pPr>
              <w:jc w:val="center"/>
              <w:rPr>
                <w:rFonts w:ascii="MS PGothic" w:eastAsia="MS PGothic" w:hAnsi="MS PGothic"/>
                <w:sz w:val="18"/>
                <w:szCs w:val="18"/>
                <w:lang w:val="es-ES"/>
              </w:rPr>
            </w:pPr>
            <w:r w:rsidRPr="00E259F5">
              <w:rPr>
                <w:rFonts w:ascii="Palatino Linotype" w:hAnsi="Palatino Linotype"/>
                <w:sz w:val="18"/>
                <w:szCs w:val="18"/>
                <w:lang w:val="es-ES"/>
              </w:rPr>
              <w:t>FECHA DE LANZAMIENTO</w:t>
            </w:r>
          </w:p>
        </w:tc>
      </w:tr>
      <w:tr w:rsidR="00E816C8" w:rsidRPr="00E259F5" w:rsidTr="00E259F5">
        <w:trPr>
          <w:trHeight w:val="583"/>
        </w:trPr>
        <w:tc>
          <w:tcPr>
            <w:tcW w:w="4683" w:type="dxa"/>
            <w:vAlign w:val="center"/>
          </w:tcPr>
          <w:p w:rsidR="00E816C8" w:rsidRPr="00E259F5" w:rsidRDefault="00E816C8" w:rsidP="00751D08">
            <w:pPr>
              <w:jc w:val="center"/>
              <w:rPr>
                <w:rFonts w:ascii="Palatino Linotype" w:eastAsia="MS PGothic" w:hAnsi="Palatino Linotype"/>
                <w:sz w:val="18"/>
                <w:szCs w:val="18"/>
                <w:lang w:val="pt-PT"/>
              </w:rPr>
            </w:pPr>
            <w:r w:rsidRPr="00E259F5">
              <w:rPr>
                <w:rFonts w:ascii="Palatino Linotype" w:eastAsia="MS PGothic" w:hAnsi="Palatino Linotype"/>
                <w:sz w:val="18"/>
                <w:szCs w:val="18"/>
                <w:lang w:val="pt-PT"/>
              </w:rPr>
              <w:t>28-75mm F/2.8 Di III RXD (</w:t>
            </w:r>
            <w:r w:rsidR="003A51BF" w:rsidRPr="00E259F5">
              <w:rPr>
                <w:rFonts w:ascii="Palatino Linotype" w:eastAsia="MS PGothic" w:hAnsi="Palatino Linotype"/>
                <w:sz w:val="18"/>
                <w:szCs w:val="18"/>
                <w:lang w:val="pt-PT"/>
              </w:rPr>
              <w:t>m</w:t>
            </w:r>
            <w:r w:rsidRPr="00E259F5">
              <w:rPr>
                <w:rFonts w:ascii="Palatino Linotype" w:eastAsia="MS PGothic" w:hAnsi="Palatino Linotype"/>
                <w:sz w:val="18"/>
                <w:szCs w:val="18"/>
                <w:lang w:val="pt-PT"/>
              </w:rPr>
              <w:t>odel</w:t>
            </w:r>
            <w:r w:rsidR="003A51BF" w:rsidRPr="00E259F5">
              <w:rPr>
                <w:rFonts w:ascii="Palatino Linotype" w:eastAsia="MS PGothic" w:hAnsi="Palatino Linotype"/>
                <w:sz w:val="18"/>
                <w:szCs w:val="18"/>
                <w:lang w:val="pt-PT"/>
              </w:rPr>
              <w:t>o</w:t>
            </w:r>
            <w:r w:rsidRPr="00E259F5">
              <w:rPr>
                <w:rFonts w:ascii="Palatino Linotype" w:eastAsia="MS PGothic" w:hAnsi="Palatino Linotype"/>
                <w:sz w:val="18"/>
                <w:szCs w:val="18"/>
                <w:lang w:val="pt-PT"/>
              </w:rPr>
              <w:t xml:space="preserve"> A036</w:t>
            </w:r>
            <w:r w:rsidRPr="00E259F5">
              <w:rPr>
                <w:rFonts w:ascii="Palatino Linotype" w:eastAsia="MS PGothic" w:hAnsi="Palatino Linotype"/>
                <w:sz w:val="18"/>
                <w:szCs w:val="18"/>
                <w:lang w:val="pt-PT"/>
              </w:rPr>
              <w:t>）</w:t>
            </w:r>
          </w:p>
          <w:p w:rsidR="00E816C8" w:rsidRPr="00E259F5" w:rsidRDefault="003A51BF" w:rsidP="00751D08">
            <w:pPr>
              <w:jc w:val="center"/>
              <w:rPr>
                <w:rFonts w:eastAsia="MS PGothic"/>
                <w:sz w:val="18"/>
                <w:szCs w:val="18"/>
                <w:lang w:val="pt-PT"/>
              </w:rPr>
            </w:pPr>
            <w:r w:rsidRPr="00E259F5">
              <w:rPr>
                <w:rFonts w:ascii="Palatino Linotype" w:eastAsia="MS PGothic" w:hAnsi="Palatino Linotype" w:cstheme="majorHAnsi"/>
                <w:sz w:val="18"/>
                <w:szCs w:val="18"/>
                <w:lang w:val="pt-PT"/>
              </w:rPr>
              <w:t>para</w:t>
            </w:r>
            <w:r w:rsidR="005C2E1A" w:rsidRPr="00E259F5">
              <w:rPr>
                <w:rFonts w:ascii="Palatino Linotype" w:eastAsia="MS PGothic" w:hAnsi="Palatino Linotype" w:cstheme="majorHAnsi"/>
                <w:sz w:val="18"/>
                <w:szCs w:val="18"/>
                <w:lang w:val="pt-PT"/>
              </w:rPr>
              <w:t xml:space="preserve"> Sony E-mount (35mm full-frame)</w:t>
            </w:r>
          </w:p>
        </w:tc>
        <w:tc>
          <w:tcPr>
            <w:tcW w:w="4288" w:type="dxa"/>
            <w:vAlign w:val="center"/>
          </w:tcPr>
          <w:p w:rsidR="00E816C8" w:rsidRPr="00E259F5" w:rsidRDefault="00621F9C" w:rsidP="00621F9C">
            <w:pPr>
              <w:jc w:val="center"/>
              <w:rPr>
                <w:rFonts w:eastAsia="MS PGothic"/>
                <w:sz w:val="18"/>
                <w:szCs w:val="18"/>
                <w:lang w:val="es-ES"/>
              </w:rPr>
            </w:pPr>
            <w:r w:rsidRPr="00E259F5">
              <w:rPr>
                <w:rFonts w:ascii="Palatino Linotype" w:hAnsi="Palatino Linotype"/>
                <w:sz w:val="18"/>
                <w:szCs w:val="18"/>
                <w:lang w:val="es-ES"/>
              </w:rPr>
              <w:t>24</w:t>
            </w:r>
            <w:r w:rsidR="003A51BF" w:rsidRPr="00E259F5">
              <w:rPr>
                <w:rFonts w:ascii="Palatino Linotype" w:hAnsi="Palatino Linotype"/>
                <w:sz w:val="18"/>
                <w:szCs w:val="18"/>
                <w:lang w:val="es-ES"/>
              </w:rPr>
              <w:t xml:space="preserve"> de mayo</w:t>
            </w:r>
            <w:r w:rsidR="005C2E1A" w:rsidRPr="00E259F5">
              <w:rPr>
                <w:rFonts w:ascii="Palatino Linotype" w:hAnsi="Palatino Linotype"/>
                <w:sz w:val="18"/>
                <w:szCs w:val="18"/>
                <w:lang w:val="es-ES"/>
              </w:rPr>
              <w:t xml:space="preserve"> 2018</w:t>
            </w:r>
          </w:p>
        </w:tc>
      </w:tr>
    </w:tbl>
    <w:p w:rsidR="003C0626" w:rsidRPr="00E259F5" w:rsidRDefault="003C0626" w:rsidP="00DB4B64">
      <w:pPr>
        <w:rPr>
          <w:rFonts w:ascii="Palatino Linotype" w:eastAsia="MS PGothic" w:hAnsi="Palatino Linotype" w:cstheme="majorHAnsi"/>
          <w:b/>
          <w:sz w:val="18"/>
          <w:szCs w:val="18"/>
          <w:lang w:val="es-ES"/>
        </w:rPr>
      </w:pPr>
    </w:p>
    <w:p w:rsidR="0056209D" w:rsidRPr="006335F3" w:rsidRDefault="00445A81" w:rsidP="00DB4B64">
      <w:pPr>
        <w:spacing w:after="240"/>
        <w:rPr>
          <w:rFonts w:ascii="Palatino Linotype" w:eastAsia="MS PGothic" w:hAnsi="Palatino Linotype" w:cstheme="majorHAnsi"/>
          <w:b/>
          <w:lang w:val="es-ES"/>
        </w:rPr>
      </w:pPr>
      <w:r w:rsidRPr="006335F3">
        <w:rPr>
          <w:rFonts w:ascii="Palatino Linotype" w:eastAsia="MS PGothic" w:hAnsi="Palatino Linotype" w:cstheme="majorHAnsi"/>
          <w:b/>
          <w:lang w:val="es-ES"/>
        </w:rPr>
        <w:t>CARACTERÍSTICAS CLAVES</w:t>
      </w:r>
    </w:p>
    <w:p w:rsidR="0006699F" w:rsidRPr="006335F3" w:rsidRDefault="001D0EDC" w:rsidP="00DB4B64">
      <w:pPr>
        <w:widowControl/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 xml:space="preserve">1. </w:t>
      </w:r>
      <w:r w:rsidR="00F878D7" w:rsidRPr="006335F3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>C</w:t>
      </w:r>
      <w:r w:rsidR="00B07567" w:rsidRPr="006335F3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 xml:space="preserve">alidad de imagen </w:t>
      </w:r>
      <w:r w:rsidR="008C6486" w:rsidRPr="006335F3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>impecable</w:t>
      </w:r>
      <w:r w:rsidR="00B07567" w:rsidRPr="006335F3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 xml:space="preserve"> y un desenfoque de fondo</w:t>
      </w:r>
      <w:r w:rsidR="00E22272" w:rsidRPr="006335F3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 xml:space="preserve"> (</w:t>
      </w:r>
      <w:proofErr w:type="spellStart"/>
      <w:r w:rsidR="00E22272" w:rsidRPr="006335F3">
        <w:rPr>
          <w:rFonts w:ascii="Palatino Linotype" w:eastAsia="MS PGothic" w:hAnsi="Palatino Linotype"/>
          <w:b/>
          <w:i/>
          <w:color w:val="000000" w:themeColor="text1"/>
          <w:sz w:val="20"/>
          <w:szCs w:val="20"/>
          <w:lang w:val="es-ES"/>
        </w:rPr>
        <w:t>bokeh</w:t>
      </w:r>
      <w:proofErr w:type="spellEnd"/>
      <w:r w:rsidR="00E22272" w:rsidRPr="006335F3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 xml:space="preserve">) </w:t>
      </w:r>
      <w:r w:rsidR="00B07567" w:rsidRPr="006335F3">
        <w:rPr>
          <w:rFonts w:ascii="Palatino Linotype" w:eastAsia="MS PGothic" w:hAnsi="Palatino Linotype"/>
          <w:b/>
          <w:color w:val="000000" w:themeColor="text1"/>
          <w:sz w:val="20"/>
          <w:szCs w:val="20"/>
          <w:lang w:val="es-ES"/>
        </w:rPr>
        <w:t>suave y delicado</w:t>
      </w:r>
    </w:p>
    <w:p w:rsidR="00445A81" w:rsidRPr="006335F3" w:rsidRDefault="00B07567" w:rsidP="00DB4B64">
      <w:pPr>
        <w:widowControl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El 28-75mm ha sido diseñando para sacarle todas las ventajas a las últimas cámaras sin espejo de formato complet</w:t>
      </w:r>
      <w:r w:rsidR="001E347D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o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.</w:t>
      </w:r>
      <w:r w:rsidR="00556A2F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Es capaz de ofrecer tanto un precioso </w:t>
      </w:r>
      <w:proofErr w:type="spellStart"/>
      <w:r w:rsidR="00556A2F" w:rsidRPr="006335F3">
        <w:rPr>
          <w:rFonts w:ascii="Palatino Linotype" w:eastAsia="MS PGothic" w:hAnsi="Palatino Linotype"/>
          <w:i/>
          <w:color w:val="000000" w:themeColor="text1"/>
          <w:sz w:val="20"/>
          <w:szCs w:val="20"/>
          <w:lang w:val="es-ES"/>
        </w:rPr>
        <w:t>bokeh</w:t>
      </w:r>
      <w:proofErr w:type="spellEnd"/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como una alta calidad de imagen</w:t>
      </w:r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reduciendo aberraciones ópticas típicas de los objetivos zoom gracias a incorporar lentes especiales como </w:t>
      </w:r>
      <w:r w:rsidR="004F707A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son las de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baja dispersi</w:t>
      </w:r>
      <w:r w:rsidR="00BE6DE7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ó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n</w:t>
      </w:r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XLD (Low </w:t>
      </w:r>
      <w:proofErr w:type="spellStart"/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Dispersion</w:t>
      </w:r>
      <w:proofErr w:type="spellEnd"/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)</w:t>
      </w:r>
      <w:r w:rsidR="004F707A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y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de </w:t>
      </w:r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extra 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baja dispersi</w:t>
      </w:r>
      <w:r w:rsidR="00BE6DE7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ó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n </w:t>
      </w:r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X</w:t>
      </w:r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LD</w:t>
      </w:r>
      <w:r w:rsidR="003B74D2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(</w:t>
      </w:r>
      <w:proofErr w:type="spellStart"/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eXtra</w:t>
      </w:r>
      <w:proofErr w:type="spellEnd"/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r w:rsidR="003B74D2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Low </w:t>
      </w:r>
      <w:proofErr w:type="spellStart"/>
      <w:r w:rsidR="003B74D2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Dispersion</w:t>
      </w:r>
      <w:proofErr w:type="spellEnd"/>
      <w:r w:rsidR="003B74D2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), 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un </w:t>
      </w:r>
      <w:proofErr w:type="spellStart"/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element</w:t>
      </w:r>
      <w:proofErr w:type="spellEnd"/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proofErr w:type="spellStart"/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asférico</w:t>
      </w:r>
      <w:proofErr w:type="spellEnd"/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r w:rsidR="003B74D2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GM (</w:t>
      </w:r>
      <w:proofErr w:type="spellStart"/>
      <w:r w:rsidR="003B74D2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G</w:t>
      </w:r>
      <w:r w:rsidR="00DE09F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lass</w:t>
      </w:r>
      <w:proofErr w:type="spellEnd"/>
      <w:r w:rsidR="00DE09F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proofErr w:type="spellStart"/>
      <w:r w:rsidR="00DE09F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M</w:t>
      </w:r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olded</w:t>
      </w:r>
      <w:proofErr w:type="spellEnd"/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</w:t>
      </w:r>
      <w:proofErr w:type="spellStart"/>
      <w:r w:rsidR="00DE09F1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A</w:t>
      </w:r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spherical</w:t>
      </w:r>
      <w:proofErr w:type="spellEnd"/>
      <w:r w:rsidR="001D0EDC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) </w:t>
      </w:r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y dos híbrido-</w:t>
      </w:r>
      <w:proofErr w:type="spellStart"/>
      <w:r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asféricos</w:t>
      </w:r>
      <w:proofErr w:type="spellEnd"/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 dispuestos de manera óptima. En total el objetivo </w:t>
      </w:r>
      <w:r w:rsidR="004F707A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dispone </w:t>
      </w:r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de 15 elementos </w:t>
      </w:r>
      <w:r w:rsidR="004F707A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ópticos </w:t>
      </w:r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dispuestos en 12 grupos. A parte de las lentes, el objetivo viene con un recubrimiento </w:t>
      </w:r>
      <w:r w:rsidR="004F707A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 xml:space="preserve">anti-reflejante especial </w:t>
      </w:r>
      <w:r w:rsidR="007F4379" w:rsidRPr="006335F3"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  <w:t>patentado por Tamron, el B</w:t>
      </w:r>
      <w:r w:rsidR="007F4379" w:rsidRPr="006335F3">
        <w:rPr>
          <w:rFonts w:ascii="Palatino Linotype" w:eastAsia="MS PGothic" w:hAnsi="Palatino Linotype"/>
          <w:sz w:val="20"/>
          <w:szCs w:val="20"/>
          <w:lang w:val="es-ES"/>
        </w:rPr>
        <w:t>BAR (Broad-Band Anti-</w:t>
      </w:r>
      <w:proofErr w:type="spellStart"/>
      <w:r w:rsidR="007F4379" w:rsidRPr="006335F3">
        <w:rPr>
          <w:rFonts w:ascii="Palatino Linotype" w:eastAsia="MS PGothic" w:hAnsi="Palatino Linotype"/>
          <w:sz w:val="20"/>
          <w:szCs w:val="20"/>
          <w:lang w:val="es-ES"/>
        </w:rPr>
        <w:t>Reflection</w:t>
      </w:r>
      <w:proofErr w:type="spellEnd"/>
      <w:r w:rsidR="007F437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) que </w:t>
      </w:r>
      <w:r w:rsidR="004F707A" w:rsidRPr="006335F3">
        <w:rPr>
          <w:rFonts w:ascii="Palatino Linotype" w:eastAsia="MS PGothic" w:hAnsi="Palatino Linotype"/>
          <w:sz w:val="20"/>
          <w:szCs w:val="20"/>
          <w:lang w:val="es-ES"/>
        </w:rPr>
        <w:t>e</w:t>
      </w:r>
      <w:r w:rsidR="007F4379" w:rsidRPr="006335F3">
        <w:rPr>
          <w:rFonts w:ascii="Palatino Linotype" w:eastAsia="MS PGothic" w:hAnsi="Palatino Linotype"/>
          <w:sz w:val="20"/>
          <w:szCs w:val="20"/>
          <w:lang w:val="es-ES"/>
        </w:rPr>
        <w:t>vita la dispersi</w:t>
      </w:r>
      <w:r w:rsidR="004F707A" w:rsidRPr="006335F3">
        <w:rPr>
          <w:rFonts w:ascii="Palatino Linotype" w:eastAsia="MS PGothic" w:hAnsi="Palatino Linotype"/>
          <w:sz w:val="20"/>
          <w:szCs w:val="20"/>
          <w:lang w:val="es-ES"/>
        </w:rPr>
        <w:t>ó</w:t>
      </w:r>
      <w:r w:rsidR="007F437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n de luz a lo largo de todo el rango del zoom. Esto consigue colores de alta definición incluso en tomas a contraluz. Para que el objetivo sea muy versátil, el diseño del diafragma </w:t>
      </w:r>
      <w:r w:rsidR="00E4263B" w:rsidRPr="006335F3">
        <w:rPr>
          <w:rFonts w:ascii="Palatino Linotype" w:eastAsia="MS PGothic" w:hAnsi="Palatino Linotype"/>
          <w:sz w:val="20"/>
          <w:szCs w:val="20"/>
          <w:lang w:val="es-ES"/>
        </w:rPr>
        <w:t>es de</w:t>
      </w:r>
      <w:r w:rsidR="007F437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9 láminas. Así</w:t>
      </w:r>
      <w:r w:rsidR="00E4263B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, los retratos tomados con el diafragma bien abierto presentan una imagen con un fondo suave y desenfocado mientras que las fotos de grupo y los paisajes gozan de una enorme nitidez </w:t>
      </w:r>
      <w:r w:rsidR="009E576B" w:rsidRPr="006335F3">
        <w:rPr>
          <w:rFonts w:ascii="Palatino Linotype" w:eastAsia="MS PGothic" w:hAnsi="Palatino Linotype"/>
          <w:sz w:val="20"/>
          <w:szCs w:val="20"/>
          <w:lang w:val="es-ES"/>
        </w:rPr>
        <w:t>de esquina a esquina.</w:t>
      </w:r>
      <w:r w:rsidR="007F437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</w:p>
    <w:p w:rsidR="004F02BF" w:rsidRPr="006335F3" w:rsidRDefault="004F02BF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</w:p>
    <w:p w:rsidR="004F02BF" w:rsidRPr="006335F3" w:rsidRDefault="001D0EDC" w:rsidP="00DB4B64">
      <w:pPr>
        <w:widowControl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2. </w:t>
      </w:r>
      <w:r w:rsidR="001647D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C</w:t>
      </w:r>
      <w:r w:rsidR="00344D6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ó</w:t>
      </w:r>
      <w:r w:rsidR="001647D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m</w:t>
      </w:r>
      <w:r w:rsidR="00344D6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odo, </w:t>
      </w:r>
      <w:r w:rsidR="001647D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lig</w:t>
      </w:r>
      <w:r w:rsidR="00344D6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ero</w:t>
      </w:r>
      <w:r w:rsidR="001647D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(550g) </w:t>
      </w:r>
      <w:r w:rsidR="00344D6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y</w:t>
      </w:r>
      <w:r w:rsidR="001647D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compact</w:t>
      </w:r>
      <w:r w:rsidR="00344D6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o</w:t>
      </w:r>
      <w:r w:rsidR="001647D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(117</w:t>
      </w:r>
      <w:r w:rsidR="00344D6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,</w:t>
      </w:r>
      <w:r w:rsidR="001647D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8</w:t>
      </w:r>
      <w:r w:rsidR="004F02BF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mm) </w:t>
      </w:r>
    </w:p>
    <w:p w:rsidR="007F304F" w:rsidRPr="006335F3" w:rsidRDefault="007F304F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Porque </w:t>
      </w:r>
      <w:proofErr w:type="gramStart"/>
      <w:r w:rsidRPr="006335F3">
        <w:rPr>
          <w:rFonts w:ascii="Palatino Linotype" w:eastAsia="MS PGothic" w:hAnsi="Palatino Linotype"/>
          <w:sz w:val="20"/>
          <w:szCs w:val="20"/>
          <w:lang w:val="es-ES"/>
        </w:rPr>
        <w:t>los zoom</w:t>
      </w:r>
      <w:proofErr w:type="gramEnd"/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de distancia focal estándar </w:t>
      </w:r>
      <w:r w:rsidR="005B3275" w:rsidRPr="006335F3">
        <w:rPr>
          <w:rFonts w:ascii="Palatino Linotype" w:eastAsia="MS PGothic" w:hAnsi="Palatino Linotype"/>
          <w:sz w:val="20"/>
          <w:szCs w:val="20"/>
          <w:lang w:val="es-ES"/>
        </w:rPr>
        <w:t>se encuentra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n </w:t>
      </w:r>
      <w:r w:rsidR="009350A5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entre los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objetivos que se usa con más frecuencia, se</w:t>
      </w:r>
      <w:r w:rsidR="00B63952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ha</w:t>
      </w:r>
      <w:r w:rsidR="00525A51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puesto mucho esmero en crear un objetivo </w:t>
      </w:r>
      <w:r w:rsidR="004900A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luminoso y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de alta calidad </w:t>
      </w:r>
      <w:r w:rsidR="00B63952" w:rsidRPr="006335F3">
        <w:rPr>
          <w:rFonts w:ascii="Palatino Linotype" w:eastAsia="MS PGothic" w:hAnsi="Palatino Linotype"/>
          <w:sz w:val="20"/>
          <w:szCs w:val="20"/>
          <w:lang w:val="es-ES"/>
        </w:rPr>
        <w:t>que sea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a la vez </w:t>
      </w:r>
      <w:r w:rsidR="00B63952" w:rsidRPr="006335F3">
        <w:rPr>
          <w:rFonts w:ascii="Palatino Linotype" w:eastAsia="MS PGothic" w:hAnsi="Palatino Linotype"/>
          <w:sz w:val="20"/>
          <w:szCs w:val="20"/>
          <w:lang w:val="es-ES"/>
        </w:rPr>
        <w:t>muy</w:t>
      </w:r>
      <w:r w:rsidR="004900A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cómodo de transportar</w:t>
      </w:r>
      <w:r w:rsidR="00B63952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.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Con un peso de solo </w:t>
      </w:r>
      <w:r w:rsidR="00D15E3B" w:rsidRPr="006335F3">
        <w:rPr>
          <w:rFonts w:ascii="Palatino Linotype" w:eastAsia="MS PGothic" w:hAnsi="Palatino Linotype"/>
          <w:sz w:val="20"/>
          <w:szCs w:val="20"/>
          <w:lang w:val="es-ES"/>
        </w:rPr>
        <w:t>550g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y una longitud de </w:t>
      </w:r>
      <w:r w:rsidR="004E318F" w:rsidRPr="006335F3">
        <w:rPr>
          <w:rFonts w:ascii="Palatino Linotype" w:eastAsia="MS PGothic" w:hAnsi="Palatino Linotype"/>
          <w:sz w:val="20"/>
          <w:szCs w:val="20"/>
          <w:lang w:val="es-ES"/>
        </w:rPr>
        <w:t>117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,</w:t>
      </w:r>
      <w:r w:rsidR="004E318F" w:rsidRPr="006335F3">
        <w:rPr>
          <w:rFonts w:ascii="Palatino Linotype" w:eastAsia="MS PGothic" w:hAnsi="Palatino Linotype"/>
          <w:sz w:val="20"/>
          <w:szCs w:val="20"/>
          <w:lang w:val="es-ES"/>
        </w:rPr>
        <w:t>8mm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el</w:t>
      </w:r>
      <w:r w:rsidR="004E318F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A036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será </w:t>
      </w:r>
      <w:r w:rsidR="00973968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el objetivo para tomas </w:t>
      </w:r>
      <w:r w:rsidR="004900A9" w:rsidRPr="006335F3">
        <w:rPr>
          <w:rFonts w:ascii="Palatino Linotype" w:eastAsia="MS PGothic" w:hAnsi="Palatino Linotype"/>
          <w:sz w:val="20"/>
          <w:szCs w:val="20"/>
          <w:lang w:val="es-ES"/>
        </w:rPr>
        <w:t>generalistas</w:t>
      </w:r>
      <w:r w:rsidR="00973968" w:rsidRPr="006335F3">
        <w:rPr>
          <w:rFonts w:ascii="Palatino Linotype" w:eastAsia="MS PGothic" w:hAnsi="Palatino Linotype"/>
          <w:sz w:val="20"/>
          <w:szCs w:val="20"/>
          <w:lang w:val="es-ES"/>
        </w:rPr>
        <w:t>, retratos</w:t>
      </w:r>
      <w:r w:rsidR="002B4690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cercanos</w:t>
      </w:r>
      <w:r w:rsidR="00973968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y </w:t>
      </w:r>
      <w:r w:rsidR="002B4690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la </w:t>
      </w:r>
      <w:r w:rsidR="00973968" w:rsidRPr="006335F3">
        <w:rPr>
          <w:rFonts w:ascii="Palatino Linotype" w:eastAsia="MS PGothic" w:hAnsi="Palatino Linotype"/>
          <w:sz w:val="20"/>
          <w:szCs w:val="20"/>
          <w:lang w:val="es-ES"/>
        </w:rPr>
        <w:t>fotografía de paisajes</w:t>
      </w:r>
      <w:r w:rsidR="004900A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con mucho dramatismo</w:t>
      </w:r>
      <w:r w:rsidR="00973968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. </w:t>
      </w:r>
    </w:p>
    <w:p w:rsidR="004E318F" w:rsidRPr="006335F3" w:rsidRDefault="004E318F" w:rsidP="00DB4B64">
      <w:pPr>
        <w:widowControl/>
        <w:rPr>
          <w:rFonts w:ascii="Palatino Linotype" w:eastAsia="MS PGothic" w:hAnsi="Palatino Linotype"/>
          <w:b/>
          <w:sz w:val="20"/>
          <w:szCs w:val="20"/>
          <w:lang w:val="es-ES"/>
        </w:rPr>
      </w:pP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b/>
          <w:sz w:val="20"/>
          <w:szCs w:val="20"/>
          <w:highlight w:val="yellow"/>
          <w:lang w:val="es-ES"/>
        </w:rPr>
      </w:pPr>
      <w:r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3. </w:t>
      </w:r>
      <w:r w:rsidR="008D618B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Distancia m</w:t>
      </w:r>
      <w:r w:rsidR="003F7DC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í</w:t>
      </w:r>
      <w:r w:rsidR="008D618B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nima de enfoque en 28mm a </w:t>
      </w:r>
      <w:r w:rsidR="004765AC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0</w:t>
      </w:r>
      <w:r w:rsidR="002E7BD6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,</w:t>
      </w:r>
      <w:r w:rsidR="004765AC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19m</w:t>
      </w:r>
      <w:r w:rsidR="008D618B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y en 75mm a 0,39m</w:t>
      </w:r>
      <w:r w:rsidR="00837814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</w:t>
      </w:r>
    </w:p>
    <w:p w:rsidR="001D0EDC" w:rsidRPr="006335F3" w:rsidRDefault="00F20B98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>La distancia m</w:t>
      </w:r>
      <w:r w:rsidR="00277690" w:rsidRPr="006335F3">
        <w:rPr>
          <w:rFonts w:ascii="Palatino Linotype" w:eastAsia="MS PGothic" w:hAnsi="Palatino Linotype"/>
          <w:sz w:val="20"/>
          <w:szCs w:val="20"/>
          <w:lang w:val="es-ES"/>
        </w:rPr>
        <w:t>í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nima de enfoque (MOD) cuando el objetivo está en modo gran angular (a 28mm) es de 0,19m</w:t>
      </w:r>
      <w:r w:rsidR="007B1F8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ofrec</w:t>
      </w:r>
      <w:r w:rsidR="007B1F8A" w:rsidRPr="006335F3">
        <w:rPr>
          <w:rFonts w:ascii="Palatino Linotype" w:eastAsia="MS PGothic" w:hAnsi="Palatino Linotype"/>
          <w:sz w:val="20"/>
          <w:szCs w:val="20"/>
          <w:lang w:val="es-ES"/>
        </w:rPr>
        <w:t>iendo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un rango de magnificación de</w:t>
      </w:r>
      <w:r w:rsidR="0000092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1:2.9.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7B1F8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Al emplear el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zoom a 75mm, la distancia m</w:t>
      </w:r>
      <w:r w:rsidR="00277690" w:rsidRPr="006335F3">
        <w:rPr>
          <w:rFonts w:ascii="Palatino Linotype" w:eastAsia="MS PGothic" w:hAnsi="Palatino Linotype"/>
          <w:sz w:val="20"/>
          <w:szCs w:val="20"/>
          <w:lang w:val="es-ES"/>
        </w:rPr>
        <w:t>í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nima de enfoque (MOD) requi</w:t>
      </w:r>
      <w:r w:rsidR="00277690" w:rsidRPr="006335F3">
        <w:rPr>
          <w:rFonts w:ascii="Palatino Linotype" w:eastAsia="MS PGothic" w:hAnsi="Palatino Linotype"/>
          <w:sz w:val="20"/>
          <w:szCs w:val="20"/>
          <w:lang w:val="es-ES"/>
        </w:rPr>
        <w:t>e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re tan solo 0,39m con un rango de magnificación de 1:4. El resultado son preciosas tomas cercanas con desenfoques de fondo muy similares a</w:t>
      </w:r>
      <w:r w:rsidR="007B1F8A" w:rsidRPr="006335F3">
        <w:rPr>
          <w:rFonts w:ascii="Palatino Linotype" w:eastAsia="MS PGothic" w:hAnsi="Palatino Linotype"/>
          <w:sz w:val="20"/>
          <w:szCs w:val="20"/>
          <w:lang w:val="es-ES"/>
        </w:rPr>
        <w:t>l de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un objetivo macro.</w:t>
      </w:r>
    </w:p>
    <w:p w:rsidR="0056209D" w:rsidRPr="006335F3" w:rsidRDefault="0056209D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</w:p>
    <w:p w:rsidR="009B5F3E" w:rsidRPr="006335F3" w:rsidRDefault="001D0EDC" w:rsidP="00DB4B64">
      <w:pPr>
        <w:widowControl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4. </w:t>
      </w:r>
      <w:r w:rsidR="007211AA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Estrenando el nuevo </w:t>
      </w:r>
      <w:r w:rsidR="002E7BD6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y </w:t>
      </w:r>
      <w:r w:rsidR="007211AA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extremadamente silencioso</w:t>
      </w:r>
      <w:r w:rsidR="00753BBF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</w:t>
      </w:r>
      <w:r w:rsidR="002E7BD6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motor de pasos </w:t>
      </w:r>
      <w:r w:rsidR="00753BBF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“RXD” </w:t>
      </w:r>
      <w:r w:rsidR="007211AA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(Rapid </w:t>
      </w:r>
      <w:proofErr w:type="spellStart"/>
      <w:r w:rsidR="007211AA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eXtra-silent</w:t>
      </w:r>
      <w:proofErr w:type="spellEnd"/>
      <w:r w:rsidR="007211AA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</w:t>
      </w:r>
      <w:proofErr w:type="spellStart"/>
      <w:r w:rsidR="007211AA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stepping</w:t>
      </w:r>
      <w:proofErr w:type="spellEnd"/>
      <w:r w:rsidR="007211AA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Drive) ideal para grabaciones de vídeo</w:t>
      </w:r>
    </w:p>
    <w:p w:rsidR="001D0EDC" w:rsidRPr="006335F3" w:rsidRDefault="000D5C81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Su nuevo y recién desarrollado motor de enfoque “RXD” </w:t>
      </w:r>
      <w:r w:rsidR="007211AA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tiene un sensor que detecta con gran exactitud la posición del objetivo. Por ello el motor </w:t>
      </w:r>
      <w:r w:rsidR="00124ED1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de pasos</w:t>
      </w:r>
      <w:r w:rsidR="007211AA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RXD (Rapid </w:t>
      </w:r>
      <w:proofErr w:type="spellStart"/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>eXtra-silent</w:t>
      </w:r>
      <w:proofErr w:type="spellEnd"/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proofErr w:type="spellStart"/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>stepping</w:t>
      </w:r>
      <w:proofErr w:type="spellEnd"/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Drive) ofrece </w:t>
      </w:r>
      <w:r w:rsidR="007211AA" w:rsidRPr="006335F3">
        <w:rPr>
          <w:rFonts w:ascii="Palatino Linotype" w:eastAsia="MS PGothic" w:hAnsi="Palatino Linotype" w:cstheme="majorHAnsi"/>
          <w:sz w:val="20"/>
          <w:szCs w:val="20"/>
          <w:lang w:val="es-ES"/>
        </w:rPr>
        <w:t>un enfoque automático rápido y preciso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, permitiendo, en todo momento, un enfoque claro de cualquier 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lastRenderedPageBreak/>
        <w:t xml:space="preserve">sujeto, incluso de los que estén en movimiento. Filmar a alguien sin perder el </w:t>
      </w:r>
      <w:r w:rsidR="003D3B7D" w:rsidRPr="006335F3">
        <w:rPr>
          <w:rFonts w:ascii="Palatino Linotype" w:eastAsia="MS PGothic" w:hAnsi="Palatino Linotype"/>
          <w:sz w:val="20"/>
          <w:szCs w:val="20"/>
          <w:lang w:val="es-ES"/>
        </w:rPr>
        <w:t>enfoque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>, nunca ha sido tan fácil.</w:t>
      </w:r>
      <w:r w:rsidR="001D0EDC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E738F5" w:rsidRPr="006335F3">
        <w:rPr>
          <w:rFonts w:ascii="Palatino Linotype" w:eastAsia="MS PGothic" w:hAnsi="Palatino Linotype"/>
          <w:sz w:val="20"/>
          <w:szCs w:val="20"/>
          <w:lang w:val="es-ES"/>
        </w:rPr>
        <w:t>A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esto se suma que el motor </w:t>
      </w:r>
      <w:r w:rsidR="00C61C9F" w:rsidRPr="006335F3">
        <w:rPr>
          <w:rFonts w:ascii="Palatino Linotype" w:eastAsia="MS PGothic" w:hAnsi="Palatino Linotype"/>
          <w:sz w:val="20"/>
          <w:szCs w:val="20"/>
          <w:lang w:val="es-ES"/>
        </w:rPr>
        <w:t>es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muy silencioso. </w:t>
      </w:r>
      <w:r w:rsidR="00C61C9F" w:rsidRPr="006335F3">
        <w:rPr>
          <w:rFonts w:ascii="Palatino Linotype" w:eastAsia="MS PGothic" w:hAnsi="Palatino Linotype"/>
          <w:sz w:val="20"/>
          <w:szCs w:val="20"/>
          <w:lang w:val="es-ES"/>
        </w:rPr>
        <w:t>E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liminando </w:t>
      </w:r>
      <w:r w:rsidR="00C61C9F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casi 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>por completo los sonidos del motor durante las grabaciones de v</w:t>
      </w:r>
      <w:r w:rsidR="00C61C9F" w:rsidRPr="006335F3">
        <w:rPr>
          <w:rFonts w:ascii="Palatino Linotype" w:eastAsia="MS PGothic" w:hAnsi="Palatino Linotype"/>
          <w:sz w:val="20"/>
          <w:szCs w:val="20"/>
          <w:lang w:val="es-ES"/>
        </w:rPr>
        <w:t>í</w:t>
      </w:r>
      <w:r w:rsidR="007211AA" w:rsidRPr="006335F3">
        <w:rPr>
          <w:rFonts w:ascii="Palatino Linotype" w:eastAsia="MS PGothic" w:hAnsi="Palatino Linotype"/>
          <w:sz w:val="20"/>
          <w:szCs w:val="20"/>
          <w:lang w:val="es-ES"/>
        </w:rPr>
        <w:t>deo.</w:t>
      </w:r>
    </w:p>
    <w:p w:rsidR="0098419E" w:rsidRPr="006335F3" w:rsidRDefault="0098419E" w:rsidP="001D0EDC">
      <w:pPr>
        <w:widowControl/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</w:p>
    <w:p w:rsidR="0098419E" w:rsidRPr="006335F3" w:rsidRDefault="001D0EDC" w:rsidP="00DB4B64">
      <w:pPr>
        <w:widowControl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5. </w:t>
      </w:r>
      <w:r w:rsidR="00C41480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Diseñado para la próxima y excitante nueva generación</w:t>
      </w:r>
    </w:p>
    <w:p w:rsidR="00BE619F" w:rsidRPr="006335F3" w:rsidRDefault="006E41CC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>El 28-75mm ha sido diseñado específicamente para cámaras sin espejo y conservando la característica del “toque humano” de los últimos súper</w:t>
      </w:r>
      <w:r w:rsidR="00C41480" w:rsidRPr="006335F3">
        <w:rPr>
          <w:rFonts w:ascii="Palatino Linotype" w:eastAsia="MS PGothic" w:hAnsi="Palatino Linotype"/>
          <w:sz w:val="20"/>
          <w:szCs w:val="20"/>
          <w:lang w:val="es-ES"/>
        </w:rPr>
        <w:t>-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objetivos presentados al mercado por Tamron. Tal y cómo deja advertir el anillo dorado de su cuerpo, se ha cuidado cada detalle</w:t>
      </w:r>
      <w:r w:rsidR="00361AED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F47E84" w:rsidRPr="006335F3">
        <w:rPr>
          <w:rFonts w:ascii="Palatino Linotype" w:eastAsia="MS PGothic" w:hAnsi="Palatino Linotype"/>
          <w:sz w:val="20"/>
          <w:szCs w:val="20"/>
          <w:lang w:val="es-ES"/>
        </w:rPr>
        <w:t>o</w:t>
      </w:r>
      <w:r w:rsidR="00C41480" w:rsidRPr="006335F3">
        <w:rPr>
          <w:rFonts w:ascii="Palatino Linotype" w:eastAsia="MS PGothic" w:hAnsi="Palatino Linotype"/>
          <w:sz w:val="20"/>
          <w:szCs w:val="20"/>
          <w:lang w:val="es-ES"/>
        </w:rPr>
        <w:t>ptim</w:t>
      </w:r>
      <w:r w:rsidR="00F47E84" w:rsidRPr="006335F3">
        <w:rPr>
          <w:rFonts w:ascii="Palatino Linotype" w:eastAsia="MS PGothic" w:hAnsi="Palatino Linotype"/>
          <w:sz w:val="20"/>
          <w:szCs w:val="20"/>
          <w:lang w:val="es-ES"/>
        </w:rPr>
        <w:t>iza</w:t>
      </w:r>
      <w:r w:rsidR="00361AED" w:rsidRPr="006335F3">
        <w:rPr>
          <w:rFonts w:ascii="Palatino Linotype" w:eastAsia="MS PGothic" w:hAnsi="Palatino Linotype"/>
          <w:sz w:val="20"/>
          <w:szCs w:val="20"/>
          <w:lang w:val="es-ES"/>
        </w:rPr>
        <w:t>n</w:t>
      </w:r>
      <w:r w:rsidR="00F47E84" w:rsidRPr="006335F3">
        <w:rPr>
          <w:rFonts w:ascii="Palatino Linotype" w:eastAsia="MS PGothic" w:hAnsi="Palatino Linotype"/>
          <w:sz w:val="20"/>
          <w:szCs w:val="20"/>
          <w:lang w:val="es-ES"/>
        </w:rPr>
        <w:t>d</w:t>
      </w:r>
      <w:r w:rsidR="00C41480" w:rsidRPr="006335F3">
        <w:rPr>
          <w:rFonts w:ascii="Palatino Linotype" w:eastAsia="MS PGothic" w:hAnsi="Palatino Linotype"/>
          <w:sz w:val="20"/>
          <w:szCs w:val="20"/>
          <w:lang w:val="es-ES"/>
        </w:rPr>
        <w:t>o</w:t>
      </w:r>
      <w:r w:rsidR="00361AED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el diseño al máximo </w:t>
      </w:r>
      <w:r w:rsidR="00BE619F" w:rsidRPr="006335F3">
        <w:rPr>
          <w:rFonts w:ascii="Palatino Linotype" w:eastAsia="MS PGothic" w:hAnsi="Palatino Linotype"/>
          <w:sz w:val="20"/>
          <w:szCs w:val="20"/>
          <w:lang w:val="es-ES"/>
        </w:rPr>
        <w:t>para enfatizar la consistencia de diseño y opera</w:t>
      </w:r>
      <w:r w:rsidR="00F47E84" w:rsidRPr="006335F3">
        <w:rPr>
          <w:rFonts w:ascii="Palatino Linotype" w:eastAsia="MS PGothic" w:hAnsi="Palatino Linotype"/>
          <w:sz w:val="20"/>
          <w:szCs w:val="20"/>
          <w:lang w:val="es-ES"/>
        </w:rPr>
        <w:t>tividad</w:t>
      </w:r>
      <w:r w:rsidR="00BE619F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de los objetivos Tamron</w:t>
      </w:r>
      <w:r w:rsidR="00361AED" w:rsidRPr="006335F3">
        <w:rPr>
          <w:rFonts w:ascii="Palatino Linotype" w:eastAsia="MS PGothic" w:hAnsi="Palatino Linotype"/>
          <w:sz w:val="20"/>
          <w:szCs w:val="20"/>
          <w:lang w:val="es-ES"/>
        </w:rPr>
        <w:t>.</w:t>
      </w:r>
    </w:p>
    <w:p w:rsidR="00BE619F" w:rsidRPr="006335F3" w:rsidRDefault="00BE619F" w:rsidP="00DB4B64">
      <w:pPr>
        <w:widowControl/>
        <w:rPr>
          <w:rFonts w:ascii="Palatino Linotype" w:eastAsia="MS PGothic" w:hAnsi="Palatino Linotype"/>
          <w:b/>
          <w:sz w:val="20"/>
          <w:szCs w:val="20"/>
          <w:lang w:val="es-ES"/>
        </w:rPr>
      </w:pP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6.</w:t>
      </w:r>
      <w:r w:rsidR="001A5A8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Revestimiento de flúor y sellado especial para much</w:t>
      </w:r>
      <w:r w:rsidR="00E44BA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a</w:t>
      </w:r>
      <w:r w:rsidR="001A5A8D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más protección</w:t>
      </w:r>
    </w:p>
    <w:p w:rsidR="001767EF" w:rsidRPr="006335F3" w:rsidRDefault="001767EF" w:rsidP="00DB4B64">
      <w:pPr>
        <w:pStyle w:val="Prrafodelista"/>
        <w:ind w:leftChars="0" w:left="0"/>
        <w:rPr>
          <w:rFonts w:ascii="Palatino Linotype" w:hAnsi="Palatino Linotype"/>
          <w:sz w:val="20"/>
          <w:szCs w:val="20"/>
          <w:lang w:val="es-ES"/>
        </w:rPr>
      </w:pPr>
      <w:r w:rsidRPr="006335F3">
        <w:rPr>
          <w:rFonts w:ascii="Palatino Linotype" w:hAnsi="Palatino Linotype"/>
          <w:sz w:val="20"/>
          <w:szCs w:val="20"/>
          <w:lang w:val="es-ES"/>
        </w:rPr>
        <w:t>A la lente delantera se le ha aplicado un recubrimiento de flúor que repele el agua y las grasas, protegiendo el objetivo contra huellas dactilares, suciedad y polvo. La superficie de la lente es más fácil de limpiar y menos vulnerable</w:t>
      </w:r>
      <w:r w:rsidR="00E85614" w:rsidRPr="006335F3">
        <w:rPr>
          <w:rFonts w:ascii="Palatino Linotype" w:hAnsi="Palatino Linotype"/>
          <w:sz w:val="20"/>
          <w:szCs w:val="20"/>
          <w:lang w:val="es-ES"/>
        </w:rPr>
        <w:t xml:space="preserve"> para que se mantenga protegida</w:t>
      </w:r>
      <w:r w:rsidRPr="006335F3">
        <w:rPr>
          <w:rFonts w:ascii="Palatino Linotype" w:hAnsi="Palatino Linotype"/>
          <w:sz w:val="20"/>
          <w:szCs w:val="20"/>
          <w:lang w:val="es-ES"/>
        </w:rPr>
        <w:t xml:space="preserve"> por muchos años. Además, unos sellos especiales en áreas sensibles como la montura y</w:t>
      </w:r>
      <w:r w:rsidR="00E85614" w:rsidRPr="006335F3">
        <w:rPr>
          <w:rFonts w:ascii="Palatino Linotype" w:hAnsi="Palatino Linotype"/>
          <w:sz w:val="20"/>
          <w:szCs w:val="20"/>
          <w:lang w:val="es-ES"/>
        </w:rPr>
        <w:t xml:space="preserve"> los</w:t>
      </w:r>
      <w:r w:rsidRPr="006335F3">
        <w:rPr>
          <w:rFonts w:ascii="Palatino Linotype" w:hAnsi="Palatino Linotype"/>
          <w:sz w:val="20"/>
          <w:szCs w:val="20"/>
          <w:lang w:val="es-ES"/>
        </w:rPr>
        <w:t xml:space="preserve"> botones previenen </w:t>
      </w:r>
      <w:r w:rsidR="00E85614" w:rsidRPr="006335F3">
        <w:rPr>
          <w:rFonts w:ascii="Palatino Linotype" w:hAnsi="Palatino Linotype"/>
          <w:sz w:val="20"/>
          <w:szCs w:val="20"/>
          <w:lang w:val="es-ES"/>
        </w:rPr>
        <w:t>las</w:t>
      </w:r>
      <w:r w:rsidRPr="006335F3">
        <w:rPr>
          <w:rFonts w:ascii="Palatino Linotype" w:hAnsi="Palatino Linotype"/>
          <w:sz w:val="20"/>
          <w:szCs w:val="20"/>
          <w:lang w:val="es-ES"/>
        </w:rPr>
        <w:t xml:space="preserve"> filtraciones de </w:t>
      </w:r>
      <w:r w:rsidR="007131DA">
        <w:rPr>
          <w:rFonts w:ascii="Palatino Linotype" w:hAnsi="Palatino Linotype"/>
          <w:sz w:val="20"/>
          <w:szCs w:val="20"/>
          <w:lang w:val="es-ES"/>
        </w:rPr>
        <w:t xml:space="preserve">la </w:t>
      </w:r>
      <w:r w:rsidRPr="006335F3">
        <w:rPr>
          <w:rFonts w:ascii="Palatino Linotype" w:hAnsi="Palatino Linotype"/>
          <w:sz w:val="20"/>
          <w:szCs w:val="20"/>
          <w:lang w:val="es-ES"/>
        </w:rPr>
        <w:t xml:space="preserve">humedad, </w:t>
      </w:r>
      <w:r w:rsidR="00E85614" w:rsidRPr="006335F3">
        <w:rPr>
          <w:rFonts w:ascii="Palatino Linotype" w:hAnsi="Palatino Linotype"/>
          <w:sz w:val="20"/>
          <w:szCs w:val="20"/>
          <w:lang w:val="es-ES"/>
        </w:rPr>
        <w:t xml:space="preserve">la </w:t>
      </w:r>
      <w:r w:rsidRPr="006335F3">
        <w:rPr>
          <w:rFonts w:ascii="Palatino Linotype" w:hAnsi="Palatino Linotype"/>
          <w:sz w:val="20"/>
          <w:szCs w:val="20"/>
          <w:lang w:val="es-ES"/>
        </w:rPr>
        <w:t xml:space="preserve">lluvia o </w:t>
      </w:r>
      <w:r w:rsidR="00E85614" w:rsidRPr="006335F3">
        <w:rPr>
          <w:rFonts w:ascii="Palatino Linotype" w:hAnsi="Palatino Linotype"/>
          <w:sz w:val="20"/>
          <w:szCs w:val="20"/>
          <w:lang w:val="es-ES"/>
        </w:rPr>
        <w:t xml:space="preserve">el </w:t>
      </w:r>
      <w:r w:rsidRPr="006335F3">
        <w:rPr>
          <w:rFonts w:ascii="Palatino Linotype" w:hAnsi="Palatino Linotype"/>
          <w:sz w:val="20"/>
          <w:szCs w:val="20"/>
          <w:lang w:val="es-ES"/>
        </w:rPr>
        <w:t>polvo. Esta característica concede al objetivo una protección adicional a la hora de trabajar en exteriores y en condiciones adversas.</w:t>
      </w: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7. </w:t>
      </w:r>
      <w:r w:rsidR="00B10DAF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Tecnología punta: c</w:t>
      </w:r>
      <w:r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ompatible </w:t>
      </w:r>
      <w:r w:rsidR="00F161D5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con las últimas </w:t>
      </w:r>
      <w:r w:rsidR="00CB377C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funciones de las</w:t>
      </w:r>
      <w:r w:rsidR="00620B33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 </w:t>
      </w:r>
      <w:r w:rsidR="00F161D5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 xml:space="preserve">nuevas </w:t>
      </w:r>
      <w:r w:rsidR="00CB377C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cám</w:t>
      </w:r>
      <w:r w:rsidR="005777EA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a</w:t>
      </w:r>
      <w:r w:rsidR="00CB377C" w:rsidRPr="006335F3">
        <w:rPr>
          <w:rFonts w:ascii="Palatino Linotype" w:eastAsia="MS PGothic" w:hAnsi="Palatino Linotype"/>
          <w:b/>
          <w:sz w:val="20"/>
          <w:szCs w:val="20"/>
          <w:lang w:val="es-ES"/>
        </w:rPr>
        <w:t>ras</w:t>
      </w:r>
    </w:p>
    <w:p w:rsidR="006E498B" w:rsidRPr="006335F3" w:rsidRDefault="00F161D5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>El 28-75mm F/2.8 es compatible con las tecnologías avanzadas de las nuevas cámaras</w:t>
      </w:r>
      <w:r w:rsidR="00B10DAF" w:rsidRPr="006335F3">
        <w:rPr>
          <w:rFonts w:ascii="Palatino Linotype" w:eastAsia="MS PGothic" w:hAnsi="Palatino Linotype"/>
          <w:sz w:val="20"/>
          <w:szCs w:val="20"/>
          <w:lang w:val="es-ES"/>
        </w:rPr>
        <w:t>, e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ntre ellas se encuentran estas funciones</w:t>
      </w:r>
      <w:r w:rsidR="006E498B" w:rsidRPr="006335F3">
        <w:rPr>
          <w:rFonts w:ascii="Palatino Linotype" w:eastAsia="MS PGothic" w:hAnsi="Palatino Linotype"/>
          <w:sz w:val="20"/>
          <w:szCs w:val="20"/>
          <w:lang w:val="es-ES"/>
        </w:rPr>
        <w:t>:</w:t>
      </w: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- </w:t>
      </w:r>
      <w:r w:rsidR="00F47E84" w:rsidRPr="006335F3">
        <w:rPr>
          <w:rFonts w:ascii="Palatino Linotype" w:eastAsia="MS PGothic" w:hAnsi="Palatino Linotype"/>
          <w:sz w:val="20"/>
          <w:szCs w:val="20"/>
          <w:lang w:val="es-ES"/>
        </w:rPr>
        <w:t>rapidísimo</w:t>
      </w:r>
      <w:r w:rsidR="00E44BAD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AF</w:t>
      </w:r>
      <w:r w:rsidR="00E44BAD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híbrido</w:t>
      </w: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- </w:t>
      </w:r>
      <w:proofErr w:type="spellStart"/>
      <w:r w:rsidR="00503F9B" w:rsidRPr="006335F3">
        <w:rPr>
          <w:rFonts w:ascii="Palatino Linotype" w:eastAsia="MS PGothic" w:hAnsi="Palatino Linotype"/>
          <w:sz w:val="20"/>
          <w:szCs w:val="20"/>
          <w:lang w:val="es-ES"/>
        </w:rPr>
        <w:t>Eye</w:t>
      </w:r>
      <w:proofErr w:type="spellEnd"/>
      <w:r w:rsidR="00503F9B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AF</w:t>
      </w:r>
      <w:r w:rsidR="00E44BAD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(seguimiento de ojo)</w:t>
      </w: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>- Direct Manual Focus (DMF)</w:t>
      </w:r>
      <w:r w:rsidR="00F60639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(Enfoque manual directo)</w:t>
      </w:r>
    </w:p>
    <w:p w:rsidR="001D0EDC" w:rsidRPr="006335F3" w:rsidRDefault="001D0EDC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- In-camera </w:t>
      </w:r>
      <w:proofErr w:type="spellStart"/>
      <w:r w:rsidRPr="006335F3">
        <w:rPr>
          <w:rFonts w:ascii="Palatino Linotype" w:eastAsia="MS PGothic" w:hAnsi="Palatino Linotype"/>
          <w:sz w:val="20"/>
          <w:szCs w:val="20"/>
          <w:lang w:val="es-ES"/>
        </w:rPr>
        <w:t>lens</w:t>
      </w:r>
      <w:proofErr w:type="spellEnd"/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proofErr w:type="spellStart"/>
      <w:r w:rsidRPr="006335F3">
        <w:rPr>
          <w:rFonts w:ascii="Palatino Linotype" w:eastAsia="MS PGothic" w:hAnsi="Palatino Linotype"/>
          <w:sz w:val="20"/>
          <w:szCs w:val="20"/>
          <w:lang w:val="es-ES"/>
        </w:rPr>
        <w:t>correction</w:t>
      </w:r>
      <w:proofErr w:type="spellEnd"/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(</w:t>
      </w:r>
      <w:r w:rsidR="0092047F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correcciones de </w:t>
      </w:r>
      <w:r w:rsidR="006E498B" w:rsidRPr="006335F3">
        <w:rPr>
          <w:rFonts w:ascii="Palatino Linotype" w:eastAsia="MS PGothic" w:hAnsi="Palatino Linotype"/>
          <w:sz w:val="20"/>
          <w:szCs w:val="20"/>
          <w:lang w:val="es-ES"/>
        </w:rPr>
        <w:t>s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ombras</w:t>
      </w:r>
      <w:r w:rsidR="006E498B" w:rsidRPr="006335F3">
        <w:rPr>
          <w:rFonts w:ascii="Palatino Linotype" w:eastAsia="MS PGothic" w:hAnsi="Palatino Linotype"/>
          <w:sz w:val="20"/>
          <w:szCs w:val="20"/>
          <w:lang w:val="es-ES"/>
        </w:rPr>
        <w:t>,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aberraciones </w:t>
      </w:r>
      <w:r w:rsidR="00E22F34" w:rsidRPr="006335F3">
        <w:rPr>
          <w:rFonts w:ascii="Palatino Linotype" w:eastAsia="MS PGothic" w:hAnsi="Palatino Linotype"/>
          <w:sz w:val="20"/>
          <w:szCs w:val="20"/>
          <w:lang w:val="es-ES"/>
        </w:rPr>
        <w:t>crom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á</w:t>
      </w:r>
      <w:r w:rsidR="00E22F34" w:rsidRPr="006335F3">
        <w:rPr>
          <w:rFonts w:ascii="Palatino Linotype" w:eastAsia="MS PGothic" w:hAnsi="Palatino Linotype"/>
          <w:sz w:val="20"/>
          <w:szCs w:val="20"/>
          <w:lang w:val="es-ES"/>
        </w:rPr>
        <w:t>tic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as</w:t>
      </w:r>
      <w:r w:rsidR="0092047F"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o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92047F" w:rsidRPr="006335F3">
        <w:rPr>
          <w:rFonts w:ascii="Palatino Linotype" w:eastAsia="MS PGothic" w:hAnsi="Palatino Linotype"/>
          <w:sz w:val="20"/>
          <w:szCs w:val="20"/>
          <w:lang w:val="es-ES"/>
        </w:rPr>
        <w:t>distorsiones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)</w:t>
      </w:r>
    </w:p>
    <w:p w:rsidR="003C0626" w:rsidRPr="006335F3" w:rsidRDefault="003C0626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- 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Actualizaciones de firmware específicas</w:t>
      </w:r>
    </w:p>
    <w:p w:rsidR="008F2208" w:rsidRPr="006335F3" w:rsidRDefault="008F2208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</w:p>
    <w:p w:rsidR="003C0626" w:rsidRPr="006335F3" w:rsidRDefault="0056209D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* 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Las características varían según la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 c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á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m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a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ra. 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Por favor, consulte el manual de instrucciones de su cámara para más información</w:t>
      </w:r>
      <w:r w:rsidRPr="006335F3">
        <w:rPr>
          <w:rFonts w:ascii="Palatino Linotype" w:eastAsia="MS PGothic" w:hAnsi="Palatino Linotype"/>
          <w:sz w:val="20"/>
          <w:szCs w:val="20"/>
          <w:lang w:val="es-ES"/>
        </w:rPr>
        <w:t>.</w:t>
      </w:r>
    </w:p>
    <w:p w:rsidR="000F271A" w:rsidRPr="006335F3" w:rsidRDefault="0056209D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eastAsia="MS PGothic" w:hAnsi="Palatino Linotype"/>
          <w:sz w:val="20"/>
          <w:szCs w:val="20"/>
          <w:lang w:val="es-ES"/>
        </w:rPr>
        <w:t xml:space="preserve">* </w:t>
      </w:r>
      <w:r w:rsidR="00CB7F88" w:rsidRPr="006335F3">
        <w:rPr>
          <w:rFonts w:ascii="Palatino Linotype" w:eastAsia="MS PGothic" w:hAnsi="Palatino Linotype"/>
          <w:sz w:val="20"/>
          <w:szCs w:val="20"/>
          <w:lang w:val="es-ES"/>
        </w:rPr>
        <w:t>Fuente: Tamron marzo 2018</w:t>
      </w:r>
    </w:p>
    <w:p w:rsidR="005D3C0B" w:rsidRPr="006335F3" w:rsidRDefault="005D3C0B" w:rsidP="005C2E1A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3C0626" w:rsidRPr="006335F3" w:rsidRDefault="003C0626" w:rsidP="005C2E1A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3C0626" w:rsidRPr="006335F3" w:rsidRDefault="003C0626" w:rsidP="005C2E1A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FA0EF7" w:rsidRPr="006335F3" w:rsidRDefault="00FA0EF7" w:rsidP="005C2E1A">
      <w:pPr>
        <w:widowControl/>
        <w:jc w:val="left"/>
        <w:rPr>
          <w:rFonts w:ascii="Palatino Linotype" w:eastAsia="MS PGothic" w:hAnsi="Palatino Linotype" w:cs="Arial"/>
          <w:b/>
          <w:sz w:val="18"/>
          <w:szCs w:val="21"/>
          <w:lang w:val="es-ES"/>
        </w:rPr>
      </w:pPr>
    </w:p>
    <w:p w:rsidR="005C2E1A" w:rsidRPr="006335F3" w:rsidRDefault="00181C40" w:rsidP="005C2E1A">
      <w:pPr>
        <w:widowControl/>
        <w:jc w:val="left"/>
        <w:rPr>
          <w:rFonts w:ascii="Palatino Linotype" w:eastAsia="MS PGothic" w:hAnsi="Palatino Linotype" w:cs="Arial"/>
          <w:b/>
          <w:szCs w:val="21"/>
          <w:lang w:val="es-ES"/>
        </w:rPr>
      </w:pPr>
      <w:r w:rsidRPr="006335F3">
        <w:rPr>
          <w:rFonts w:ascii="Palatino Linotype" w:eastAsia="MS PGothic" w:hAnsi="Palatino Linotype" w:cs="Arial"/>
          <w:b/>
          <w:szCs w:val="21"/>
          <w:lang w:val="es-ES"/>
        </w:rPr>
        <w:lastRenderedPageBreak/>
        <w:t>E</w:t>
      </w:r>
      <w:r w:rsidR="005C2E1A" w:rsidRPr="006335F3">
        <w:rPr>
          <w:rFonts w:ascii="Palatino Linotype" w:eastAsia="MS PGothic" w:hAnsi="Palatino Linotype" w:cs="Arial"/>
          <w:b/>
          <w:szCs w:val="21"/>
          <w:lang w:val="es-ES"/>
        </w:rPr>
        <w:t>SPECIFICA</w:t>
      </w:r>
      <w:r w:rsidRPr="006335F3">
        <w:rPr>
          <w:rFonts w:ascii="Palatino Linotype" w:eastAsia="MS PGothic" w:hAnsi="Palatino Linotype" w:cs="Arial"/>
          <w:b/>
          <w:szCs w:val="21"/>
          <w:lang w:val="es-ES"/>
        </w:rPr>
        <w:t>CIONES</w:t>
      </w:r>
      <w:r w:rsidR="006764F8" w:rsidRPr="006335F3">
        <w:rPr>
          <w:rFonts w:ascii="Palatino Linotype" w:eastAsia="MS PGothic" w:hAnsi="Palatino Linotype" w:cs="Arial"/>
          <w:b/>
          <w:szCs w:val="21"/>
          <w:lang w:val="es-ES"/>
        </w:rPr>
        <w:t xml:space="preserve"> TÉCNICAS</w:t>
      </w: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lang w:val="es-ES"/>
        </w:rPr>
      </w:pPr>
    </w:p>
    <w:tbl>
      <w:tblPr>
        <w:tblW w:w="92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2"/>
        <w:gridCol w:w="5812"/>
      </w:tblGrid>
      <w:tr w:rsidR="005C2E1A" w:rsidRPr="006335F3" w:rsidTr="00751D08">
        <w:trPr>
          <w:trHeight w:val="222"/>
        </w:trPr>
        <w:tc>
          <w:tcPr>
            <w:tcW w:w="3402" w:type="dxa"/>
            <w:hideMark/>
          </w:tcPr>
          <w:p w:rsidR="005C2E1A" w:rsidRPr="006335F3" w:rsidRDefault="005C2E1A" w:rsidP="00751D08">
            <w:pPr>
              <w:pStyle w:val="Default"/>
              <w:tabs>
                <w:tab w:val="left" w:pos="2835"/>
              </w:tabs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bCs/>
                <w:sz w:val="20"/>
                <w:szCs w:val="20"/>
                <w:lang w:val="es-ES" w:eastAsia="ja-JP"/>
              </w:rPr>
              <w:t>Model</w:t>
            </w:r>
            <w:r w:rsidR="006764F8" w:rsidRPr="006335F3">
              <w:rPr>
                <w:rFonts w:ascii="Palatino Linotype" w:eastAsia="MS PGothic" w:hAnsi="Palatino Linotype" w:cs="Arial"/>
                <w:bCs/>
                <w:sz w:val="20"/>
                <w:szCs w:val="20"/>
                <w:lang w:val="es-ES" w:eastAsia="ja-JP"/>
              </w:rPr>
              <w:t>o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A036</w:t>
            </w:r>
          </w:p>
        </w:tc>
      </w:tr>
      <w:tr w:rsidR="005C2E1A" w:rsidRPr="006335F3" w:rsidTr="00751D08">
        <w:trPr>
          <w:trHeight w:val="216"/>
        </w:trPr>
        <w:tc>
          <w:tcPr>
            <w:tcW w:w="3402" w:type="dxa"/>
            <w:hideMark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bCs/>
                <w:sz w:val="20"/>
                <w:szCs w:val="20"/>
                <w:lang w:val="es-ES" w:eastAsia="ja-JP"/>
              </w:rPr>
              <w:t>Distancia focal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28‐75mm</w:t>
            </w:r>
          </w:p>
        </w:tc>
      </w:tr>
      <w:tr w:rsidR="005C2E1A" w:rsidRPr="006335F3" w:rsidTr="00751D08">
        <w:trPr>
          <w:trHeight w:val="222"/>
        </w:trPr>
        <w:tc>
          <w:tcPr>
            <w:tcW w:w="3402" w:type="dxa"/>
            <w:hideMark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A</w:t>
            </w:r>
            <w:r w:rsidR="005C2E1A"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pertur</w:t>
            </w: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a Máxima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F/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2.8</w:t>
            </w:r>
          </w:p>
        </w:tc>
      </w:tr>
      <w:tr w:rsidR="005C2E1A" w:rsidRPr="00DB4B64" w:rsidTr="00751D08">
        <w:trPr>
          <w:trHeight w:val="222"/>
        </w:trPr>
        <w:tc>
          <w:tcPr>
            <w:tcW w:w="3402" w:type="dxa"/>
            <w:hideMark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6335F3">
              <w:rPr>
                <w:rFonts w:ascii="Palatino Linotype" w:hAnsi="Palatino Linotype"/>
                <w:sz w:val="20"/>
                <w:szCs w:val="20"/>
                <w:lang w:val="es-ES"/>
              </w:rPr>
              <w:t>Á</w:t>
            </w:r>
            <w:r w:rsidR="005C2E1A" w:rsidRPr="006335F3">
              <w:rPr>
                <w:rFonts w:ascii="Palatino Linotype" w:hAnsi="Palatino Linotype"/>
                <w:sz w:val="20"/>
                <w:szCs w:val="20"/>
                <w:lang w:val="es-ES"/>
              </w:rPr>
              <w:t>ng</w:t>
            </w:r>
            <w:r w:rsidRPr="006335F3">
              <w:rPr>
                <w:rFonts w:ascii="Palatino Linotype" w:hAnsi="Palatino Linotype"/>
                <w:sz w:val="20"/>
                <w:szCs w:val="20"/>
                <w:lang w:val="es-ES"/>
              </w:rPr>
              <w:t>u</w:t>
            </w:r>
            <w:r w:rsidR="005C2E1A" w:rsidRPr="006335F3">
              <w:rPr>
                <w:rFonts w:ascii="Palatino Linotype" w:hAnsi="Palatino Linotype"/>
                <w:sz w:val="20"/>
                <w:szCs w:val="20"/>
                <w:lang w:val="es-ES"/>
              </w:rPr>
              <w:t>lo</w:t>
            </w:r>
            <w:r w:rsidRPr="006335F3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 de visión</w:t>
            </w:r>
            <w:r w:rsidR="005C2E1A" w:rsidRPr="006335F3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 (diagonal)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75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°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23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'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-32°11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'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　</w:t>
            </w:r>
            <w:r w:rsidR="005506F8" w:rsidRPr="006335F3">
              <w:rPr>
                <w:rFonts w:ascii="Palatino Linotype" w:eastAsia="MS PGothic" w:hAnsi="Palatino Linotype" w:cs="Times New Roman"/>
                <w:color w:val="auto"/>
                <w:sz w:val="20"/>
                <w:szCs w:val="20"/>
                <w:lang w:val="es-ES" w:eastAsia="ja-JP"/>
              </w:rPr>
              <w:t>(</w:t>
            </w:r>
            <w:r w:rsidR="006764F8" w:rsidRPr="006335F3">
              <w:rPr>
                <w:rFonts w:ascii="Palatino Linotype" w:eastAsia="MS PGothic" w:hAnsi="Palatino Linotype" w:cs="Times New Roman"/>
                <w:color w:val="auto"/>
                <w:sz w:val="20"/>
                <w:szCs w:val="20"/>
                <w:lang w:val="es-ES" w:eastAsia="ja-JP"/>
              </w:rPr>
              <w:t>para formato completo</w:t>
            </w:r>
            <w:r w:rsidR="005506F8" w:rsidRPr="006335F3">
              <w:rPr>
                <w:rFonts w:ascii="Palatino Linotype" w:eastAsia="MS PGothic" w:hAnsi="Palatino Linotype" w:cs="Times New Roman"/>
                <w:color w:val="auto"/>
                <w:sz w:val="20"/>
                <w:szCs w:val="20"/>
                <w:lang w:val="es-ES" w:eastAsia="ja-JP"/>
              </w:rPr>
              <w:t>)</w:t>
            </w:r>
          </w:p>
        </w:tc>
      </w:tr>
      <w:tr w:rsidR="005C2E1A" w:rsidRPr="00DB4B64" w:rsidTr="00751D08">
        <w:trPr>
          <w:trHeight w:val="261"/>
        </w:trPr>
        <w:tc>
          <w:tcPr>
            <w:tcW w:w="3402" w:type="dxa"/>
            <w:hideMark/>
          </w:tcPr>
          <w:p w:rsidR="005C2E1A" w:rsidRPr="006335F3" w:rsidRDefault="005C2E1A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  <w:hideMark/>
          </w:tcPr>
          <w:p w:rsidR="005C2E1A" w:rsidRPr="00062712" w:rsidRDefault="005C2E1A" w:rsidP="00751D08">
            <w:pPr>
              <w:pStyle w:val="Default"/>
              <w:rPr>
                <w:rFonts w:ascii="Palatino Linotype" w:eastAsia="MS PGothic" w:hAnsi="Palatino Linotype"/>
                <w:color w:val="FF0000"/>
                <w:sz w:val="20"/>
                <w:szCs w:val="20"/>
                <w:lang w:val="pt-PT" w:eastAsia="ja-JP"/>
              </w:rPr>
            </w:pPr>
            <w:r w:rsidRPr="00062712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: 52</w:t>
            </w:r>
            <w:r w:rsidRPr="00062712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°</w:t>
            </w:r>
            <w:r w:rsidRPr="00062712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58</w:t>
            </w:r>
            <w:r w:rsidRPr="00062712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'</w:t>
            </w:r>
            <w:r w:rsidRPr="00062712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 xml:space="preserve"> -21</w:t>
            </w:r>
            <w:r w:rsidRPr="00062712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°</w:t>
            </w:r>
            <w:r w:rsidRPr="00062712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05</w:t>
            </w:r>
            <w:r w:rsidRPr="00062712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'</w:t>
            </w:r>
            <w:r w:rsidRPr="006335F3">
              <w:rPr>
                <w:rFonts w:ascii="Palatino Linotype" w:eastAsia="MS PGothic" w:hAnsi="Palatino Linotype"/>
                <w:color w:val="FF0000"/>
                <w:sz w:val="20"/>
                <w:szCs w:val="20"/>
                <w:lang w:val="es-ES" w:eastAsia="ja-JP"/>
              </w:rPr>
              <w:t xml:space="preserve">　</w:t>
            </w:r>
            <w:r w:rsidR="005506F8" w:rsidRPr="00062712">
              <w:rPr>
                <w:rFonts w:ascii="Palatino Linotype" w:eastAsia="MS PGothic" w:hAnsi="Palatino Linotype" w:cs="Times New Roman"/>
                <w:sz w:val="20"/>
                <w:szCs w:val="20"/>
                <w:lang w:val="pt-PT" w:eastAsia="ja-JP"/>
              </w:rPr>
              <w:t>(</w:t>
            </w:r>
            <w:r w:rsidR="006764F8" w:rsidRPr="00062712">
              <w:rPr>
                <w:rFonts w:ascii="Palatino Linotype" w:eastAsia="MS PGothic" w:hAnsi="Palatino Linotype" w:cs="Times New Roman"/>
                <w:sz w:val="20"/>
                <w:szCs w:val="20"/>
                <w:lang w:val="pt-PT" w:eastAsia="ja-JP"/>
              </w:rPr>
              <w:t xml:space="preserve">para formato </w:t>
            </w:r>
            <w:r w:rsidR="005506F8" w:rsidRPr="00062712">
              <w:rPr>
                <w:rFonts w:ascii="Palatino Linotype" w:eastAsia="MS PGothic" w:hAnsi="Palatino Linotype" w:cs="Times New Roman"/>
                <w:sz w:val="20"/>
                <w:szCs w:val="20"/>
                <w:lang w:val="pt-PT" w:eastAsia="ja-JP"/>
              </w:rPr>
              <w:t>APS-C)</w:t>
            </w:r>
          </w:p>
        </w:tc>
      </w:tr>
      <w:tr w:rsidR="005C2E1A" w:rsidRPr="006335F3" w:rsidTr="00751D08">
        <w:trPr>
          <w:trHeight w:val="261"/>
        </w:trPr>
        <w:tc>
          <w:tcPr>
            <w:tcW w:w="3402" w:type="dxa"/>
            <w:hideMark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</w:pP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Construcción Ó</w:t>
            </w:r>
            <w:r w:rsidR="005C2E1A"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ptica</w:t>
            </w:r>
          </w:p>
        </w:tc>
        <w:tc>
          <w:tcPr>
            <w:tcW w:w="5812" w:type="dxa"/>
            <w:hideMark/>
          </w:tcPr>
          <w:p w:rsidR="005C2E1A" w:rsidRPr="006335F3" w:rsidRDefault="005C2E1A" w:rsidP="005506F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5506F8" w:rsidRPr="006335F3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15 element</w:t>
            </w:r>
            <w:r w:rsidR="006764F8" w:rsidRPr="006335F3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o</w:t>
            </w:r>
            <w:r w:rsidR="005506F8" w:rsidRPr="006335F3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 xml:space="preserve">s </w:t>
            </w:r>
            <w:r w:rsidR="006764F8" w:rsidRPr="006335F3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e</w:t>
            </w:r>
            <w:r w:rsidR="005506F8" w:rsidRPr="006335F3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n 12 grup</w:t>
            </w:r>
            <w:r w:rsidR="006764F8" w:rsidRPr="006335F3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o</w:t>
            </w:r>
            <w:r w:rsidR="005506F8" w:rsidRPr="006335F3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s</w:t>
            </w:r>
          </w:p>
        </w:tc>
      </w:tr>
      <w:tr w:rsidR="005C2E1A" w:rsidRPr="00DB4B64" w:rsidTr="00751D08">
        <w:trPr>
          <w:trHeight w:val="222"/>
        </w:trPr>
        <w:tc>
          <w:tcPr>
            <w:tcW w:w="3402" w:type="dxa"/>
            <w:hideMark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Distancia mí</w:t>
            </w:r>
            <w:r w:rsidR="005C2E1A"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nim</w:t>
            </w: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a de enfoque</w:t>
            </w:r>
          </w:p>
        </w:tc>
        <w:tc>
          <w:tcPr>
            <w:tcW w:w="5812" w:type="dxa"/>
            <w:hideMark/>
          </w:tcPr>
          <w:p w:rsidR="005C2E1A" w:rsidRPr="006335F3" w:rsidRDefault="005C2E1A" w:rsidP="005506F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0.19m</w:t>
            </w:r>
            <w:r w:rsidR="005506F8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</w:t>
            </w:r>
            <w:r w:rsidR="005139DA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en modo gran angular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) / 0.39m</w:t>
            </w:r>
            <w:r w:rsidR="005506F8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</w:t>
            </w:r>
            <w:r w:rsidR="006764F8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tele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)</w:t>
            </w:r>
          </w:p>
        </w:tc>
      </w:tr>
      <w:tr w:rsidR="005C2E1A" w:rsidRPr="00DB4B64" w:rsidTr="00751D08">
        <w:trPr>
          <w:trHeight w:val="261"/>
        </w:trPr>
        <w:tc>
          <w:tcPr>
            <w:tcW w:w="3402" w:type="dxa"/>
            <w:hideMark/>
          </w:tcPr>
          <w:p w:rsidR="005C2E1A" w:rsidRPr="006335F3" w:rsidRDefault="005C2E1A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proofErr w:type="gramStart"/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Ratio</w:t>
            </w:r>
            <w:r w:rsidR="006764F8"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 xml:space="preserve"> máximo</w:t>
            </w:r>
            <w:proofErr w:type="gramEnd"/>
            <w:r w:rsidR="006764F8"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 xml:space="preserve"> de ampliación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1:2.9 (</w:t>
            </w:r>
            <w:r w:rsidR="005139DA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en modo gran angular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) / 1:4 (</w:t>
            </w:r>
            <w:r w:rsidR="006764F8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tele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)</w:t>
            </w:r>
          </w:p>
        </w:tc>
      </w:tr>
      <w:tr w:rsidR="005C2E1A" w:rsidRPr="006335F3" w:rsidTr="00751D08">
        <w:trPr>
          <w:trHeight w:val="282"/>
        </w:trPr>
        <w:tc>
          <w:tcPr>
            <w:tcW w:w="3402" w:type="dxa"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Diámetro del filtro</w:t>
            </w:r>
          </w:p>
        </w:tc>
        <w:tc>
          <w:tcPr>
            <w:tcW w:w="5812" w:type="dxa"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67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mm</w:t>
            </w:r>
          </w:p>
        </w:tc>
      </w:tr>
      <w:tr w:rsidR="005C2E1A" w:rsidRPr="006335F3" w:rsidTr="00751D08">
        <w:trPr>
          <w:trHeight w:val="282"/>
        </w:trPr>
        <w:tc>
          <w:tcPr>
            <w:tcW w:w="3402" w:type="dxa"/>
            <w:hideMark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Diámetro máximo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73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mm </w:t>
            </w:r>
          </w:p>
        </w:tc>
      </w:tr>
      <w:tr w:rsidR="005C2E1A" w:rsidRPr="006335F3" w:rsidTr="00751D08">
        <w:trPr>
          <w:trHeight w:val="246"/>
        </w:trPr>
        <w:tc>
          <w:tcPr>
            <w:tcW w:w="340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L</w:t>
            </w:r>
            <w:r w:rsidR="006764F8"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ongitud</w:t>
            </w: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*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:</w:t>
            </w:r>
            <w:r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 xml:space="preserve"> </w:t>
            </w:r>
            <w:r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117</w:t>
            </w:r>
            <w:r w:rsidR="006764F8"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,</w:t>
            </w:r>
            <w:r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8mm</w:t>
            </w:r>
          </w:p>
        </w:tc>
      </w:tr>
      <w:tr w:rsidR="005C2E1A" w:rsidRPr="006335F3" w:rsidTr="00751D08">
        <w:trPr>
          <w:trHeight w:val="206"/>
        </w:trPr>
        <w:tc>
          <w:tcPr>
            <w:tcW w:w="3402" w:type="dxa"/>
            <w:hideMark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Peso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550g</w:t>
            </w:r>
            <w:r w:rsidR="005506F8"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 xml:space="preserve"> </w:t>
            </w:r>
          </w:p>
        </w:tc>
      </w:tr>
      <w:tr w:rsidR="005C2E1A" w:rsidRPr="006335F3" w:rsidTr="00751D08">
        <w:trPr>
          <w:trHeight w:val="188"/>
        </w:trPr>
        <w:tc>
          <w:tcPr>
            <w:tcW w:w="3402" w:type="dxa"/>
            <w:hideMark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proofErr w:type="spellStart"/>
            <w:r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Nº</w:t>
            </w:r>
            <w:proofErr w:type="spellEnd"/>
            <w:r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de láminas del diafragma</w:t>
            </w:r>
          </w:p>
        </w:tc>
        <w:tc>
          <w:tcPr>
            <w:tcW w:w="5812" w:type="dxa"/>
            <w:hideMark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9</w:t>
            </w:r>
            <w:r w:rsidR="005506F8" w:rsidRPr="006335F3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(</w:t>
            </w:r>
            <w:r w:rsidR="006764F8" w:rsidRPr="006335F3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diafragma </w:t>
            </w:r>
            <w:r w:rsidR="005506F8" w:rsidRPr="006335F3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circular)</w:t>
            </w:r>
          </w:p>
        </w:tc>
      </w:tr>
      <w:tr w:rsidR="005C2E1A" w:rsidRPr="006335F3" w:rsidTr="00751D08">
        <w:trPr>
          <w:trHeight w:val="222"/>
        </w:trPr>
        <w:tc>
          <w:tcPr>
            <w:tcW w:w="3402" w:type="dxa"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Apertura mí</w:t>
            </w:r>
            <w:r w:rsidR="005C2E1A"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nim</w:t>
            </w:r>
            <w:r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</w:t>
            </w:r>
          </w:p>
        </w:tc>
        <w:tc>
          <w:tcPr>
            <w:tcW w:w="5812" w:type="dxa"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</w:pPr>
            <w:r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 xml:space="preserve">: </w:t>
            </w:r>
            <w:r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>F/</w:t>
            </w:r>
            <w:r w:rsidRPr="006335F3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2.8-F/22</w:t>
            </w:r>
          </w:p>
        </w:tc>
      </w:tr>
      <w:tr w:rsidR="005C2E1A" w:rsidRPr="006335F3" w:rsidTr="00751D08">
        <w:trPr>
          <w:trHeight w:val="222"/>
        </w:trPr>
        <w:tc>
          <w:tcPr>
            <w:tcW w:w="3402" w:type="dxa"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Acces</w:t>
            </w:r>
            <w:r w:rsidR="00B573C4"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orios</w:t>
            </w:r>
            <w:r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está</w:t>
            </w:r>
            <w:r w:rsidR="005C2E1A" w:rsidRPr="006335F3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ndar</w:t>
            </w:r>
          </w:p>
        </w:tc>
        <w:tc>
          <w:tcPr>
            <w:tcW w:w="5812" w:type="dxa"/>
          </w:tcPr>
          <w:p w:rsidR="005C2E1A" w:rsidRPr="006335F3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6764F8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Parasol, tapas</w:t>
            </w:r>
          </w:p>
        </w:tc>
      </w:tr>
      <w:tr w:rsidR="005C2E1A" w:rsidRPr="006335F3" w:rsidTr="00751D08">
        <w:trPr>
          <w:trHeight w:val="222"/>
        </w:trPr>
        <w:tc>
          <w:tcPr>
            <w:tcW w:w="3402" w:type="dxa"/>
          </w:tcPr>
          <w:p w:rsidR="005C2E1A" w:rsidRPr="006335F3" w:rsidRDefault="006764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Monturas c</w:t>
            </w:r>
            <w:r w:rsidR="005C2E1A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ompatible</w:t>
            </w: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s</w:t>
            </w:r>
          </w:p>
        </w:tc>
        <w:tc>
          <w:tcPr>
            <w:tcW w:w="5812" w:type="dxa"/>
          </w:tcPr>
          <w:p w:rsidR="005C2E1A" w:rsidRPr="006335F3" w:rsidRDefault="005C2E1A" w:rsidP="005506F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B573C4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montura </w:t>
            </w:r>
            <w:r w:rsidR="005506F8" w:rsidRPr="006335F3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Sony E</w:t>
            </w:r>
          </w:p>
        </w:tc>
      </w:tr>
    </w:tbl>
    <w:p w:rsidR="005C2E1A" w:rsidRPr="006335F3" w:rsidRDefault="005C2E1A" w:rsidP="005C2E1A">
      <w:pPr>
        <w:jc w:val="left"/>
        <w:rPr>
          <w:rFonts w:ascii="MS PGothic" w:eastAsia="MS PGothic" w:hAnsi="MS PGothic"/>
          <w:sz w:val="20"/>
          <w:szCs w:val="20"/>
          <w:lang w:val="es-ES"/>
        </w:rPr>
      </w:pPr>
    </w:p>
    <w:p w:rsidR="005C2E1A" w:rsidRPr="006335F3" w:rsidRDefault="005C2E1A" w:rsidP="00DB4B64">
      <w:pPr>
        <w:spacing w:line="200" w:lineRule="exact"/>
        <w:rPr>
          <w:rFonts w:ascii="Palatino Linotype" w:hAnsi="Palatino Linotype" w:cs="Arial"/>
          <w:sz w:val="16"/>
          <w:szCs w:val="20"/>
          <w:lang w:val="es-ES"/>
        </w:rPr>
      </w:pPr>
      <w:r w:rsidRPr="006335F3">
        <w:rPr>
          <w:rFonts w:ascii="Palatino Linotype" w:hAnsi="Palatino Linotype" w:cs="Arial"/>
          <w:sz w:val="16"/>
          <w:szCs w:val="20"/>
          <w:lang w:val="es-ES"/>
        </w:rPr>
        <w:t xml:space="preserve">* </w:t>
      </w:r>
      <w:r w:rsidR="006764F8" w:rsidRPr="006335F3">
        <w:rPr>
          <w:rFonts w:ascii="Palatino Linotype" w:hAnsi="Palatino Linotype" w:cs="Arial"/>
          <w:sz w:val="16"/>
          <w:szCs w:val="20"/>
          <w:lang w:val="es-ES"/>
        </w:rPr>
        <w:t>La longitud abarca la distancia entre la parte frontal de la lente hasta la cara trasera de la montura.</w:t>
      </w:r>
    </w:p>
    <w:p w:rsidR="005C2E1A" w:rsidRPr="006335F3" w:rsidRDefault="005C2E1A" w:rsidP="00DB4B64">
      <w:pPr>
        <w:tabs>
          <w:tab w:val="left" w:pos="4253"/>
        </w:tabs>
        <w:snapToGrid w:val="0"/>
        <w:rPr>
          <w:rFonts w:ascii="MS PGothic" w:eastAsia="MS PGothic" w:hAnsi="MS PGothic" w:cs="Arial"/>
          <w:sz w:val="20"/>
          <w:szCs w:val="20"/>
          <w:lang w:val="es-ES"/>
        </w:rPr>
      </w:pPr>
    </w:p>
    <w:p w:rsidR="006764F8" w:rsidRPr="006335F3" w:rsidRDefault="006764F8" w:rsidP="00DB4B64">
      <w:pPr>
        <w:spacing w:line="200" w:lineRule="exact"/>
        <w:rPr>
          <w:rFonts w:ascii="Palatino Linotype" w:hAnsi="Palatino Linotype" w:cs="Arial"/>
          <w:sz w:val="16"/>
          <w:szCs w:val="20"/>
          <w:lang w:val="es-ES"/>
        </w:rPr>
      </w:pPr>
      <w:r w:rsidRPr="006335F3">
        <w:rPr>
          <w:rFonts w:ascii="Palatino Linotype" w:hAnsi="Palatino Linotype" w:cs="Arial"/>
          <w:sz w:val="16"/>
          <w:szCs w:val="20"/>
          <w:lang w:val="es-ES"/>
        </w:rPr>
        <w:t>Especificaciones, apariencia, funcionalidad, etc., pueden ser modificados sin previo aviso.</w:t>
      </w:r>
    </w:p>
    <w:p w:rsidR="005C2E1A" w:rsidRPr="006335F3" w:rsidRDefault="005C2E1A" w:rsidP="00DB4B64">
      <w:pPr>
        <w:tabs>
          <w:tab w:val="left" w:pos="4253"/>
        </w:tabs>
        <w:snapToGrid w:val="0"/>
        <w:rPr>
          <w:rFonts w:ascii="MS PGothic" w:eastAsia="MS PGothic" w:hAnsi="MS PGothic" w:cs="Arial"/>
          <w:sz w:val="20"/>
          <w:szCs w:val="20"/>
          <w:lang w:val="es-ES"/>
        </w:rPr>
      </w:pPr>
    </w:p>
    <w:p w:rsidR="005C2E1A" w:rsidRPr="006335F3" w:rsidRDefault="006764F8" w:rsidP="00DB4B64">
      <w:pPr>
        <w:tabs>
          <w:tab w:val="left" w:pos="4253"/>
        </w:tabs>
        <w:snapToGrid w:val="0"/>
        <w:rPr>
          <w:rFonts w:ascii="Palatino Linotype" w:eastAsia="MS PGothic" w:hAnsi="Palatino Linotype" w:cs="Arial"/>
          <w:sz w:val="10"/>
          <w:szCs w:val="20"/>
          <w:lang w:val="es-ES"/>
        </w:rPr>
      </w:pPr>
      <w:r w:rsidRPr="006335F3">
        <w:rPr>
          <w:rFonts w:ascii="Palatino Linotype" w:hAnsi="Palatino Linotype"/>
          <w:sz w:val="16"/>
          <w:lang w:val="es-ES"/>
        </w:rPr>
        <w:t>Este product</w:t>
      </w:r>
      <w:r w:rsidR="002370D1" w:rsidRPr="006335F3">
        <w:rPr>
          <w:rFonts w:ascii="Palatino Linotype" w:hAnsi="Palatino Linotype"/>
          <w:sz w:val="16"/>
          <w:lang w:val="es-ES"/>
        </w:rPr>
        <w:t>o</w:t>
      </w:r>
      <w:r w:rsidRPr="006335F3">
        <w:rPr>
          <w:rFonts w:ascii="Palatino Linotype" w:hAnsi="Palatino Linotype"/>
          <w:sz w:val="16"/>
          <w:lang w:val="es-ES"/>
        </w:rPr>
        <w:t xml:space="preserve"> ha sido desarrollado, construido y vendido basándose en las especificaciones de la </w:t>
      </w:r>
      <w:proofErr w:type="spellStart"/>
      <w:r w:rsidRPr="006335F3">
        <w:rPr>
          <w:rFonts w:ascii="Palatino Linotype" w:hAnsi="Palatino Linotype"/>
          <w:sz w:val="16"/>
          <w:lang w:val="es-ES"/>
        </w:rPr>
        <w:t>mountura</w:t>
      </w:r>
      <w:proofErr w:type="spellEnd"/>
      <w:r w:rsidRPr="006335F3">
        <w:rPr>
          <w:rFonts w:ascii="Palatino Linotype" w:hAnsi="Palatino Linotype"/>
          <w:sz w:val="16"/>
          <w:lang w:val="es-ES"/>
        </w:rPr>
        <w:t xml:space="preserve"> E transmitidas por </w:t>
      </w:r>
      <w:r w:rsidR="008D0C7D" w:rsidRPr="006335F3">
        <w:rPr>
          <w:rFonts w:ascii="Palatino Linotype" w:hAnsi="Palatino Linotype"/>
          <w:sz w:val="16"/>
          <w:lang w:val="es-ES"/>
        </w:rPr>
        <w:t xml:space="preserve">Sony </w:t>
      </w:r>
      <w:proofErr w:type="spellStart"/>
      <w:r w:rsidR="008D0C7D" w:rsidRPr="006335F3">
        <w:rPr>
          <w:rFonts w:ascii="Palatino Linotype" w:hAnsi="Palatino Linotype"/>
          <w:sz w:val="16"/>
          <w:lang w:val="es-ES"/>
        </w:rPr>
        <w:t>Corporation</w:t>
      </w:r>
      <w:proofErr w:type="spellEnd"/>
      <w:r w:rsidR="008D0C7D" w:rsidRPr="006335F3">
        <w:rPr>
          <w:rFonts w:ascii="Palatino Linotype" w:hAnsi="Palatino Linotype"/>
          <w:sz w:val="16"/>
          <w:lang w:val="es-ES"/>
        </w:rPr>
        <w:t xml:space="preserve"> </w:t>
      </w:r>
      <w:r w:rsidRPr="006335F3">
        <w:rPr>
          <w:rFonts w:ascii="Palatino Linotype" w:hAnsi="Palatino Linotype"/>
          <w:sz w:val="16"/>
          <w:lang w:val="es-ES"/>
        </w:rPr>
        <w:t>según el contrato de licencia con</w:t>
      </w:r>
      <w:r w:rsidR="008D0C7D" w:rsidRPr="006335F3">
        <w:rPr>
          <w:rFonts w:ascii="Palatino Linotype" w:hAnsi="Palatino Linotype"/>
          <w:sz w:val="16"/>
          <w:lang w:val="es-ES"/>
        </w:rPr>
        <w:t xml:space="preserve"> Sony </w:t>
      </w:r>
      <w:proofErr w:type="spellStart"/>
      <w:r w:rsidR="008D0C7D" w:rsidRPr="006335F3">
        <w:rPr>
          <w:rFonts w:ascii="Palatino Linotype" w:hAnsi="Palatino Linotype"/>
          <w:sz w:val="16"/>
          <w:lang w:val="es-ES"/>
        </w:rPr>
        <w:t>Corporation</w:t>
      </w:r>
      <w:proofErr w:type="spellEnd"/>
      <w:r w:rsidR="008D0C7D" w:rsidRPr="006335F3">
        <w:rPr>
          <w:rFonts w:ascii="Palatino Linotype" w:hAnsi="Palatino Linotype"/>
          <w:sz w:val="16"/>
          <w:lang w:val="es-ES"/>
        </w:rPr>
        <w:t>.</w:t>
      </w: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87025A" w:rsidRPr="006335F3" w:rsidRDefault="0087025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87025A" w:rsidRPr="006335F3" w:rsidRDefault="0087025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87025A" w:rsidRPr="006335F3" w:rsidRDefault="0087025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87025A" w:rsidRPr="006335F3" w:rsidRDefault="0087025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87025A" w:rsidRPr="006335F3" w:rsidRDefault="0087025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87025A" w:rsidRPr="006335F3" w:rsidRDefault="0087025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A86032" w:rsidRPr="006335F3" w:rsidRDefault="00315A45" w:rsidP="005C2E1A">
      <w:pPr>
        <w:jc w:val="left"/>
        <w:rPr>
          <w:rFonts w:ascii="Palatino Linotype" w:eastAsia="MS PGothic" w:hAnsi="Palatino Linotype"/>
          <w:b/>
          <w:sz w:val="28"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sz w:val="28"/>
          <w:szCs w:val="20"/>
          <w:lang w:val="es-ES"/>
        </w:rPr>
        <w:t>Tamron 28-75mm F/2.8 Di III RXD (Modelo A036)</w:t>
      </w:r>
    </w:p>
    <w:p w:rsidR="00A86032" w:rsidRPr="006335F3" w:rsidRDefault="00A86032" w:rsidP="005C2E1A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5C2E1A" w:rsidRPr="006335F3" w:rsidRDefault="00315A45" w:rsidP="005C2E1A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szCs w:val="20"/>
          <w:lang w:val="es-ES"/>
        </w:rPr>
        <w:t>Vista exter</w:t>
      </w:r>
      <w:r w:rsidR="00CD752C" w:rsidRPr="006335F3">
        <w:rPr>
          <w:rFonts w:ascii="Palatino Linotype" w:eastAsia="MS PGothic" w:hAnsi="Palatino Linotype"/>
          <w:b/>
          <w:szCs w:val="20"/>
          <w:lang w:val="es-ES"/>
        </w:rPr>
        <w:t>na del objetivo</w:t>
      </w:r>
      <w:r w:rsidRPr="006335F3">
        <w:rPr>
          <w:rFonts w:ascii="Palatino Linotype" w:eastAsia="MS PGothic" w:hAnsi="Palatino Linotype"/>
          <w:b/>
          <w:szCs w:val="20"/>
          <w:lang w:val="es-ES"/>
        </w:rPr>
        <w:t xml:space="preserve"> </w:t>
      </w:r>
    </w:p>
    <w:p w:rsidR="005C2E1A" w:rsidRPr="006335F3" w:rsidRDefault="00E259F5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  <w:r>
        <w:rPr>
          <w:rFonts w:ascii="MS PGothic" w:eastAsia="MS PGothic" w:hAnsi="MS PGothic"/>
          <w:noProof/>
          <w:lang w:val="es-ES" w:eastAsia="es-ES"/>
        </w:rPr>
        <w:drawing>
          <wp:inline distT="0" distB="0" distL="0" distR="0">
            <wp:extent cx="1381125" cy="2369737"/>
            <wp:effectExtent l="0" t="0" r="0" b="0"/>
            <wp:docPr id="82" name="Imagen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16" r="8012" b="19239"/>
                    <a:stretch/>
                  </pic:blipFill>
                  <pic:spPr bwMode="auto">
                    <a:xfrm>
                      <a:off x="0" y="0"/>
                      <a:ext cx="1389891" cy="2384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MS PGothic" w:eastAsia="MS PGothic" w:hAnsi="MS PGothic"/>
          <w:noProof/>
          <w:lang w:val="es-ES" w:eastAsia="es-ES"/>
        </w:rPr>
        <w:drawing>
          <wp:inline distT="0" distB="0" distL="0" distR="0">
            <wp:extent cx="2157930" cy="1571625"/>
            <wp:effectExtent l="0" t="0" r="0" b="0"/>
            <wp:docPr id="83" name="Imagen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8" t="18055" r="25781" b="14930"/>
                    <a:stretch/>
                  </pic:blipFill>
                  <pic:spPr bwMode="auto">
                    <a:xfrm>
                      <a:off x="0" y="0"/>
                      <a:ext cx="2163940" cy="1576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MS PGothic" w:eastAsia="MS PGothic" w:hAnsi="MS PGothic"/>
          <w:noProof/>
          <w:lang w:val="es-ES" w:eastAsia="es-ES"/>
        </w:rPr>
        <w:drawing>
          <wp:inline distT="0" distB="0" distL="0" distR="0" wp14:anchorId="245F2FAA" wp14:editId="72B43FA2">
            <wp:extent cx="2257425" cy="1562100"/>
            <wp:effectExtent l="0" t="0" r="9525" b="0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428" r="22289" b="13874"/>
                    <a:stretch/>
                  </pic:blipFill>
                  <pic:spPr bwMode="auto">
                    <a:xfrm>
                      <a:off x="0" y="0"/>
                      <a:ext cx="2260197" cy="1564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255B88" w:rsidRPr="006335F3" w:rsidRDefault="00255B88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  <w:r w:rsidRPr="006335F3">
        <w:rPr>
          <w:rFonts w:ascii="Palatino Linotype" w:eastAsia="MS PGothic" w:hAnsi="Palatino Linotype"/>
          <w:b/>
          <w:szCs w:val="20"/>
          <w:lang w:val="es-ES"/>
        </w:rPr>
        <w:t xml:space="preserve">MTF/ </w:t>
      </w:r>
      <w:r w:rsidR="00315A45" w:rsidRPr="006335F3">
        <w:rPr>
          <w:rFonts w:ascii="Palatino Linotype" w:eastAsia="MS PGothic" w:hAnsi="Palatino Linotype"/>
          <w:b/>
          <w:szCs w:val="20"/>
          <w:lang w:val="es-ES"/>
        </w:rPr>
        <w:t>Construcción</w:t>
      </w:r>
    </w:p>
    <w:p w:rsidR="005C2E1A" w:rsidRPr="006335F3" w:rsidRDefault="003950DC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3138170</wp:posOffset>
            </wp:positionH>
            <wp:positionV relativeFrom="paragraph">
              <wp:posOffset>263525</wp:posOffset>
            </wp:positionV>
            <wp:extent cx="2743200" cy="1664335"/>
            <wp:effectExtent l="0" t="0" r="0" b="0"/>
            <wp:wrapSquare wrapText="bothSides"/>
            <wp:docPr id="86" name="Imagen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66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s-ES" w:eastAsia="es-ES"/>
        </w:rPr>
        <w:drawing>
          <wp:anchor distT="0" distB="0" distL="114300" distR="114300" simplePos="0" relativeHeight="251672576" behindDoc="0" locked="0" layoutInCell="1" allowOverlap="1" wp14:anchorId="649A7CC8">
            <wp:simplePos x="0" y="0"/>
            <wp:positionH relativeFrom="margin">
              <wp:align>left</wp:align>
            </wp:positionH>
            <wp:positionV relativeFrom="paragraph">
              <wp:posOffset>60325</wp:posOffset>
            </wp:positionV>
            <wp:extent cx="2733675" cy="2425065"/>
            <wp:effectExtent l="0" t="0" r="9525" b="0"/>
            <wp:wrapSquare wrapText="bothSides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42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C2E1A" w:rsidRPr="006335F3" w:rsidRDefault="003950DC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3157220</wp:posOffset>
            </wp:positionH>
            <wp:positionV relativeFrom="paragraph">
              <wp:posOffset>1943100</wp:posOffset>
            </wp:positionV>
            <wp:extent cx="2762250" cy="1676400"/>
            <wp:effectExtent l="0" t="0" r="0" b="0"/>
            <wp:wrapSquare wrapText="bothSides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6335F3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315A45" w:rsidRPr="006335F3" w:rsidRDefault="00315A45" w:rsidP="00DB4B64">
      <w:pPr>
        <w:widowControl/>
        <w:rPr>
          <w:rFonts w:ascii="Palatino Linotype" w:hAnsi="Palatino Linotype"/>
          <w:sz w:val="20"/>
          <w:szCs w:val="20"/>
          <w:lang w:val="es-ES"/>
        </w:rPr>
      </w:pPr>
      <w:r w:rsidRPr="006335F3">
        <w:rPr>
          <w:rFonts w:ascii="Palatino Linotype" w:hAnsi="Palatino Linotype"/>
          <w:sz w:val="20"/>
          <w:szCs w:val="20"/>
          <w:lang w:val="es-ES"/>
        </w:rPr>
        <w:t>Acerca de Tamron Co., Ltd.</w:t>
      </w:r>
    </w:p>
    <w:p w:rsidR="00315A45" w:rsidRPr="006335F3" w:rsidRDefault="00315A45" w:rsidP="00DB4B64">
      <w:pPr>
        <w:widowControl/>
        <w:rPr>
          <w:rFonts w:ascii="Palatino Linotype" w:hAnsi="Palatino Linotype"/>
          <w:sz w:val="20"/>
          <w:szCs w:val="20"/>
          <w:lang w:val="es-ES"/>
        </w:rPr>
      </w:pPr>
      <w:r w:rsidRPr="006335F3">
        <w:rPr>
          <w:rFonts w:ascii="Palatino Linotype" w:hAnsi="Palatino Linotype"/>
          <w:sz w:val="20"/>
          <w:szCs w:val="20"/>
          <w:lang w:val="es-ES"/>
        </w:rPr>
        <w:t xml:space="preserve">“New </w:t>
      </w:r>
      <w:proofErr w:type="spellStart"/>
      <w:r w:rsidRPr="006335F3">
        <w:rPr>
          <w:rFonts w:ascii="Palatino Linotype" w:hAnsi="Palatino Linotype"/>
          <w:sz w:val="20"/>
          <w:szCs w:val="20"/>
          <w:lang w:val="es-ES"/>
        </w:rPr>
        <w:t>Eyes</w:t>
      </w:r>
      <w:proofErr w:type="spellEnd"/>
      <w:r w:rsidRPr="006335F3">
        <w:rPr>
          <w:rFonts w:ascii="Palatino Linotype" w:hAnsi="Palatino Linotype"/>
          <w:sz w:val="20"/>
          <w:szCs w:val="20"/>
          <w:lang w:val="es-ES"/>
        </w:rPr>
        <w:t xml:space="preserve"> </w:t>
      </w:r>
      <w:proofErr w:type="spellStart"/>
      <w:r w:rsidRPr="006335F3">
        <w:rPr>
          <w:rFonts w:ascii="Palatino Linotype" w:hAnsi="Palatino Linotype"/>
          <w:sz w:val="20"/>
          <w:szCs w:val="20"/>
          <w:lang w:val="es-ES"/>
        </w:rPr>
        <w:t>for</w:t>
      </w:r>
      <w:proofErr w:type="spellEnd"/>
      <w:r w:rsidRPr="006335F3">
        <w:rPr>
          <w:rFonts w:ascii="Palatino Linotype" w:hAnsi="Palatino Linotype"/>
          <w:sz w:val="20"/>
          <w:szCs w:val="20"/>
          <w:lang w:val="es-ES"/>
        </w:rPr>
        <w:t xml:space="preserve"> </w:t>
      </w:r>
      <w:proofErr w:type="spellStart"/>
      <w:r w:rsidRPr="006335F3">
        <w:rPr>
          <w:rFonts w:ascii="Palatino Linotype" w:hAnsi="Palatino Linotype"/>
          <w:sz w:val="20"/>
          <w:szCs w:val="20"/>
          <w:lang w:val="es-ES"/>
        </w:rPr>
        <w:t>Industry</w:t>
      </w:r>
      <w:proofErr w:type="spellEnd"/>
      <w:r w:rsidRPr="006335F3">
        <w:rPr>
          <w:rFonts w:ascii="Palatino Linotype" w:hAnsi="Palatino Linotype"/>
          <w:sz w:val="20"/>
          <w:szCs w:val="20"/>
          <w:lang w:val="es-ES"/>
        </w:rPr>
        <w:t xml:space="preserve">” "Nuevos Ojos para la Industria" es el slogan de Tamron, perfectamente adecuado a su posición como fabricante de una amplia gama de productos ópticos, desde objetivos intercambiables para cámaras SLR hasta varios aparatos ópticos para el consumidor general y </w:t>
      </w:r>
      <w:proofErr w:type="spellStart"/>
      <w:r w:rsidRPr="006335F3">
        <w:rPr>
          <w:rFonts w:ascii="Palatino Linotype" w:hAnsi="Palatino Linotype"/>
          <w:sz w:val="20"/>
          <w:szCs w:val="20"/>
          <w:lang w:val="es-ES"/>
        </w:rPr>
        <w:t>OEMs</w:t>
      </w:r>
      <w:proofErr w:type="spellEnd"/>
      <w:r w:rsidRPr="006335F3">
        <w:rPr>
          <w:rFonts w:ascii="Palatino Linotype" w:hAnsi="Palatino Linotype"/>
          <w:sz w:val="20"/>
          <w:szCs w:val="20"/>
          <w:lang w:val="es-ES"/>
        </w:rPr>
        <w:t>. Tamron fabrica productos ópticos que utilizan una gran gama de industrias. Como fabricante líder, Tamron continuará ofreciendo su extensa creatividad y su destreza técnica para avanzar en varios campos industriales. De igual manera, Tamron es plenamente consciente de su responsabilidad para con el medio ambiente y aspira a trabajar de una manera sostenible en todas sus actividades empresariales.</w:t>
      </w:r>
    </w:p>
    <w:p w:rsidR="00315A45" w:rsidRPr="006335F3" w:rsidRDefault="00315A45" w:rsidP="00DB4B64">
      <w:pPr>
        <w:widowControl/>
        <w:rPr>
          <w:rFonts w:ascii="Palatino Linotype" w:hAnsi="Palatino Linotype"/>
          <w:sz w:val="20"/>
          <w:szCs w:val="20"/>
          <w:lang w:val="es-ES"/>
        </w:rPr>
      </w:pPr>
    </w:p>
    <w:p w:rsidR="00315A45" w:rsidRPr="006335F3" w:rsidRDefault="00315A45" w:rsidP="00DB4B64">
      <w:pPr>
        <w:widowControl/>
        <w:rPr>
          <w:rFonts w:ascii="Palatino Linotype" w:hAnsi="Palatino Linotype"/>
          <w:sz w:val="20"/>
          <w:szCs w:val="20"/>
          <w:lang w:val="es-ES"/>
        </w:rPr>
      </w:pPr>
      <w:r w:rsidRPr="006335F3">
        <w:rPr>
          <w:rFonts w:ascii="Palatino Linotype" w:hAnsi="Palatino Linotype"/>
          <w:sz w:val="20"/>
          <w:szCs w:val="20"/>
          <w:lang w:val="es-ES"/>
        </w:rPr>
        <w:t>Línea de productos ópticos:</w:t>
      </w:r>
    </w:p>
    <w:p w:rsidR="000A1188" w:rsidRPr="006335F3" w:rsidRDefault="00315A45" w:rsidP="00DB4B64">
      <w:pPr>
        <w:widowControl/>
        <w:rPr>
          <w:rFonts w:ascii="Palatino Linotype" w:eastAsia="MS PGothic" w:hAnsi="Palatino Linotype"/>
          <w:sz w:val="20"/>
          <w:szCs w:val="20"/>
          <w:lang w:val="es-ES"/>
        </w:rPr>
      </w:pPr>
      <w:r w:rsidRPr="006335F3">
        <w:rPr>
          <w:rFonts w:ascii="Palatino Linotype" w:hAnsi="Palatino Linotype"/>
          <w:sz w:val="20"/>
          <w:szCs w:val="20"/>
          <w:lang w:val="es-ES"/>
        </w:rPr>
        <w:t>Objetivos intercambiables para cámaras SLR, objetivos para cámaras digitales, objetivos para cámaras de vídeo, objetivos para aplicaciones de la industria automotriz, objetivos IP y CCTV, objetivos para cámaras infrarrojas de largo alcance, componentes ópticos de alta-precisión óptica y más.</w:t>
      </w:r>
    </w:p>
    <w:sectPr w:rsidR="000A1188" w:rsidRPr="006335F3" w:rsidSect="0006271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1" w:h="16817"/>
      <w:pgMar w:top="1560" w:right="1269" w:bottom="1701" w:left="1418" w:header="709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15FFB" w:rsidRDefault="00A15FFB" w:rsidP="007D7578">
      <w:r>
        <w:separator/>
      </w:r>
    </w:p>
  </w:endnote>
  <w:endnote w:type="continuationSeparator" w:id="0">
    <w:p w:rsidR="00A15FFB" w:rsidRDefault="00A15FFB" w:rsidP="007D7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ヒラギノ角ゴ ProN W3">
    <w:altName w:val="MS Gothic"/>
    <w:charset w:val="4E"/>
    <w:family w:val="auto"/>
    <w:pitch w:val="variable"/>
    <w:sig w:usb0="00000000" w:usb1="7AC7FFFF" w:usb2="00000012" w:usb3="00000000" w:csb0="0002000D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zo Sans Lt">
    <w:altName w:val="Times New Roman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77B6B" w:rsidRDefault="00565955" w:rsidP="006B368E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077B6B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077B6B" w:rsidRDefault="00077B6B" w:rsidP="00AE3D2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77B6B" w:rsidRPr="00527C56" w:rsidRDefault="00565955" w:rsidP="006B368E">
    <w:pPr>
      <w:pStyle w:val="Piedepgina"/>
      <w:framePr w:wrap="around" w:vAnchor="text" w:hAnchor="margin" w:xAlign="right" w:y="1"/>
      <w:rPr>
        <w:rStyle w:val="Nmerodepgina"/>
        <w:sz w:val="18"/>
        <w:szCs w:val="18"/>
      </w:rPr>
    </w:pPr>
    <w:r w:rsidRPr="00527C56">
      <w:rPr>
        <w:rStyle w:val="Nmerodepgina"/>
        <w:sz w:val="18"/>
        <w:szCs w:val="18"/>
      </w:rPr>
      <w:fldChar w:fldCharType="begin"/>
    </w:r>
    <w:r w:rsidR="00077B6B" w:rsidRPr="00527C56">
      <w:rPr>
        <w:rStyle w:val="Nmerodepgina"/>
        <w:sz w:val="18"/>
        <w:szCs w:val="18"/>
      </w:rPr>
      <w:instrText xml:space="preserve">PAGE  </w:instrText>
    </w:r>
    <w:r w:rsidRPr="00527C56">
      <w:rPr>
        <w:rStyle w:val="Nmerodepgina"/>
        <w:sz w:val="18"/>
        <w:szCs w:val="18"/>
      </w:rPr>
      <w:fldChar w:fldCharType="separate"/>
    </w:r>
    <w:r w:rsidR="009350A5">
      <w:rPr>
        <w:rStyle w:val="Nmerodepgina"/>
        <w:noProof/>
        <w:sz w:val="18"/>
        <w:szCs w:val="18"/>
      </w:rPr>
      <w:t>4</w:t>
    </w:r>
    <w:r w:rsidRPr="00527C56">
      <w:rPr>
        <w:rStyle w:val="Nmerodepgina"/>
        <w:sz w:val="18"/>
        <w:szCs w:val="18"/>
      </w:rPr>
      <w:fldChar w:fldCharType="end"/>
    </w:r>
  </w:p>
  <w:p w:rsidR="007801DD" w:rsidRPr="007801DD" w:rsidRDefault="00DB4B64" w:rsidP="007801DD">
    <w:pPr>
      <w:pStyle w:val="Piedepgina"/>
      <w:ind w:right="360"/>
      <w:jc w:val="center"/>
      <w:rPr>
        <w:rFonts w:ascii="Azo Sans Lt" w:hAnsi="Azo Sans Lt"/>
        <w:sz w:val="20"/>
      </w:rPr>
    </w:pPr>
    <w:hyperlink r:id="rId1" w:history="1">
      <w:r w:rsidR="007801DD" w:rsidRPr="007801DD">
        <w:rPr>
          <w:rStyle w:val="Hipervnculo"/>
          <w:rFonts w:ascii="Azo Sans Lt" w:hAnsi="Azo Sans Lt"/>
          <w:sz w:val="20"/>
        </w:rPr>
        <w:t>www.tamron.com</w:t>
      </w:r>
    </w:hyperlink>
    <w:r w:rsidR="007801DD" w:rsidRPr="007801DD">
      <w:rPr>
        <w:rFonts w:ascii="Azo Sans Lt" w:hAnsi="Azo Sans Lt"/>
        <w:sz w:val="20"/>
      </w:rPr>
      <w:t xml:space="preserve"> </w:t>
    </w:r>
  </w:p>
  <w:p w:rsidR="00077B6B" w:rsidRPr="007801DD" w:rsidRDefault="00DB4B64" w:rsidP="007801DD">
    <w:pPr>
      <w:pStyle w:val="Piedepgina"/>
      <w:ind w:right="360"/>
      <w:jc w:val="center"/>
      <w:rPr>
        <w:rFonts w:ascii="Azo Sans Lt" w:hAnsi="Azo Sans Lt"/>
        <w:sz w:val="20"/>
      </w:rPr>
    </w:pPr>
    <w:hyperlink r:id="rId2" w:history="1">
      <w:r w:rsidR="007801DD" w:rsidRPr="007801DD">
        <w:rPr>
          <w:rStyle w:val="Hipervnculo"/>
          <w:rFonts w:ascii="Azo Sans Lt" w:hAnsi="Azo Sans Lt"/>
          <w:sz w:val="20"/>
        </w:rPr>
        <w:t>www.robisa.es</w:t>
      </w:r>
    </w:hyperlink>
    <w:r w:rsidR="007801DD" w:rsidRPr="007801DD">
      <w:rPr>
        <w:rFonts w:ascii="Azo Sans Lt" w:hAnsi="Azo Sans Lt"/>
        <w:sz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77B6B" w:rsidRPr="00E80FFE" w:rsidRDefault="00077B6B" w:rsidP="00E80FFE">
    <w:pPr>
      <w:pStyle w:val="Piedepgina"/>
    </w:pPr>
    <w:r w:rsidRPr="00E80FFE">
      <w:rPr>
        <w:rFonts w:ascii="Helvetica" w:hAnsi="Helvetica"/>
      </w:rPr>
      <w:t>www.tamron.com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15FFB" w:rsidRDefault="00A15FFB" w:rsidP="007D7578">
      <w:r>
        <w:separator/>
      </w:r>
    </w:p>
  </w:footnote>
  <w:footnote w:type="continuationSeparator" w:id="0">
    <w:p w:rsidR="00A15FFB" w:rsidRDefault="00A15FFB" w:rsidP="007D75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F4F9C" w:rsidRDefault="005F4F9C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5DE4" w:rsidRDefault="00062712" w:rsidP="00FC5DE4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62336" behindDoc="0" locked="0" layoutInCell="1" allowOverlap="1" wp14:anchorId="629BE308" wp14:editId="11618998">
          <wp:simplePos x="0" y="0"/>
          <wp:positionH relativeFrom="column">
            <wp:posOffset>4286250</wp:posOffset>
          </wp:positionH>
          <wp:positionV relativeFrom="paragraph">
            <wp:posOffset>182880</wp:posOffset>
          </wp:positionV>
          <wp:extent cx="1418590" cy="240665"/>
          <wp:effectExtent l="0" t="0" r="0" b="6985"/>
          <wp:wrapNone/>
          <wp:docPr id="80" name="図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_product_logo_jpg_201508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8590" cy="2406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C6FCE" w:rsidRPr="00FC5DE4" w:rsidRDefault="00611E44" w:rsidP="00062712">
    <w:pPr>
      <w:pStyle w:val="Encabezado"/>
      <w:spacing w:before="120"/>
      <w:rPr>
        <w:rFonts w:ascii="Arial" w:eastAsia="MS PGothic" w:hAnsi="Arial" w:cs="Arial"/>
        <w:color w:val="808080"/>
      </w:rPr>
    </w:pPr>
    <w:r>
      <w:rPr>
        <w:rFonts w:ascii="Arial" w:hAnsi="Arial" w:cs="Arial"/>
        <w:noProof/>
        <w:lang w:val="es-ES" w:eastAsia="es-ES"/>
      </w:rPr>
      <mc:AlternateContent>
        <mc:Choice Requires="wps">
          <w:drawing>
            <wp:anchor distT="4294967294" distB="4294967294" distL="114300" distR="114300" simplePos="0" relativeHeight="251659264" behindDoc="0" locked="0" layoutInCell="1" allowOverlap="1" wp14:anchorId="65E83DF8" wp14:editId="199E4450">
              <wp:simplePos x="0" y="0"/>
              <wp:positionH relativeFrom="margin">
                <wp:align>left</wp:align>
              </wp:positionH>
              <wp:positionV relativeFrom="paragraph">
                <wp:posOffset>254635</wp:posOffset>
              </wp:positionV>
              <wp:extent cx="5761990" cy="0"/>
              <wp:effectExtent l="0" t="0" r="0" b="0"/>
              <wp:wrapNone/>
              <wp:docPr id="8" name="直線コネクタ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199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9C2C26F" id="直線コネクタ 8" o:spid="_x0000_s1026" style="position:absolute;z-index:251659264;visibility:visible;mso-wrap-style:square;mso-width-percent:0;mso-height-percent:0;mso-wrap-distance-left:9pt;mso-wrap-distance-top:-6e-5mm;mso-wrap-distance-right:9pt;mso-wrap-distance-bottom:-6e-5mm;mso-position-horizontal:left;mso-position-horizontal-relative:margin;mso-position-vertical:absolute;mso-position-vertical-relative:text;mso-width-percent:0;mso-height-percent:0;mso-width-relative:margin;mso-height-relative:margin" from="0,20.05pt" to="453.7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" strokecolor="windowText">
              <o:lock v:ext="edit" shapetype="f"/>
              <w10:wrap anchorx="margin"/>
            </v:line>
          </w:pict>
        </mc:Fallback>
      </mc:AlternateContent>
    </w:r>
    <w:r w:rsidR="00080EB0">
      <w:rPr>
        <w:rFonts w:ascii="Arial" w:eastAsia="MS PGothic" w:hAnsi="Arial" w:cs="Arial"/>
        <w:color w:val="808080"/>
      </w:rPr>
      <w:t>COMUNICADO DE PRENSA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77B6B" w:rsidRDefault="00077B6B">
    <w:pPr>
      <w:pStyle w:val="Encabezado"/>
    </w:pPr>
  </w:p>
  <w:p w:rsidR="00077B6B" w:rsidRDefault="00077B6B">
    <w:pPr>
      <w:pStyle w:val="Encabezado"/>
    </w:pPr>
    <w:r w:rsidRPr="003A3E32">
      <w:rPr>
        <w:rFonts w:ascii="Helvetica" w:hAnsi="Helvetica"/>
        <w:noProof/>
        <w:lang w:val="es-ES" w:eastAsia="es-ES"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-62865</wp:posOffset>
          </wp:positionH>
          <wp:positionV relativeFrom="paragraph">
            <wp:posOffset>18415</wp:posOffset>
          </wp:positionV>
          <wp:extent cx="1548765" cy="254000"/>
          <wp:effectExtent l="0" t="0" r="635" b="0"/>
          <wp:wrapNone/>
          <wp:docPr id="81" name="図 14" descr="HDD:Users:soichiro:Dropbox:Tamron:my work folder:Press_Le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D:Users:soichiro:Dropbox:Tamron:my work folder:Press_Le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077B6B" w:rsidRDefault="00077B6B">
    <w:pPr>
      <w:pStyle w:val="Encabezado"/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45834"/>
    <w:multiLevelType w:val="hybridMultilevel"/>
    <w:tmpl w:val="00700882"/>
    <w:lvl w:ilvl="0" w:tplc="58BC7DB4">
      <w:numFmt w:val="bullet"/>
      <w:lvlText w:val=""/>
      <w:lvlJc w:val="left"/>
      <w:pPr>
        <w:ind w:left="360" w:hanging="360"/>
      </w:pPr>
      <w:rPr>
        <w:rFonts w:ascii="Wingdings" w:eastAsia="MS PGothic" w:hAnsi="Wingdings" w:cstheme="majorHAnsi" w:hint="default"/>
        <w:sz w:val="20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1C27FF2"/>
    <w:multiLevelType w:val="hybridMultilevel"/>
    <w:tmpl w:val="5B648B2A"/>
    <w:lvl w:ilvl="0" w:tplc="0409000F">
      <w:start w:val="1"/>
      <w:numFmt w:val="decimal"/>
      <w:lvlText w:val="%1."/>
      <w:lvlJc w:val="left"/>
      <w:pPr>
        <w:ind w:left="1554" w:hanging="420"/>
      </w:pPr>
    </w:lvl>
    <w:lvl w:ilvl="1" w:tplc="04090017" w:tentative="1">
      <w:start w:val="1"/>
      <w:numFmt w:val="aiueoFullWidth"/>
      <w:lvlText w:val="(%2)"/>
      <w:lvlJc w:val="left"/>
      <w:pPr>
        <w:ind w:left="1974" w:hanging="420"/>
      </w:pPr>
    </w:lvl>
    <w:lvl w:ilvl="2" w:tplc="04090011" w:tentative="1">
      <w:start w:val="1"/>
      <w:numFmt w:val="decimalEnclosedCircle"/>
      <w:lvlText w:val="%3"/>
      <w:lvlJc w:val="left"/>
      <w:pPr>
        <w:ind w:left="2394" w:hanging="420"/>
      </w:pPr>
    </w:lvl>
    <w:lvl w:ilvl="3" w:tplc="0409000F" w:tentative="1">
      <w:start w:val="1"/>
      <w:numFmt w:val="decimal"/>
      <w:lvlText w:val="%4."/>
      <w:lvlJc w:val="left"/>
      <w:pPr>
        <w:ind w:left="2814" w:hanging="420"/>
      </w:pPr>
    </w:lvl>
    <w:lvl w:ilvl="4" w:tplc="04090017" w:tentative="1">
      <w:start w:val="1"/>
      <w:numFmt w:val="aiueoFullWidth"/>
      <w:lvlText w:val="(%5)"/>
      <w:lvlJc w:val="left"/>
      <w:pPr>
        <w:ind w:left="3234" w:hanging="420"/>
      </w:pPr>
    </w:lvl>
    <w:lvl w:ilvl="5" w:tplc="04090011" w:tentative="1">
      <w:start w:val="1"/>
      <w:numFmt w:val="decimalEnclosedCircle"/>
      <w:lvlText w:val="%6"/>
      <w:lvlJc w:val="left"/>
      <w:pPr>
        <w:ind w:left="3654" w:hanging="420"/>
      </w:pPr>
    </w:lvl>
    <w:lvl w:ilvl="6" w:tplc="0409000F" w:tentative="1">
      <w:start w:val="1"/>
      <w:numFmt w:val="decimal"/>
      <w:lvlText w:val="%7."/>
      <w:lvlJc w:val="left"/>
      <w:pPr>
        <w:ind w:left="4074" w:hanging="420"/>
      </w:pPr>
    </w:lvl>
    <w:lvl w:ilvl="7" w:tplc="04090017" w:tentative="1">
      <w:start w:val="1"/>
      <w:numFmt w:val="aiueoFullWidth"/>
      <w:lvlText w:val="(%8)"/>
      <w:lvlJc w:val="left"/>
      <w:pPr>
        <w:ind w:left="4494" w:hanging="420"/>
      </w:pPr>
    </w:lvl>
    <w:lvl w:ilvl="8" w:tplc="04090011" w:tentative="1">
      <w:start w:val="1"/>
      <w:numFmt w:val="decimalEnclosedCircle"/>
      <w:lvlText w:val="%9"/>
      <w:lvlJc w:val="left"/>
      <w:pPr>
        <w:ind w:left="4914" w:hanging="420"/>
      </w:pPr>
    </w:lvl>
  </w:abstractNum>
  <w:abstractNum w:abstractNumId="2" w15:restartNumberingAfterBreak="0">
    <w:nsid w:val="190E6E23"/>
    <w:multiLevelType w:val="hybridMultilevel"/>
    <w:tmpl w:val="E940E1B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2F0455E5"/>
    <w:multiLevelType w:val="hybridMultilevel"/>
    <w:tmpl w:val="E9A2963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2C329C2"/>
    <w:multiLevelType w:val="hybridMultilevel"/>
    <w:tmpl w:val="734817D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1CE429A"/>
    <w:multiLevelType w:val="hybridMultilevel"/>
    <w:tmpl w:val="4020641A"/>
    <w:lvl w:ilvl="0" w:tplc="52F607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452B40B3"/>
    <w:multiLevelType w:val="hybridMultilevel"/>
    <w:tmpl w:val="99445974"/>
    <w:lvl w:ilvl="0" w:tplc="4C5E459E">
      <w:start w:val="1"/>
      <w:numFmt w:val="decimal"/>
      <w:lvlText w:val="%1."/>
      <w:lvlJc w:val="left"/>
      <w:pPr>
        <w:ind w:left="562" w:hanging="42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7" w15:restartNumberingAfterBreak="0">
    <w:nsid w:val="4A7F375F"/>
    <w:multiLevelType w:val="hybridMultilevel"/>
    <w:tmpl w:val="F4AE53D4"/>
    <w:lvl w:ilvl="0" w:tplc="0409000F">
      <w:start w:val="1"/>
      <w:numFmt w:val="decimal"/>
      <w:lvlText w:val="%1."/>
      <w:lvlJc w:val="left"/>
      <w:pPr>
        <w:ind w:left="562" w:hanging="420"/>
      </w:p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8" w15:restartNumberingAfterBreak="0">
    <w:nsid w:val="4C726657"/>
    <w:multiLevelType w:val="hybridMultilevel"/>
    <w:tmpl w:val="3CCCB602"/>
    <w:lvl w:ilvl="0" w:tplc="72D6F85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4D6A1755"/>
    <w:multiLevelType w:val="hybridMultilevel"/>
    <w:tmpl w:val="AD3692A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52AB2D00"/>
    <w:multiLevelType w:val="hybridMultilevel"/>
    <w:tmpl w:val="10B2C1DE"/>
    <w:lvl w:ilvl="0" w:tplc="54747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5A070557"/>
    <w:multiLevelType w:val="hybridMultilevel"/>
    <w:tmpl w:val="FA6CB22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 w15:restartNumberingAfterBreak="0">
    <w:nsid w:val="5D903113"/>
    <w:multiLevelType w:val="hybridMultilevel"/>
    <w:tmpl w:val="F438BFBC"/>
    <w:lvl w:ilvl="0" w:tplc="18DC01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5EAB17F5"/>
    <w:multiLevelType w:val="multilevel"/>
    <w:tmpl w:val="9620C6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AB154F1"/>
    <w:multiLevelType w:val="hybridMultilevel"/>
    <w:tmpl w:val="B0E24364"/>
    <w:lvl w:ilvl="0" w:tplc="1B5E5F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72ED2D06"/>
    <w:multiLevelType w:val="hybridMultilevel"/>
    <w:tmpl w:val="E8602FE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0"/>
  </w:num>
  <w:num w:numId="2">
    <w:abstractNumId w:val="4"/>
  </w:num>
  <w:num w:numId="3">
    <w:abstractNumId w:val="2"/>
  </w:num>
  <w:num w:numId="4">
    <w:abstractNumId w:val="9"/>
  </w:num>
  <w:num w:numId="5">
    <w:abstractNumId w:val="3"/>
  </w:num>
  <w:num w:numId="6">
    <w:abstractNumId w:val="15"/>
  </w:num>
  <w:num w:numId="7">
    <w:abstractNumId w:val="7"/>
  </w:num>
  <w:num w:numId="8">
    <w:abstractNumId w:val="11"/>
  </w:num>
  <w:num w:numId="9">
    <w:abstractNumId w:val="14"/>
  </w:num>
  <w:num w:numId="10">
    <w:abstractNumId w:val="12"/>
  </w:num>
  <w:num w:numId="11">
    <w:abstractNumId w:val="13"/>
  </w:num>
  <w:num w:numId="12">
    <w:abstractNumId w:val="1"/>
  </w:num>
  <w:num w:numId="13">
    <w:abstractNumId w:val="5"/>
  </w:num>
  <w:num w:numId="14">
    <w:abstractNumId w:val="6"/>
  </w:num>
  <w:num w:numId="15">
    <w:abstractNumId w:val="8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59B2"/>
    <w:rsid w:val="000004E6"/>
    <w:rsid w:val="00000929"/>
    <w:rsid w:val="00002436"/>
    <w:rsid w:val="00012E00"/>
    <w:rsid w:val="00014B6E"/>
    <w:rsid w:val="00015AC3"/>
    <w:rsid w:val="0001723E"/>
    <w:rsid w:val="00020166"/>
    <w:rsid w:val="00025D08"/>
    <w:rsid w:val="0003038C"/>
    <w:rsid w:val="00030FB3"/>
    <w:rsid w:val="00036B44"/>
    <w:rsid w:val="00037679"/>
    <w:rsid w:val="00040CD8"/>
    <w:rsid w:val="0004642A"/>
    <w:rsid w:val="00047CF6"/>
    <w:rsid w:val="00047DC8"/>
    <w:rsid w:val="00051603"/>
    <w:rsid w:val="00052719"/>
    <w:rsid w:val="000528D3"/>
    <w:rsid w:val="00053E86"/>
    <w:rsid w:val="00055FD6"/>
    <w:rsid w:val="00057AE5"/>
    <w:rsid w:val="00061D63"/>
    <w:rsid w:val="00062712"/>
    <w:rsid w:val="00062FE7"/>
    <w:rsid w:val="00063523"/>
    <w:rsid w:val="00063F18"/>
    <w:rsid w:val="00065F36"/>
    <w:rsid w:val="0006699F"/>
    <w:rsid w:val="000746C3"/>
    <w:rsid w:val="000775C7"/>
    <w:rsid w:val="00077B6B"/>
    <w:rsid w:val="00080EB0"/>
    <w:rsid w:val="00082BA8"/>
    <w:rsid w:val="00083202"/>
    <w:rsid w:val="00085B5A"/>
    <w:rsid w:val="000869BE"/>
    <w:rsid w:val="00090846"/>
    <w:rsid w:val="00094793"/>
    <w:rsid w:val="00094F6A"/>
    <w:rsid w:val="00096FB0"/>
    <w:rsid w:val="000A1188"/>
    <w:rsid w:val="000A3D78"/>
    <w:rsid w:val="000B26CB"/>
    <w:rsid w:val="000B2B0F"/>
    <w:rsid w:val="000B5A0E"/>
    <w:rsid w:val="000B6207"/>
    <w:rsid w:val="000B6FD7"/>
    <w:rsid w:val="000B7B9D"/>
    <w:rsid w:val="000C0305"/>
    <w:rsid w:val="000C0B21"/>
    <w:rsid w:val="000C1ED8"/>
    <w:rsid w:val="000C7B9A"/>
    <w:rsid w:val="000D020E"/>
    <w:rsid w:val="000D35A3"/>
    <w:rsid w:val="000D5C81"/>
    <w:rsid w:val="000E13D5"/>
    <w:rsid w:val="000E1FE4"/>
    <w:rsid w:val="000E204D"/>
    <w:rsid w:val="000E3ECC"/>
    <w:rsid w:val="000E6B04"/>
    <w:rsid w:val="000F0163"/>
    <w:rsid w:val="000F1042"/>
    <w:rsid w:val="000F271A"/>
    <w:rsid w:val="000F3517"/>
    <w:rsid w:val="000F5906"/>
    <w:rsid w:val="000F63F6"/>
    <w:rsid w:val="000F7FEC"/>
    <w:rsid w:val="0010012D"/>
    <w:rsid w:val="00104187"/>
    <w:rsid w:val="00105EED"/>
    <w:rsid w:val="00110AE2"/>
    <w:rsid w:val="00110D40"/>
    <w:rsid w:val="00112C98"/>
    <w:rsid w:val="00116DB1"/>
    <w:rsid w:val="00121E5C"/>
    <w:rsid w:val="00121F9D"/>
    <w:rsid w:val="00123245"/>
    <w:rsid w:val="00124CD5"/>
    <w:rsid w:val="00124ED1"/>
    <w:rsid w:val="0012620C"/>
    <w:rsid w:val="00126F4A"/>
    <w:rsid w:val="00127FF9"/>
    <w:rsid w:val="00136E74"/>
    <w:rsid w:val="001411FC"/>
    <w:rsid w:val="00142515"/>
    <w:rsid w:val="00144B28"/>
    <w:rsid w:val="001479B2"/>
    <w:rsid w:val="001528A2"/>
    <w:rsid w:val="001550C4"/>
    <w:rsid w:val="0015572C"/>
    <w:rsid w:val="001558DE"/>
    <w:rsid w:val="00156B13"/>
    <w:rsid w:val="001647DD"/>
    <w:rsid w:val="001704CF"/>
    <w:rsid w:val="001722AB"/>
    <w:rsid w:val="00173159"/>
    <w:rsid w:val="001767EF"/>
    <w:rsid w:val="0017696B"/>
    <w:rsid w:val="001770AA"/>
    <w:rsid w:val="00177268"/>
    <w:rsid w:val="00177A60"/>
    <w:rsid w:val="00181C40"/>
    <w:rsid w:val="00186513"/>
    <w:rsid w:val="00187649"/>
    <w:rsid w:val="001911B8"/>
    <w:rsid w:val="00193DD9"/>
    <w:rsid w:val="00194440"/>
    <w:rsid w:val="00195548"/>
    <w:rsid w:val="001978C2"/>
    <w:rsid w:val="001A028D"/>
    <w:rsid w:val="001A3E4D"/>
    <w:rsid w:val="001A5A8D"/>
    <w:rsid w:val="001B0087"/>
    <w:rsid w:val="001C07EC"/>
    <w:rsid w:val="001D0EDC"/>
    <w:rsid w:val="001D0F97"/>
    <w:rsid w:val="001D248D"/>
    <w:rsid w:val="001D4A3E"/>
    <w:rsid w:val="001D5BEC"/>
    <w:rsid w:val="001D5CE6"/>
    <w:rsid w:val="001D7558"/>
    <w:rsid w:val="001E347D"/>
    <w:rsid w:val="001E3B51"/>
    <w:rsid w:val="001E473D"/>
    <w:rsid w:val="001E5C5D"/>
    <w:rsid w:val="001E6224"/>
    <w:rsid w:val="001F164C"/>
    <w:rsid w:val="001F1E4B"/>
    <w:rsid w:val="001F270E"/>
    <w:rsid w:val="001F45F8"/>
    <w:rsid w:val="001F7C63"/>
    <w:rsid w:val="00200091"/>
    <w:rsid w:val="002030B7"/>
    <w:rsid w:val="002035E7"/>
    <w:rsid w:val="0020405D"/>
    <w:rsid w:val="00205C4D"/>
    <w:rsid w:val="00205F9E"/>
    <w:rsid w:val="00207A73"/>
    <w:rsid w:val="00207E66"/>
    <w:rsid w:val="002129EB"/>
    <w:rsid w:val="00213EA9"/>
    <w:rsid w:val="002158C1"/>
    <w:rsid w:val="00216162"/>
    <w:rsid w:val="0021679E"/>
    <w:rsid w:val="00221D6B"/>
    <w:rsid w:val="002220C8"/>
    <w:rsid w:val="00223C44"/>
    <w:rsid w:val="002259E6"/>
    <w:rsid w:val="002268CD"/>
    <w:rsid w:val="00227A2B"/>
    <w:rsid w:val="00231241"/>
    <w:rsid w:val="00231767"/>
    <w:rsid w:val="00232351"/>
    <w:rsid w:val="00233D1F"/>
    <w:rsid w:val="00235199"/>
    <w:rsid w:val="002370D1"/>
    <w:rsid w:val="0024165F"/>
    <w:rsid w:val="00242D7F"/>
    <w:rsid w:val="0024421D"/>
    <w:rsid w:val="00250543"/>
    <w:rsid w:val="002553A0"/>
    <w:rsid w:val="00255B88"/>
    <w:rsid w:val="002606E8"/>
    <w:rsid w:val="002646EE"/>
    <w:rsid w:val="00266874"/>
    <w:rsid w:val="00272203"/>
    <w:rsid w:val="00274D86"/>
    <w:rsid w:val="0027720D"/>
    <w:rsid w:val="00277690"/>
    <w:rsid w:val="002779EA"/>
    <w:rsid w:val="00281638"/>
    <w:rsid w:val="00283D52"/>
    <w:rsid w:val="002849CE"/>
    <w:rsid w:val="00286640"/>
    <w:rsid w:val="002907F5"/>
    <w:rsid w:val="00292DC4"/>
    <w:rsid w:val="00296C90"/>
    <w:rsid w:val="002A4CA5"/>
    <w:rsid w:val="002A6C2A"/>
    <w:rsid w:val="002A77F3"/>
    <w:rsid w:val="002B2751"/>
    <w:rsid w:val="002B3B96"/>
    <w:rsid w:val="002B4690"/>
    <w:rsid w:val="002C0571"/>
    <w:rsid w:val="002C3790"/>
    <w:rsid w:val="002C3830"/>
    <w:rsid w:val="002C3961"/>
    <w:rsid w:val="002C63B5"/>
    <w:rsid w:val="002C76AF"/>
    <w:rsid w:val="002D4C17"/>
    <w:rsid w:val="002D6129"/>
    <w:rsid w:val="002E084F"/>
    <w:rsid w:val="002E2668"/>
    <w:rsid w:val="002E2A5C"/>
    <w:rsid w:val="002E43BA"/>
    <w:rsid w:val="002E4A15"/>
    <w:rsid w:val="002E4C16"/>
    <w:rsid w:val="002E6483"/>
    <w:rsid w:val="002E6C5D"/>
    <w:rsid w:val="002E7BD6"/>
    <w:rsid w:val="002F469A"/>
    <w:rsid w:val="0030454F"/>
    <w:rsid w:val="00313369"/>
    <w:rsid w:val="00313E2C"/>
    <w:rsid w:val="00314633"/>
    <w:rsid w:val="003148C7"/>
    <w:rsid w:val="00315475"/>
    <w:rsid w:val="00315A45"/>
    <w:rsid w:val="00316539"/>
    <w:rsid w:val="003243AC"/>
    <w:rsid w:val="00325428"/>
    <w:rsid w:val="00327E29"/>
    <w:rsid w:val="00333288"/>
    <w:rsid w:val="003375F4"/>
    <w:rsid w:val="00344D6D"/>
    <w:rsid w:val="0035146C"/>
    <w:rsid w:val="003549FA"/>
    <w:rsid w:val="00361AED"/>
    <w:rsid w:val="003627F6"/>
    <w:rsid w:val="00363B48"/>
    <w:rsid w:val="0037073E"/>
    <w:rsid w:val="00375BD9"/>
    <w:rsid w:val="00377D11"/>
    <w:rsid w:val="00380947"/>
    <w:rsid w:val="00386124"/>
    <w:rsid w:val="0038714E"/>
    <w:rsid w:val="00393B36"/>
    <w:rsid w:val="003950DC"/>
    <w:rsid w:val="003A058C"/>
    <w:rsid w:val="003A0EE9"/>
    <w:rsid w:val="003A1128"/>
    <w:rsid w:val="003A3E32"/>
    <w:rsid w:val="003A51BF"/>
    <w:rsid w:val="003A5CE7"/>
    <w:rsid w:val="003B6A13"/>
    <w:rsid w:val="003B74D2"/>
    <w:rsid w:val="003B7A90"/>
    <w:rsid w:val="003C0626"/>
    <w:rsid w:val="003C11A4"/>
    <w:rsid w:val="003C177B"/>
    <w:rsid w:val="003C2EDD"/>
    <w:rsid w:val="003C2F73"/>
    <w:rsid w:val="003C42B8"/>
    <w:rsid w:val="003C5A8A"/>
    <w:rsid w:val="003C6660"/>
    <w:rsid w:val="003C69EE"/>
    <w:rsid w:val="003C6B08"/>
    <w:rsid w:val="003D1BD9"/>
    <w:rsid w:val="003D36A7"/>
    <w:rsid w:val="003D3B7D"/>
    <w:rsid w:val="003D497D"/>
    <w:rsid w:val="003E182B"/>
    <w:rsid w:val="003E6E2F"/>
    <w:rsid w:val="003F674C"/>
    <w:rsid w:val="003F683E"/>
    <w:rsid w:val="003F7527"/>
    <w:rsid w:val="003F757A"/>
    <w:rsid w:val="003F7DCD"/>
    <w:rsid w:val="004006E8"/>
    <w:rsid w:val="00401E40"/>
    <w:rsid w:val="00405C4B"/>
    <w:rsid w:val="00410C4E"/>
    <w:rsid w:val="00411F1A"/>
    <w:rsid w:val="00412204"/>
    <w:rsid w:val="004131D8"/>
    <w:rsid w:val="00420420"/>
    <w:rsid w:val="00423406"/>
    <w:rsid w:val="0042571D"/>
    <w:rsid w:val="0042586B"/>
    <w:rsid w:val="004269D5"/>
    <w:rsid w:val="0043068D"/>
    <w:rsid w:val="00435B4E"/>
    <w:rsid w:val="004363ED"/>
    <w:rsid w:val="0043718C"/>
    <w:rsid w:val="004428D0"/>
    <w:rsid w:val="00445A81"/>
    <w:rsid w:val="004506D5"/>
    <w:rsid w:val="0046119B"/>
    <w:rsid w:val="00463145"/>
    <w:rsid w:val="004662EA"/>
    <w:rsid w:val="00467E99"/>
    <w:rsid w:val="0047073B"/>
    <w:rsid w:val="0047161D"/>
    <w:rsid w:val="00472940"/>
    <w:rsid w:val="00473879"/>
    <w:rsid w:val="004740FD"/>
    <w:rsid w:val="004765AC"/>
    <w:rsid w:val="00476640"/>
    <w:rsid w:val="00480565"/>
    <w:rsid w:val="0048372F"/>
    <w:rsid w:val="0048522E"/>
    <w:rsid w:val="004869C8"/>
    <w:rsid w:val="004900A9"/>
    <w:rsid w:val="00490A3C"/>
    <w:rsid w:val="00490FC7"/>
    <w:rsid w:val="0049491D"/>
    <w:rsid w:val="00497C22"/>
    <w:rsid w:val="004A2182"/>
    <w:rsid w:val="004A321B"/>
    <w:rsid w:val="004A498D"/>
    <w:rsid w:val="004A723F"/>
    <w:rsid w:val="004B1E27"/>
    <w:rsid w:val="004B2887"/>
    <w:rsid w:val="004B2D5B"/>
    <w:rsid w:val="004B3117"/>
    <w:rsid w:val="004B5036"/>
    <w:rsid w:val="004B5820"/>
    <w:rsid w:val="004B601D"/>
    <w:rsid w:val="004B75E3"/>
    <w:rsid w:val="004C28FD"/>
    <w:rsid w:val="004C5EB8"/>
    <w:rsid w:val="004C6179"/>
    <w:rsid w:val="004C6FCE"/>
    <w:rsid w:val="004D0712"/>
    <w:rsid w:val="004D0A31"/>
    <w:rsid w:val="004D0B8C"/>
    <w:rsid w:val="004D20CE"/>
    <w:rsid w:val="004D3025"/>
    <w:rsid w:val="004D414C"/>
    <w:rsid w:val="004D4360"/>
    <w:rsid w:val="004D5D3E"/>
    <w:rsid w:val="004E14F2"/>
    <w:rsid w:val="004E318F"/>
    <w:rsid w:val="004E33CB"/>
    <w:rsid w:val="004E499E"/>
    <w:rsid w:val="004E683D"/>
    <w:rsid w:val="004F02BF"/>
    <w:rsid w:val="004F6059"/>
    <w:rsid w:val="004F66F9"/>
    <w:rsid w:val="004F707A"/>
    <w:rsid w:val="0050189E"/>
    <w:rsid w:val="00502089"/>
    <w:rsid w:val="00503207"/>
    <w:rsid w:val="00503F9B"/>
    <w:rsid w:val="00505AC6"/>
    <w:rsid w:val="00510111"/>
    <w:rsid w:val="005139BD"/>
    <w:rsid w:val="005139DA"/>
    <w:rsid w:val="00515A7E"/>
    <w:rsid w:val="0051678E"/>
    <w:rsid w:val="00517FB5"/>
    <w:rsid w:val="00521119"/>
    <w:rsid w:val="0052309B"/>
    <w:rsid w:val="00525760"/>
    <w:rsid w:val="00525A51"/>
    <w:rsid w:val="005266CF"/>
    <w:rsid w:val="00527C56"/>
    <w:rsid w:val="00531581"/>
    <w:rsid w:val="00537969"/>
    <w:rsid w:val="00541886"/>
    <w:rsid w:val="00541EC6"/>
    <w:rsid w:val="00546958"/>
    <w:rsid w:val="00550435"/>
    <w:rsid w:val="005506F8"/>
    <w:rsid w:val="00555441"/>
    <w:rsid w:val="00556A2F"/>
    <w:rsid w:val="005573AE"/>
    <w:rsid w:val="0056209D"/>
    <w:rsid w:val="00565955"/>
    <w:rsid w:val="00566A0E"/>
    <w:rsid w:val="005674A8"/>
    <w:rsid w:val="005701B1"/>
    <w:rsid w:val="00574B79"/>
    <w:rsid w:val="00575C37"/>
    <w:rsid w:val="005767B0"/>
    <w:rsid w:val="005777EA"/>
    <w:rsid w:val="00580C19"/>
    <w:rsid w:val="005816FC"/>
    <w:rsid w:val="0058275C"/>
    <w:rsid w:val="00583668"/>
    <w:rsid w:val="00583953"/>
    <w:rsid w:val="00583CE4"/>
    <w:rsid w:val="005870A6"/>
    <w:rsid w:val="00591347"/>
    <w:rsid w:val="0059326E"/>
    <w:rsid w:val="005942DD"/>
    <w:rsid w:val="005947F4"/>
    <w:rsid w:val="00594925"/>
    <w:rsid w:val="0059628C"/>
    <w:rsid w:val="00597394"/>
    <w:rsid w:val="005A0CB5"/>
    <w:rsid w:val="005A3D28"/>
    <w:rsid w:val="005A4F33"/>
    <w:rsid w:val="005A55F5"/>
    <w:rsid w:val="005B012F"/>
    <w:rsid w:val="005B3275"/>
    <w:rsid w:val="005B56A5"/>
    <w:rsid w:val="005B7AA2"/>
    <w:rsid w:val="005C0715"/>
    <w:rsid w:val="005C18AD"/>
    <w:rsid w:val="005C2E1A"/>
    <w:rsid w:val="005C5D59"/>
    <w:rsid w:val="005C5EE4"/>
    <w:rsid w:val="005C64FC"/>
    <w:rsid w:val="005C6901"/>
    <w:rsid w:val="005C7637"/>
    <w:rsid w:val="005D1D74"/>
    <w:rsid w:val="005D39E7"/>
    <w:rsid w:val="005D3C0B"/>
    <w:rsid w:val="005D5AD5"/>
    <w:rsid w:val="005E7632"/>
    <w:rsid w:val="005F14CF"/>
    <w:rsid w:val="005F2994"/>
    <w:rsid w:val="005F4760"/>
    <w:rsid w:val="005F4E99"/>
    <w:rsid w:val="005F4F9C"/>
    <w:rsid w:val="00602779"/>
    <w:rsid w:val="00602D21"/>
    <w:rsid w:val="006032CF"/>
    <w:rsid w:val="00606BFE"/>
    <w:rsid w:val="0061126D"/>
    <w:rsid w:val="00611E44"/>
    <w:rsid w:val="00612423"/>
    <w:rsid w:val="00613727"/>
    <w:rsid w:val="00614007"/>
    <w:rsid w:val="00614C31"/>
    <w:rsid w:val="00614C3A"/>
    <w:rsid w:val="00620B33"/>
    <w:rsid w:val="00621F9C"/>
    <w:rsid w:val="006245FC"/>
    <w:rsid w:val="00631A63"/>
    <w:rsid w:val="006335F3"/>
    <w:rsid w:val="00633A0C"/>
    <w:rsid w:val="00633F68"/>
    <w:rsid w:val="006343E8"/>
    <w:rsid w:val="006357D7"/>
    <w:rsid w:val="00637085"/>
    <w:rsid w:val="0064097C"/>
    <w:rsid w:val="00640E2F"/>
    <w:rsid w:val="00642D9A"/>
    <w:rsid w:val="006453C5"/>
    <w:rsid w:val="00646450"/>
    <w:rsid w:val="00647035"/>
    <w:rsid w:val="006472D2"/>
    <w:rsid w:val="00647AD4"/>
    <w:rsid w:val="006525D5"/>
    <w:rsid w:val="00652DAE"/>
    <w:rsid w:val="0066024B"/>
    <w:rsid w:val="00665338"/>
    <w:rsid w:val="0067115F"/>
    <w:rsid w:val="00671BF4"/>
    <w:rsid w:val="006726D3"/>
    <w:rsid w:val="00672703"/>
    <w:rsid w:val="00672947"/>
    <w:rsid w:val="00672BE0"/>
    <w:rsid w:val="00673A50"/>
    <w:rsid w:val="00674579"/>
    <w:rsid w:val="006764F8"/>
    <w:rsid w:val="00676D94"/>
    <w:rsid w:val="006775AF"/>
    <w:rsid w:val="006803BE"/>
    <w:rsid w:val="00682964"/>
    <w:rsid w:val="006841CB"/>
    <w:rsid w:val="00687D3F"/>
    <w:rsid w:val="00692E5A"/>
    <w:rsid w:val="006A2F08"/>
    <w:rsid w:val="006A3B3D"/>
    <w:rsid w:val="006A5484"/>
    <w:rsid w:val="006A7DC0"/>
    <w:rsid w:val="006B368E"/>
    <w:rsid w:val="006B4344"/>
    <w:rsid w:val="006B5C9A"/>
    <w:rsid w:val="006B676C"/>
    <w:rsid w:val="006C1A41"/>
    <w:rsid w:val="006C2B62"/>
    <w:rsid w:val="006C47CD"/>
    <w:rsid w:val="006C61B8"/>
    <w:rsid w:val="006C6969"/>
    <w:rsid w:val="006C7958"/>
    <w:rsid w:val="006D033F"/>
    <w:rsid w:val="006D0420"/>
    <w:rsid w:val="006D59B2"/>
    <w:rsid w:val="006D679F"/>
    <w:rsid w:val="006D7EEB"/>
    <w:rsid w:val="006E08D7"/>
    <w:rsid w:val="006E41CC"/>
    <w:rsid w:val="006E42AA"/>
    <w:rsid w:val="006E498B"/>
    <w:rsid w:val="006E5D37"/>
    <w:rsid w:val="006F1E38"/>
    <w:rsid w:val="006F2219"/>
    <w:rsid w:val="006F3278"/>
    <w:rsid w:val="006F3648"/>
    <w:rsid w:val="006F585C"/>
    <w:rsid w:val="006F75D6"/>
    <w:rsid w:val="00700803"/>
    <w:rsid w:val="007023A0"/>
    <w:rsid w:val="00704A0D"/>
    <w:rsid w:val="00707D2C"/>
    <w:rsid w:val="007131D5"/>
    <w:rsid w:val="007131DA"/>
    <w:rsid w:val="00715C9D"/>
    <w:rsid w:val="00716B38"/>
    <w:rsid w:val="0072091A"/>
    <w:rsid w:val="00720D7C"/>
    <w:rsid w:val="007211AA"/>
    <w:rsid w:val="0072251C"/>
    <w:rsid w:val="00722579"/>
    <w:rsid w:val="00722E4D"/>
    <w:rsid w:val="007234C5"/>
    <w:rsid w:val="00726392"/>
    <w:rsid w:val="007302CF"/>
    <w:rsid w:val="00730C0A"/>
    <w:rsid w:val="007342AD"/>
    <w:rsid w:val="00735386"/>
    <w:rsid w:val="00736F02"/>
    <w:rsid w:val="00742743"/>
    <w:rsid w:val="00744759"/>
    <w:rsid w:val="007519F3"/>
    <w:rsid w:val="00753BBF"/>
    <w:rsid w:val="00764E3E"/>
    <w:rsid w:val="00765C80"/>
    <w:rsid w:val="007801DD"/>
    <w:rsid w:val="00781605"/>
    <w:rsid w:val="00782910"/>
    <w:rsid w:val="00785D72"/>
    <w:rsid w:val="007864E2"/>
    <w:rsid w:val="00791AC2"/>
    <w:rsid w:val="00794DAB"/>
    <w:rsid w:val="007962CA"/>
    <w:rsid w:val="00796618"/>
    <w:rsid w:val="00797A16"/>
    <w:rsid w:val="00797BD3"/>
    <w:rsid w:val="007A1691"/>
    <w:rsid w:val="007A54FC"/>
    <w:rsid w:val="007A5FB5"/>
    <w:rsid w:val="007B1037"/>
    <w:rsid w:val="007B1AB0"/>
    <w:rsid w:val="007B1EB6"/>
    <w:rsid w:val="007B1F8A"/>
    <w:rsid w:val="007B3E4F"/>
    <w:rsid w:val="007B45E6"/>
    <w:rsid w:val="007B4DF2"/>
    <w:rsid w:val="007B72B3"/>
    <w:rsid w:val="007C1ED8"/>
    <w:rsid w:val="007C2DAA"/>
    <w:rsid w:val="007C54D9"/>
    <w:rsid w:val="007C5936"/>
    <w:rsid w:val="007C7C2B"/>
    <w:rsid w:val="007D02B2"/>
    <w:rsid w:val="007D04A0"/>
    <w:rsid w:val="007D7073"/>
    <w:rsid w:val="007D7578"/>
    <w:rsid w:val="007E0E6F"/>
    <w:rsid w:val="007E23B1"/>
    <w:rsid w:val="007E4E15"/>
    <w:rsid w:val="007E6B0B"/>
    <w:rsid w:val="007F304F"/>
    <w:rsid w:val="007F32BD"/>
    <w:rsid w:val="007F434F"/>
    <w:rsid w:val="007F4379"/>
    <w:rsid w:val="007F5A8C"/>
    <w:rsid w:val="008046B7"/>
    <w:rsid w:val="008051B9"/>
    <w:rsid w:val="0080545A"/>
    <w:rsid w:val="00805C10"/>
    <w:rsid w:val="00806E60"/>
    <w:rsid w:val="00811A80"/>
    <w:rsid w:val="00813950"/>
    <w:rsid w:val="00813BAC"/>
    <w:rsid w:val="00814415"/>
    <w:rsid w:val="00821BB2"/>
    <w:rsid w:val="008228A4"/>
    <w:rsid w:val="00823BC2"/>
    <w:rsid w:val="00825DE1"/>
    <w:rsid w:val="00825F08"/>
    <w:rsid w:val="00831928"/>
    <w:rsid w:val="00833C44"/>
    <w:rsid w:val="00836069"/>
    <w:rsid w:val="00837814"/>
    <w:rsid w:val="0084413F"/>
    <w:rsid w:val="00844D2F"/>
    <w:rsid w:val="00846823"/>
    <w:rsid w:val="00846BD3"/>
    <w:rsid w:val="00852DA5"/>
    <w:rsid w:val="008563CE"/>
    <w:rsid w:val="0086181D"/>
    <w:rsid w:val="008621D0"/>
    <w:rsid w:val="00865862"/>
    <w:rsid w:val="00867315"/>
    <w:rsid w:val="0087025A"/>
    <w:rsid w:val="0087038F"/>
    <w:rsid w:val="00870E49"/>
    <w:rsid w:val="00871269"/>
    <w:rsid w:val="0087142D"/>
    <w:rsid w:val="00871A1A"/>
    <w:rsid w:val="008736E6"/>
    <w:rsid w:val="00873840"/>
    <w:rsid w:val="00875467"/>
    <w:rsid w:val="00876D46"/>
    <w:rsid w:val="0087726F"/>
    <w:rsid w:val="0088324E"/>
    <w:rsid w:val="00886132"/>
    <w:rsid w:val="00886951"/>
    <w:rsid w:val="00890B61"/>
    <w:rsid w:val="00891FA7"/>
    <w:rsid w:val="0089370D"/>
    <w:rsid w:val="00894C46"/>
    <w:rsid w:val="008A0440"/>
    <w:rsid w:val="008A068A"/>
    <w:rsid w:val="008A1560"/>
    <w:rsid w:val="008B74D8"/>
    <w:rsid w:val="008B7D05"/>
    <w:rsid w:val="008C1651"/>
    <w:rsid w:val="008C35CB"/>
    <w:rsid w:val="008C6486"/>
    <w:rsid w:val="008D0C7D"/>
    <w:rsid w:val="008D1134"/>
    <w:rsid w:val="008D3806"/>
    <w:rsid w:val="008D5D0F"/>
    <w:rsid w:val="008D618B"/>
    <w:rsid w:val="008D69A3"/>
    <w:rsid w:val="008E14A5"/>
    <w:rsid w:val="008E2FDB"/>
    <w:rsid w:val="008E4B2E"/>
    <w:rsid w:val="008E5271"/>
    <w:rsid w:val="008E5CA0"/>
    <w:rsid w:val="008F148B"/>
    <w:rsid w:val="008F2208"/>
    <w:rsid w:val="008F22B3"/>
    <w:rsid w:val="008F2E0C"/>
    <w:rsid w:val="00911C85"/>
    <w:rsid w:val="00915D67"/>
    <w:rsid w:val="0092047F"/>
    <w:rsid w:val="00922D8B"/>
    <w:rsid w:val="009247C3"/>
    <w:rsid w:val="00930A3D"/>
    <w:rsid w:val="0093136C"/>
    <w:rsid w:val="00932927"/>
    <w:rsid w:val="00933409"/>
    <w:rsid w:val="00933496"/>
    <w:rsid w:val="009350A5"/>
    <w:rsid w:val="00935838"/>
    <w:rsid w:val="00937A16"/>
    <w:rsid w:val="00942505"/>
    <w:rsid w:val="00943219"/>
    <w:rsid w:val="00944C9A"/>
    <w:rsid w:val="009455B3"/>
    <w:rsid w:val="009468AE"/>
    <w:rsid w:val="009531D3"/>
    <w:rsid w:val="00953B34"/>
    <w:rsid w:val="00954ED1"/>
    <w:rsid w:val="00956861"/>
    <w:rsid w:val="00964775"/>
    <w:rsid w:val="00970F02"/>
    <w:rsid w:val="00971CDE"/>
    <w:rsid w:val="00973968"/>
    <w:rsid w:val="00973AF4"/>
    <w:rsid w:val="009768E2"/>
    <w:rsid w:val="00976B11"/>
    <w:rsid w:val="00980248"/>
    <w:rsid w:val="009824FC"/>
    <w:rsid w:val="00983B6B"/>
    <w:rsid w:val="0098419E"/>
    <w:rsid w:val="00985F76"/>
    <w:rsid w:val="00987366"/>
    <w:rsid w:val="00987D73"/>
    <w:rsid w:val="009910EF"/>
    <w:rsid w:val="00991CC0"/>
    <w:rsid w:val="009934FE"/>
    <w:rsid w:val="00995B89"/>
    <w:rsid w:val="0099645A"/>
    <w:rsid w:val="009A4957"/>
    <w:rsid w:val="009A6C4C"/>
    <w:rsid w:val="009B113D"/>
    <w:rsid w:val="009B36BC"/>
    <w:rsid w:val="009B6378"/>
    <w:rsid w:val="009C0465"/>
    <w:rsid w:val="009C1CA7"/>
    <w:rsid w:val="009C306E"/>
    <w:rsid w:val="009C4088"/>
    <w:rsid w:val="009C46D3"/>
    <w:rsid w:val="009C50B8"/>
    <w:rsid w:val="009C58CA"/>
    <w:rsid w:val="009C78A4"/>
    <w:rsid w:val="009D2C67"/>
    <w:rsid w:val="009D7FE5"/>
    <w:rsid w:val="009E398B"/>
    <w:rsid w:val="009E576B"/>
    <w:rsid w:val="009E71CB"/>
    <w:rsid w:val="009F2157"/>
    <w:rsid w:val="009F3DDB"/>
    <w:rsid w:val="009F4632"/>
    <w:rsid w:val="009F47F5"/>
    <w:rsid w:val="009F7263"/>
    <w:rsid w:val="00A01F91"/>
    <w:rsid w:val="00A03825"/>
    <w:rsid w:val="00A06699"/>
    <w:rsid w:val="00A06E13"/>
    <w:rsid w:val="00A07AC7"/>
    <w:rsid w:val="00A07B27"/>
    <w:rsid w:val="00A10B4B"/>
    <w:rsid w:val="00A1202C"/>
    <w:rsid w:val="00A15FFB"/>
    <w:rsid w:val="00A20435"/>
    <w:rsid w:val="00A21B8C"/>
    <w:rsid w:val="00A25F0E"/>
    <w:rsid w:val="00A2642A"/>
    <w:rsid w:val="00A3005B"/>
    <w:rsid w:val="00A427B1"/>
    <w:rsid w:val="00A44026"/>
    <w:rsid w:val="00A511F0"/>
    <w:rsid w:val="00A51D4A"/>
    <w:rsid w:val="00A53A90"/>
    <w:rsid w:val="00A552C6"/>
    <w:rsid w:val="00A556DD"/>
    <w:rsid w:val="00A563AF"/>
    <w:rsid w:val="00A56E36"/>
    <w:rsid w:val="00A570E9"/>
    <w:rsid w:val="00A6440A"/>
    <w:rsid w:val="00A64569"/>
    <w:rsid w:val="00A67DC3"/>
    <w:rsid w:val="00A80CB7"/>
    <w:rsid w:val="00A86032"/>
    <w:rsid w:val="00A87C74"/>
    <w:rsid w:val="00A90113"/>
    <w:rsid w:val="00A9363A"/>
    <w:rsid w:val="00A94AF2"/>
    <w:rsid w:val="00A94F21"/>
    <w:rsid w:val="00AA06A9"/>
    <w:rsid w:val="00AA1A04"/>
    <w:rsid w:val="00AA20A0"/>
    <w:rsid w:val="00AA2E33"/>
    <w:rsid w:val="00AA4888"/>
    <w:rsid w:val="00AA4BD8"/>
    <w:rsid w:val="00AC1166"/>
    <w:rsid w:val="00AC31FC"/>
    <w:rsid w:val="00AC34DB"/>
    <w:rsid w:val="00AC46D7"/>
    <w:rsid w:val="00AD04EF"/>
    <w:rsid w:val="00AD1234"/>
    <w:rsid w:val="00AD1540"/>
    <w:rsid w:val="00AD2BCB"/>
    <w:rsid w:val="00AD61B2"/>
    <w:rsid w:val="00AE3D20"/>
    <w:rsid w:val="00AE4D52"/>
    <w:rsid w:val="00AF481B"/>
    <w:rsid w:val="00AF4E9F"/>
    <w:rsid w:val="00B0343C"/>
    <w:rsid w:val="00B0504D"/>
    <w:rsid w:val="00B07567"/>
    <w:rsid w:val="00B10DAF"/>
    <w:rsid w:val="00B11DB5"/>
    <w:rsid w:val="00B12646"/>
    <w:rsid w:val="00B12C6D"/>
    <w:rsid w:val="00B159F3"/>
    <w:rsid w:val="00B21970"/>
    <w:rsid w:val="00B2463E"/>
    <w:rsid w:val="00B336A2"/>
    <w:rsid w:val="00B352FD"/>
    <w:rsid w:val="00B3720A"/>
    <w:rsid w:val="00B41183"/>
    <w:rsid w:val="00B41D0D"/>
    <w:rsid w:val="00B42608"/>
    <w:rsid w:val="00B42ACA"/>
    <w:rsid w:val="00B47233"/>
    <w:rsid w:val="00B52D31"/>
    <w:rsid w:val="00B56878"/>
    <w:rsid w:val="00B569C7"/>
    <w:rsid w:val="00B573C4"/>
    <w:rsid w:val="00B576DB"/>
    <w:rsid w:val="00B61A6B"/>
    <w:rsid w:val="00B62A27"/>
    <w:rsid w:val="00B6305F"/>
    <w:rsid w:val="00B63952"/>
    <w:rsid w:val="00B6466F"/>
    <w:rsid w:val="00B67F8A"/>
    <w:rsid w:val="00B71C8C"/>
    <w:rsid w:val="00B72073"/>
    <w:rsid w:val="00B734AD"/>
    <w:rsid w:val="00B769E4"/>
    <w:rsid w:val="00B7727B"/>
    <w:rsid w:val="00B8466D"/>
    <w:rsid w:val="00B86914"/>
    <w:rsid w:val="00B86C12"/>
    <w:rsid w:val="00B91072"/>
    <w:rsid w:val="00B92114"/>
    <w:rsid w:val="00B94A0F"/>
    <w:rsid w:val="00B95620"/>
    <w:rsid w:val="00B956D0"/>
    <w:rsid w:val="00B97292"/>
    <w:rsid w:val="00BA07A4"/>
    <w:rsid w:val="00BA4EE6"/>
    <w:rsid w:val="00BA6C91"/>
    <w:rsid w:val="00BA7B64"/>
    <w:rsid w:val="00BB436C"/>
    <w:rsid w:val="00BB6745"/>
    <w:rsid w:val="00BC46D3"/>
    <w:rsid w:val="00BD199D"/>
    <w:rsid w:val="00BD3A87"/>
    <w:rsid w:val="00BD6D77"/>
    <w:rsid w:val="00BE080A"/>
    <w:rsid w:val="00BE152F"/>
    <w:rsid w:val="00BE3F24"/>
    <w:rsid w:val="00BE421D"/>
    <w:rsid w:val="00BE619F"/>
    <w:rsid w:val="00BE6DE7"/>
    <w:rsid w:val="00BE7529"/>
    <w:rsid w:val="00BF105A"/>
    <w:rsid w:val="00BF1482"/>
    <w:rsid w:val="00BF25C4"/>
    <w:rsid w:val="00BF3331"/>
    <w:rsid w:val="00C01095"/>
    <w:rsid w:val="00C02087"/>
    <w:rsid w:val="00C05B3F"/>
    <w:rsid w:val="00C0793A"/>
    <w:rsid w:val="00C07F9E"/>
    <w:rsid w:val="00C100B2"/>
    <w:rsid w:val="00C10B8C"/>
    <w:rsid w:val="00C11A1B"/>
    <w:rsid w:val="00C1360D"/>
    <w:rsid w:val="00C21BE3"/>
    <w:rsid w:val="00C23B1B"/>
    <w:rsid w:val="00C2603B"/>
    <w:rsid w:val="00C30423"/>
    <w:rsid w:val="00C30A64"/>
    <w:rsid w:val="00C33FD1"/>
    <w:rsid w:val="00C3404F"/>
    <w:rsid w:val="00C34116"/>
    <w:rsid w:val="00C3478D"/>
    <w:rsid w:val="00C41480"/>
    <w:rsid w:val="00C41917"/>
    <w:rsid w:val="00C42757"/>
    <w:rsid w:val="00C43966"/>
    <w:rsid w:val="00C459C0"/>
    <w:rsid w:val="00C5277A"/>
    <w:rsid w:val="00C52A64"/>
    <w:rsid w:val="00C53C28"/>
    <w:rsid w:val="00C54A92"/>
    <w:rsid w:val="00C61C9F"/>
    <w:rsid w:val="00C626DD"/>
    <w:rsid w:val="00C650C0"/>
    <w:rsid w:val="00C66133"/>
    <w:rsid w:val="00C66964"/>
    <w:rsid w:val="00C67A78"/>
    <w:rsid w:val="00C7046A"/>
    <w:rsid w:val="00C704FF"/>
    <w:rsid w:val="00C717EE"/>
    <w:rsid w:val="00C7482B"/>
    <w:rsid w:val="00C76A4D"/>
    <w:rsid w:val="00C77F19"/>
    <w:rsid w:val="00C814B1"/>
    <w:rsid w:val="00C85503"/>
    <w:rsid w:val="00C85D56"/>
    <w:rsid w:val="00C86CCD"/>
    <w:rsid w:val="00C910B3"/>
    <w:rsid w:val="00C912B5"/>
    <w:rsid w:val="00C9279B"/>
    <w:rsid w:val="00C931BA"/>
    <w:rsid w:val="00C960B7"/>
    <w:rsid w:val="00CA239D"/>
    <w:rsid w:val="00CA7044"/>
    <w:rsid w:val="00CA760A"/>
    <w:rsid w:val="00CA794F"/>
    <w:rsid w:val="00CB04DD"/>
    <w:rsid w:val="00CB2457"/>
    <w:rsid w:val="00CB3630"/>
    <w:rsid w:val="00CB377C"/>
    <w:rsid w:val="00CB40CC"/>
    <w:rsid w:val="00CB633F"/>
    <w:rsid w:val="00CB6D04"/>
    <w:rsid w:val="00CB7F88"/>
    <w:rsid w:val="00CC2D8A"/>
    <w:rsid w:val="00CC38CA"/>
    <w:rsid w:val="00CC489F"/>
    <w:rsid w:val="00CC4FB9"/>
    <w:rsid w:val="00CC5A5C"/>
    <w:rsid w:val="00CC7517"/>
    <w:rsid w:val="00CD1068"/>
    <w:rsid w:val="00CD26EE"/>
    <w:rsid w:val="00CD5DAA"/>
    <w:rsid w:val="00CD752C"/>
    <w:rsid w:val="00CE09EA"/>
    <w:rsid w:val="00CE0D46"/>
    <w:rsid w:val="00CE3810"/>
    <w:rsid w:val="00CE4094"/>
    <w:rsid w:val="00CF047E"/>
    <w:rsid w:val="00CF1F02"/>
    <w:rsid w:val="00CF235C"/>
    <w:rsid w:val="00D0337F"/>
    <w:rsid w:val="00D07B0E"/>
    <w:rsid w:val="00D10E24"/>
    <w:rsid w:val="00D11C75"/>
    <w:rsid w:val="00D133BD"/>
    <w:rsid w:val="00D143C3"/>
    <w:rsid w:val="00D15E3B"/>
    <w:rsid w:val="00D16026"/>
    <w:rsid w:val="00D17244"/>
    <w:rsid w:val="00D2010D"/>
    <w:rsid w:val="00D24911"/>
    <w:rsid w:val="00D252A7"/>
    <w:rsid w:val="00D25AD6"/>
    <w:rsid w:val="00D310B6"/>
    <w:rsid w:val="00D31C8B"/>
    <w:rsid w:val="00D331AB"/>
    <w:rsid w:val="00D34A91"/>
    <w:rsid w:val="00D35DFF"/>
    <w:rsid w:val="00D36974"/>
    <w:rsid w:val="00D371CE"/>
    <w:rsid w:val="00D37B35"/>
    <w:rsid w:val="00D41259"/>
    <w:rsid w:val="00D414F3"/>
    <w:rsid w:val="00D436C6"/>
    <w:rsid w:val="00D4523B"/>
    <w:rsid w:val="00D45685"/>
    <w:rsid w:val="00D460D0"/>
    <w:rsid w:val="00D50BF4"/>
    <w:rsid w:val="00D537D9"/>
    <w:rsid w:val="00D53CC8"/>
    <w:rsid w:val="00D571BD"/>
    <w:rsid w:val="00D572CA"/>
    <w:rsid w:val="00D574C5"/>
    <w:rsid w:val="00D5786C"/>
    <w:rsid w:val="00D641C1"/>
    <w:rsid w:val="00D6603A"/>
    <w:rsid w:val="00D7041A"/>
    <w:rsid w:val="00D7277A"/>
    <w:rsid w:val="00D75C8C"/>
    <w:rsid w:val="00D76426"/>
    <w:rsid w:val="00D82A8F"/>
    <w:rsid w:val="00D8510D"/>
    <w:rsid w:val="00D86F20"/>
    <w:rsid w:val="00D91CCB"/>
    <w:rsid w:val="00D925FC"/>
    <w:rsid w:val="00D93E99"/>
    <w:rsid w:val="00D9792F"/>
    <w:rsid w:val="00DA6A61"/>
    <w:rsid w:val="00DB0644"/>
    <w:rsid w:val="00DB1681"/>
    <w:rsid w:val="00DB29F4"/>
    <w:rsid w:val="00DB3963"/>
    <w:rsid w:val="00DB4B64"/>
    <w:rsid w:val="00DC237C"/>
    <w:rsid w:val="00DC3C06"/>
    <w:rsid w:val="00DC7BC8"/>
    <w:rsid w:val="00DD0A0A"/>
    <w:rsid w:val="00DD6581"/>
    <w:rsid w:val="00DD6744"/>
    <w:rsid w:val="00DD7BCE"/>
    <w:rsid w:val="00DE09F1"/>
    <w:rsid w:val="00DE577B"/>
    <w:rsid w:val="00DF1311"/>
    <w:rsid w:val="00DF14AC"/>
    <w:rsid w:val="00DF3203"/>
    <w:rsid w:val="00DF7A65"/>
    <w:rsid w:val="00E009D2"/>
    <w:rsid w:val="00E014F5"/>
    <w:rsid w:val="00E01B84"/>
    <w:rsid w:val="00E043EF"/>
    <w:rsid w:val="00E04AB3"/>
    <w:rsid w:val="00E10489"/>
    <w:rsid w:val="00E10D45"/>
    <w:rsid w:val="00E11961"/>
    <w:rsid w:val="00E153E2"/>
    <w:rsid w:val="00E20D71"/>
    <w:rsid w:val="00E22272"/>
    <w:rsid w:val="00E22B26"/>
    <w:rsid w:val="00E22F34"/>
    <w:rsid w:val="00E259F5"/>
    <w:rsid w:val="00E30DC3"/>
    <w:rsid w:val="00E3187C"/>
    <w:rsid w:val="00E31C91"/>
    <w:rsid w:val="00E34F4B"/>
    <w:rsid w:val="00E37383"/>
    <w:rsid w:val="00E40AD9"/>
    <w:rsid w:val="00E40BE1"/>
    <w:rsid w:val="00E4263B"/>
    <w:rsid w:val="00E4418C"/>
    <w:rsid w:val="00E443BD"/>
    <w:rsid w:val="00E44BAD"/>
    <w:rsid w:val="00E44C84"/>
    <w:rsid w:val="00E4780C"/>
    <w:rsid w:val="00E52DCF"/>
    <w:rsid w:val="00E54F39"/>
    <w:rsid w:val="00E56D4B"/>
    <w:rsid w:val="00E61B49"/>
    <w:rsid w:val="00E64447"/>
    <w:rsid w:val="00E65108"/>
    <w:rsid w:val="00E65127"/>
    <w:rsid w:val="00E65FBD"/>
    <w:rsid w:val="00E70DEF"/>
    <w:rsid w:val="00E7152B"/>
    <w:rsid w:val="00E738F5"/>
    <w:rsid w:val="00E73EAB"/>
    <w:rsid w:val="00E750E1"/>
    <w:rsid w:val="00E75707"/>
    <w:rsid w:val="00E765B1"/>
    <w:rsid w:val="00E80FFE"/>
    <w:rsid w:val="00E816C8"/>
    <w:rsid w:val="00E82828"/>
    <w:rsid w:val="00E839FB"/>
    <w:rsid w:val="00E84245"/>
    <w:rsid w:val="00E85614"/>
    <w:rsid w:val="00E90C4E"/>
    <w:rsid w:val="00E912A0"/>
    <w:rsid w:val="00E9378D"/>
    <w:rsid w:val="00EA05D4"/>
    <w:rsid w:val="00EA08B3"/>
    <w:rsid w:val="00EB15CE"/>
    <w:rsid w:val="00EB4F3D"/>
    <w:rsid w:val="00EB5678"/>
    <w:rsid w:val="00EC1B43"/>
    <w:rsid w:val="00EC2574"/>
    <w:rsid w:val="00EC35FE"/>
    <w:rsid w:val="00ED1838"/>
    <w:rsid w:val="00EE26E8"/>
    <w:rsid w:val="00EE2FE4"/>
    <w:rsid w:val="00EE40FC"/>
    <w:rsid w:val="00EF076F"/>
    <w:rsid w:val="00EF091E"/>
    <w:rsid w:val="00EF1677"/>
    <w:rsid w:val="00EF232E"/>
    <w:rsid w:val="00EF2A3E"/>
    <w:rsid w:val="00F001A4"/>
    <w:rsid w:val="00F03BB7"/>
    <w:rsid w:val="00F05EE0"/>
    <w:rsid w:val="00F13A52"/>
    <w:rsid w:val="00F14652"/>
    <w:rsid w:val="00F14DF3"/>
    <w:rsid w:val="00F161D5"/>
    <w:rsid w:val="00F167CB"/>
    <w:rsid w:val="00F20AC2"/>
    <w:rsid w:val="00F20B98"/>
    <w:rsid w:val="00F21EDF"/>
    <w:rsid w:val="00F2600F"/>
    <w:rsid w:val="00F3344A"/>
    <w:rsid w:val="00F33B05"/>
    <w:rsid w:val="00F33D04"/>
    <w:rsid w:val="00F37D0B"/>
    <w:rsid w:val="00F40FF4"/>
    <w:rsid w:val="00F43D83"/>
    <w:rsid w:val="00F46066"/>
    <w:rsid w:val="00F47E84"/>
    <w:rsid w:val="00F504CB"/>
    <w:rsid w:val="00F50E1C"/>
    <w:rsid w:val="00F511F0"/>
    <w:rsid w:val="00F539C7"/>
    <w:rsid w:val="00F543D7"/>
    <w:rsid w:val="00F600C2"/>
    <w:rsid w:val="00F60558"/>
    <w:rsid w:val="00F60639"/>
    <w:rsid w:val="00F6178C"/>
    <w:rsid w:val="00F7005A"/>
    <w:rsid w:val="00F72C23"/>
    <w:rsid w:val="00F86B90"/>
    <w:rsid w:val="00F878D7"/>
    <w:rsid w:val="00F90A3F"/>
    <w:rsid w:val="00F914D5"/>
    <w:rsid w:val="00F92F2D"/>
    <w:rsid w:val="00FA01C8"/>
    <w:rsid w:val="00FA0A9A"/>
    <w:rsid w:val="00FA0EF7"/>
    <w:rsid w:val="00FA3049"/>
    <w:rsid w:val="00FA4758"/>
    <w:rsid w:val="00FB1CD7"/>
    <w:rsid w:val="00FB1DE6"/>
    <w:rsid w:val="00FB35DC"/>
    <w:rsid w:val="00FB6695"/>
    <w:rsid w:val="00FC04ED"/>
    <w:rsid w:val="00FC3842"/>
    <w:rsid w:val="00FC5DE4"/>
    <w:rsid w:val="00FC66A3"/>
    <w:rsid w:val="00FC747A"/>
    <w:rsid w:val="00FD059B"/>
    <w:rsid w:val="00FD17AD"/>
    <w:rsid w:val="00FD4A93"/>
    <w:rsid w:val="00FE3397"/>
    <w:rsid w:val="00FE55B6"/>
    <w:rsid w:val="00FE65AA"/>
    <w:rsid w:val="00FF76B1"/>
    <w:rsid w:val="00FF7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,"/>
  <w:listSeparator w:val=";"/>
  <w15:docId w15:val="{BDEB6039-7D66-4DE5-8278-6F5EC0972E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character" w:styleId="Hipervnculo">
    <w:name w:val="Hyperlink"/>
    <w:basedOn w:val="Fuentedeprrafopredeter"/>
    <w:uiPriority w:val="99"/>
    <w:unhideWhenUsed/>
    <w:rsid w:val="00CC38C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177268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</w:rPr>
  </w:style>
  <w:style w:type="paragraph" w:customStyle="1" w:styleId="p1">
    <w:name w:val="p1"/>
    <w:basedOn w:val="Normal"/>
    <w:rsid w:val="006841CB"/>
    <w:pPr>
      <w:widowControl/>
      <w:jc w:val="left"/>
    </w:pPr>
    <w:rPr>
      <w:rFonts w:ascii="Helvetica" w:hAnsi="Helvetica" w:cs="Times New Roman"/>
      <w:color w:val="2F201B"/>
      <w:kern w:val="0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96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0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5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8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44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63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robisa.es" TargetMode="External"/><Relationship Id="rId1" Type="http://schemas.openxmlformats.org/officeDocument/2006/relationships/hyperlink" Target="http://www.tamron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F6538B9-ADBB-4BB2-8FF7-CEF8EDFA25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1352</Words>
  <Characters>7440</Characters>
  <Application>Microsoft Office Word</Application>
  <DocSecurity>0</DocSecurity>
  <Lines>62</Lines>
  <Paragraphs>17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Freelance Journalist</Company>
  <LinksUpToDate>false</LinksUpToDate>
  <CharactersWithSpaces>8775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Julio</cp:lastModifiedBy>
  <cp:revision>5</cp:revision>
  <cp:lastPrinted>2018-04-26T13:20:00Z</cp:lastPrinted>
  <dcterms:created xsi:type="dcterms:W3CDTF">2018-04-26T14:14:00Z</dcterms:created>
  <dcterms:modified xsi:type="dcterms:W3CDTF">2018-04-27T06:03:00Z</dcterms:modified>
</cp:coreProperties>
</file>