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152F5" w14:textId="6FEE780D" w:rsidR="006F2473" w:rsidRPr="006F2473" w:rsidRDefault="006B024E" w:rsidP="006F2473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 w:rsidRPr="006F2473">
        <w:rPr>
          <w:rFonts w:ascii="Arial" w:hAnsi="Arial" w:cs="Arial"/>
          <w:bCs/>
          <w:sz w:val="24"/>
          <w:szCs w:val="24"/>
        </w:rPr>
        <w:br/>
      </w:r>
      <w:r w:rsidR="000B4D37">
        <w:rPr>
          <w:rFonts w:ascii="Arial" w:hAnsi="Arial" w:cs="Arial"/>
          <w:b/>
          <w:bCs/>
          <w:sz w:val="32"/>
          <w:szCs w:val="24"/>
        </w:rPr>
        <w:t>Gudsen MOZA apresenta o MOZA Air2</w:t>
      </w:r>
    </w:p>
    <w:p w14:paraId="74C627A9" w14:textId="60C9CB26" w:rsidR="00D52C7D" w:rsidRPr="00EE36FE" w:rsidRDefault="000B4D37" w:rsidP="006F2473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i/>
          <w:sz w:val="32"/>
          <w:szCs w:val="24"/>
        </w:rPr>
        <w:t xml:space="preserve">o estabilizador para câmaras que liberta a sua criatividade com o </w:t>
      </w:r>
      <w:r w:rsidR="004A6BD0">
        <w:rPr>
          <w:rFonts w:ascii="Arial" w:hAnsi="Arial" w:cs="Arial"/>
          <w:b/>
          <w:bCs/>
          <w:i/>
          <w:sz w:val="32"/>
          <w:szCs w:val="24"/>
        </w:rPr>
        <w:t>melhor</w:t>
      </w:r>
      <w:r>
        <w:rPr>
          <w:rFonts w:ascii="Arial" w:hAnsi="Arial" w:cs="Arial"/>
          <w:b/>
          <w:bCs/>
          <w:i/>
          <w:sz w:val="32"/>
          <w:szCs w:val="24"/>
        </w:rPr>
        <w:t xml:space="preserve"> desempenho</w:t>
      </w:r>
      <w:r w:rsidR="006B024E">
        <w:rPr>
          <w:rFonts w:ascii="Arial" w:hAnsi="Arial" w:cs="Arial"/>
          <w:b/>
          <w:bCs/>
          <w:sz w:val="32"/>
          <w:szCs w:val="24"/>
        </w:rPr>
        <w:br/>
      </w:r>
      <w:r w:rsidR="00E12D3C">
        <w:rPr>
          <w:rFonts w:ascii="Arial" w:hAnsi="Arial" w:cs="Arial"/>
          <w:b/>
          <w:bCs/>
          <w:sz w:val="28"/>
          <w:szCs w:val="24"/>
        </w:rPr>
        <w:t xml:space="preserve"> </w:t>
      </w:r>
    </w:p>
    <w:p w14:paraId="18BA88C0" w14:textId="3E8DBEA3" w:rsidR="000B4D37" w:rsidRDefault="00D52C7D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0B4D37">
        <w:rPr>
          <w:rFonts w:ascii="Arial" w:hAnsi="Arial" w:cs="Arial"/>
          <w:b/>
          <w:bCs/>
          <w:szCs w:val="24"/>
        </w:rPr>
        <w:t>13</w:t>
      </w:r>
      <w:r w:rsidR="00EF4C2F">
        <w:rPr>
          <w:rFonts w:ascii="Arial" w:hAnsi="Arial" w:cs="Arial"/>
          <w:b/>
          <w:bCs/>
          <w:szCs w:val="24"/>
        </w:rPr>
        <w:t xml:space="preserve"> de </w:t>
      </w:r>
      <w:r w:rsidR="000B4D37">
        <w:rPr>
          <w:rFonts w:ascii="Arial" w:hAnsi="Arial" w:cs="Arial"/>
          <w:b/>
          <w:bCs/>
          <w:szCs w:val="24"/>
        </w:rPr>
        <w:t>setembro</w:t>
      </w:r>
      <w:r w:rsidR="006F2473">
        <w:rPr>
          <w:rFonts w:ascii="Arial" w:hAnsi="Arial" w:cs="Arial"/>
          <w:b/>
          <w:bCs/>
          <w:szCs w:val="24"/>
        </w:rPr>
        <w:t xml:space="preserve">, </w:t>
      </w:r>
      <w:r w:rsidR="00EF4C2F">
        <w:rPr>
          <w:rFonts w:ascii="Arial" w:hAnsi="Arial" w:cs="Arial"/>
          <w:b/>
          <w:bCs/>
          <w:szCs w:val="24"/>
        </w:rPr>
        <w:t>2018</w:t>
      </w:r>
      <w:r w:rsidRPr="00643CA2">
        <w:rPr>
          <w:rFonts w:ascii="Arial" w:hAnsi="Arial" w:cs="Arial"/>
          <w:bCs/>
          <w:szCs w:val="24"/>
        </w:rPr>
        <w:t xml:space="preserve"> </w:t>
      </w:r>
      <w:r w:rsidR="000B4D37">
        <w:rPr>
          <w:rFonts w:ascii="Arial" w:hAnsi="Arial" w:cs="Arial"/>
          <w:bCs/>
          <w:szCs w:val="24"/>
        </w:rPr>
        <w:t xml:space="preserve">– </w:t>
      </w:r>
      <w:r w:rsidR="006F2473" w:rsidRPr="006F2473">
        <w:rPr>
          <w:rFonts w:ascii="Arial" w:hAnsi="Arial" w:cs="Arial"/>
          <w:bCs/>
          <w:szCs w:val="24"/>
        </w:rPr>
        <w:t xml:space="preserve">A GUDSEN TECHNOLOGY CO. LTD. </w:t>
      </w:r>
      <w:r w:rsidR="000B4D37">
        <w:rPr>
          <w:rFonts w:ascii="Arial" w:hAnsi="Arial" w:cs="Arial"/>
          <w:bCs/>
          <w:szCs w:val="24"/>
        </w:rPr>
        <w:t>tem o prazer de anunciar o lançamento do MOZA Air2. A versão atualizada do estabilizador para câmaras inclui um aumento na carga possível (4,2kg), além de apresentar funções adicionais como um novo sistema de alimentação MOZA SPARK, time-lapse inteligente, operação inteligente, entre outras.</w:t>
      </w:r>
    </w:p>
    <w:p w14:paraId="1C10C2AF" w14:textId="03C70A63" w:rsidR="005D0F08" w:rsidRDefault="005D0F08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Além de uma autonomia de 16 horas, o MOZA Air2 oferece também uma porta USB tipo C para ligação de um power bank. Adicionalmente, o estabilizador incorpora múltiplas portas para carregamento de dispositivos adicionais como um monitor externo, luzes LED, entre outros. Com recurso ao sistema opcional Dummy Battery para câmaras Sony e Panasonic, os utilizadores podem utilizar as ferramentas criativas durante dias a fio, produzindo vídeos time-lapse impressionantes.</w:t>
      </w:r>
    </w:p>
    <w:p w14:paraId="3DD8F320" w14:textId="55F69A6E" w:rsidR="000B4D37" w:rsidRDefault="005D0F08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Com funcionalidades time-lapse melhoradas, o estabilizador autoriza até 20 otimizações que ajudam os utilizadores a filmar vários tipos de time-lapse personalizados e com qualidade profissional, como motion-lapse, tracking time-lapse, zoom time-lapse, entre outros. A sua visão criativa pode ser capturada com o MOZA Air2.</w:t>
      </w:r>
    </w:p>
    <w:p w14:paraId="708F4C85" w14:textId="6854A66A" w:rsidR="005D0F08" w:rsidRDefault="005D0F08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 MOZA Air2 inclui uma nova app com configurações de foto e vídeo para rastreamento do objeto, panorama, time-lapse, motion-lapse, entre outras. Um painel com botões físicos instalado no punho</w:t>
      </w:r>
      <w:r w:rsidR="00DB5263">
        <w:rPr>
          <w:rFonts w:ascii="Arial" w:hAnsi="Arial" w:cs="Arial"/>
          <w:bCs/>
          <w:szCs w:val="24"/>
        </w:rPr>
        <w:t xml:space="preserve"> do sistema permite controlar a focagem, zoom, visualização de fotos, ISO, obturador, EV e nível dos brancos da câmara. Um futuro lançamento com acessórios opcionais permitirá aos utilizadores utiliza</w:t>
      </w:r>
      <w:r w:rsidR="005B2F14">
        <w:rPr>
          <w:rFonts w:ascii="Arial" w:hAnsi="Arial" w:cs="Arial"/>
          <w:bCs/>
          <w:szCs w:val="24"/>
        </w:rPr>
        <w:t>r</w:t>
      </w:r>
      <w:r w:rsidR="00DB5263">
        <w:rPr>
          <w:rFonts w:ascii="Arial" w:hAnsi="Arial" w:cs="Arial"/>
          <w:bCs/>
          <w:szCs w:val="24"/>
        </w:rPr>
        <w:t xml:space="preserve"> a focagem em </w:t>
      </w:r>
      <w:r w:rsidR="005B2F14">
        <w:rPr>
          <w:rFonts w:ascii="Arial" w:hAnsi="Arial" w:cs="Arial"/>
          <w:bCs/>
          <w:szCs w:val="24"/>
        </w:rPr>
        <w:t>movimento</w:t>
      </w:r>
      <w:r w:rsidR="00DB5263">
        <w:rPr>
          <w:rFonts w:ascii="Arial" w:hAnsi="Arial" w:cs="Arial"/>
          <w:bCs/>
          <w:szCs w:val="24"/>
        </w:rPr>
        <w:t xml:space="preserve"> do MOZA Air2 (iFocus) separadamente num gimbal ou dispositivos, facilitando a configuração rápida em diferentes ambientes</w:t>
      </w:r>
      <w:r w:rsidR="006F29DA">
        <w:rPr>
          <w:rFonts w:ascii="Arial" w:hAnsi="Arial" w:cs="Arial"/>
          <w:bCs/>
          <w:szCs w:val="24"/>
        </w:rPr>
        <w:t>.</w:t>
      </w:r>
    </w:p>
    <w:p w14:paraId="0E0C8345" w14:textId="5F3A3A42" w:rsidR="00DB5263" w:rsidRDefault="006021A2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 MOZA Air2</w:t>
      </w:r>
      <w:r w:rsidR="00F361C4">
        <w:rPr>
          <w:rFonts w:ascii="Arial" w:hAnsi="Arial" w:cs="Arial"/>
          <w:bCs/>
          <w:szCs w:val="24"/>
        </w:rPr>
        <w:t xml:space="preserve"> inclui ainda três modos de captura principais: o Inception Mode, Sport Gear Mode e Wheel Mode. Juntos, os modos oferecem aos utilizadores a inovação criativa para cinematógrafos e videógrafos em variados ramos (corporate, casamentos, eventos, etc.) continuarem a apaixonar-se pela MOZA. O Inception Mode possui rotação do eixo panorâmico a 360º. O Sport Gear Mode consegue capturar qualquer movimento subtil sem demoras e permite alcançar transições estupendas para uma experiência plena. Finalmente, o Wheel Mode permite ao MOZA Air2 alcançar novos patamares visuais.</w:t>
      </w:r>
    </w:p>
    <w:p w14:paraId="57D9EFBC" w14:textId="1EF7E648" w:rsidR="00F361C4" w:rsidRDefault="00586259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 xml:space="preserve">O </w:t>
      </w:r>
      <w:r w:rsidR="008A6B94">
        <w:rPr>
          <w:rFonts w:ascii="Arial" w:hAnsi="Arial" w:cs="Arial"/>
          <w:bCs/>
          <w:szCs w:val="24"/>
        </w:rPr>
        <w:t>MOZA Air2</w:t>
      </w:r>
      <w:r>
        <w:rPr>
          <w:rFonts w:ascii="Arial" w:hAnsi="Arial" w:cs="Arial"/>
          <w:bCs/>
          <w:szCs w:val="24"/>
        </w:rPr>
        <w:t xml:space="preserve"> inclui um sistema mecânico de libertação rápida, que pode ajudar o utilizador a movimentar a câmara por diferentes objetos sem necessidade de reequilíbrio. Basta ajustar uma vez e está pronto a usar.</w:t>
      </w:r>
    </w:p>
    <w:p w14:paraId="274A172C" w14:textId="19F40CAE" w:rsidR="00586259" w:rsidRDefault="00586259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Quando combinado com o iFOCUS opcional, o MOZA Air2 permite Auto Focus Shifting, Auto Zoom e Auto-Tuning para a melhor performance, reduzindo a inconveniência do reajustamento. Além disso, o MOZA Air2 possui informação de equilíbrio visualmente identificável que ajuda a guiar os utilizadores pelo ajuste do gimbal para os melhores parâmetros.</w:t>
      </w:r>
    </w:p>
    <w:p w14:paraId="4297339F" w14:textId="38882ABE" w:rsidR="00586259" w:rsidRDefault="00586259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 Moza Air2 inclui um ecossistema modular recentemente desenvolvido versátil e adaptável para permitir aos cinematógrafos a operação que mais lhes convier. Os utilizadores podem utilizar os acessórios para distribuir o controlo do gimbal e da câmara.</w:t>
      </w:r>
    </w:p>
    <w:p w14:paraId="5ADC9875" w14:textId="6C077EC4" w:rsidR="00586259" w:rsidRDefault="00586259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Dedicada a criar ferramentas que permitem liberdade criativa, a marca MOZA da Gudsen é uma líder na indústria dos sistemas profissionais de estabilização de câmara. A jovem e energética equipa da Gudsen inova e explora continuamente mais possibilidades para criação de conteúdo.</w:t>
      </w:r>
    </w:p>
    <w:p w14:paraId="0858F0E5" w14:textId="2AB747E3" w:rsidR="00586259" w:rsidRDefault="00586259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Para mais informações, por favor visite </w:t>
      </w:r>
      <w:hyperlink r:id="rId9" w:history="1">
        <w:r w:rsidRPr="00EC622A">
          <w:rPr>
            <w:rStyle w:val="Hipervnculo"/>
            <w:rFonts w:ascii="Arial" w:hAnsi="Arial" w:cs="Arial"/>
            <w:bCs/>
            <w:szCs w:val="24"/>
          </w:rPr>
          <w:t>https://www.gudsen.com/moza-air-2</w:t>
        </w:r>
      </w:hyperlink>
      <w:r>
        <w:rPr>
          <w:rFonts w:ascii="Arial" w:hAnsi="Arial" w:cs="Arial"/>
          <w:bCs/>
          <w:szCs w:val="24"/>
        </w:rPr>
        <w:t xml:space="preserve"> </w:t>
      </w:r>
    </w:p>
    <w:p w14:paraId="1F2E11F3" w14:textId="644F8432" w:rsidR="00D52C7D" w:rsidRPr="00D55C4A" w:rsidRDefault="00D52C7D" w:rsidP="002811C0">
      <w:pPr>
        <w:spacing w:before="100" w:beforeAutospacing="1" w:after="100" w:afterAutospacing="1"/>
        <w:rPr>
          <w:rFonts w:ascii="Arial" w:hAnsi="Arial" w:cs="Arial"/>
        </w:rPr>
      </w:pPr>
      <w:r w:rsidRPr="00D55C4A">
        <w:rPr>
          <w:rFonts w:ascii="Arial" w:hAnsi="Arial" w:cs="Arial"/>
          <w:b/>
        </w:rPr>
        <w:t xml:space="preserve">Mais informações: </w:t>
      </w:r>
      <w:hyperlink r:id="rId10" w:history="1">
        <w:r w:rsidR="00586259">
          <w:rPr>
            <w:rStyle w:val="Hipervnculo"/>
            <w:rFonts w:ascii="Arial" w:hAnsi="Arial" w:cs="Arial"/>
          </w:rPr>
          <w:t>https://www.robisa.es/pt/</w:t>
        </w:r>
      </w:hyperlink>
      <w:r w:rsidR="007C0EC6">
        <w:rPr>
          <w:rStyle w:val="Hipervnculo"/>
          <w:rFonts w:ascii="Arial" w:hAnsi="Arial" w:cs="Arial"/>
          <w:color w:val="auto"/>
          <w:u w:val="none"/>
        </w:rPr>
        <w:t xml:space="preserve"> ou </w:t>
      </w:r>
      <w:hyperlink r:id="rId11" w:history="1">
        <w:r w:rsidR="007C0EC6" w:rsidRPr="009B21C7">
          <w:rPr>
            <w:rStyle w:val="Hipervnculo"/>
            <w:rFonts w:ascii="Arial" w:hAnsi="Arial" w:cs="Arial"/>
          </w:rPr>
          <w:t>http://www.gudsen.com/</w:t>
        </w:r>
      </w:hyperlink>
      <w:r w:rsidR="007C0EC6">
        <w:rPr>
          <w:rStyle w:val="Hipervnculo"/>
          <w:rFonts w:ascii="Arial" w:hAnsi="Arial" w:cs="Arial"/>
          <w:color w:val="auto"/>
          <w:u w:val="none"/>
        </w:rPr>
        <w:t xml:space="preserve"> </w:t>
      </w:r>
      <w:r w:rsidRPr="00D55C4A">
        <w:rPr>
          <w:rFonts w:ascii="Arial" w:hAnsi="Arial" w:cs="Arial"/>
        </w:rPr>
        <w:br/>
      </w:r>
      <w:r w:rsidRPr="00D55C4A">
        <w:rPr>
          <w:rFonts w:ascii="Arial" w:hAnsi="Arial" w:cs="Arial"/>
          <w:b/>
        </w:rPr>
        <w:t>Fotos de alta resolução:</w:t>
      </w:r>
      <w:r w:rsidRPr="00D55C4A">
        <w:rPr>
          <w:rFonts w:ascii="Arial" w:hAnsi="Arial" w:cs="Arial"/>
        </w:rPr>
        <w:t xml:space="preserve"> </w:t>
      </w:r>
    </w:p>
    <w:p w14:paraId="272F0F50" w14:textId="62020553" w:rsidR="0023052E" w:rsidRPr="00D55C4A" w:rsidRDefault="0023052E" w:rsidP="0023052E">
      <w:pPr>
        <w:spacing w:before="100" w:beforeAutospacing="1" w:after="100" w:afterAutospacing="1"/>
        <w:rPr>
          <w:rFonts w:ascii="Arial" w:hAnsi="Arial" w:cs="Arial"/>
        </w:rPr>
      </w:pPr>
      <w:r w:rsidRPr="00D55C4A">
        <w:rPr>
          <w:rFonts w:ascii="Arial" w:hAnsi="Arial" w:cs="Arial"/>
          <w:b/>
        </w:rPr>
        <w:t>Sobre a GUDS</w:t>
      </w:r>
      <w:r w:rsidR="00FE0721">
        <w:rPr>
          <w:rFonts w:ascii="Arial" w:hAnsi="Arial" w:cs="Arial"/>
          <w:b/>
        </w:rPr>
        <w:t>E</w:t>
      </w:r>
      <w:r w:rsidRPr="00D55C4A">
        <w:rPr>
          <w:rFonts w:ascii="Arial" w:hAnsi="Arial" w:cs="Arial"/>
          <w:b/>
        </w:rPr>
        <w:t>N TECHNOLOGY:</w:t>
      </w:r>
      <w:r w:rsidRPr="00D55C4A">
        <w:rPr>
          <w:rFonts w:ascii="Arial" w:hAnsi="Arial" w:cs="Arial"/>
          <w:b/>
        </w:rPr>
        <w:br/>
      </w:r>
      <w:r w:rsidRPr="00D55C4A">
        <w:rPr>
          <w:rFonts w:ascii="Arial" w:hAnsi="Arial" w:cs="Arial"/>
        </w:rPr>
        <w:t>A GUDS</w:t>
      </w:r>
      <w:r w:rsidR="00FE0721">
        <w:rPr>
          <w:rFonts w:ascii="Arial" w:hAnsi="Arial" w:cs="Arial"/>
        </w:rPr>
        <w:t>E</w:t>
      </w:r>
      <w:r w:rsidRPr="00D55C4A">
        <w:rPr>
          <w:rFonts w:ascii="Arial" w:hAnsi="Arial" w:cs="Arial"/>
        </w:rPr>
        <w:t xml:space="preserve">N TECHNOLOGY é uma equipa de empreendedores dinâmicos, multidisciplinares e experientes dedicados a criar, inovar e fabricar novos produtos para a indústria </w:t>
      </w:r>
      <w:r w:rsidR="00BB0EB9">
        <w:rPr>
          <w:rFonts w:ascii="Arial" w:hAnsi="Arial" w:cs="Arial"/>
        </w:rPr>
        <w:t>videográfica</w:t>
      </w:r>
      <w:r w:rsidRPr="00D55C4A">
        <w:rPr>
          <w:rFonts w:ascii="Arial" w:hAnsi="Arial" w:cs="Arial"/>
        </w:rPr>
        <w:t>. Investindo e desenvolvendo tecnologias de ponta, a GUDSEN procura tornar as filmagens cada vez mais criativas</w:t>
      </w:r>
      <w:r w:rsidR="00FE0721">
        <w:rPr>
          <w:rFonts w:ascii="Arial" w:hAnsi="Arial" w:cs="Arial"/>
        </w:rPr>
        <w:t xml:space="preserve"> e eficientes</w:t>
      </w:r>
      <w:r w:rsidRPr="00D55C4A">
        <w:rPr>
          <w:rFonts w:ascii="Arial" w:hAnsi="Arial" w:cs="Arial"/>
        </w:rPr>
        <w:t xml:space="preserve">. </w:t>
      </w:r>
      <w:r w:rsidR="00FE0721">
        <w:rPr>
          <w:rFonts w:ascii="Arial" w:hAnsi="Arial" w:cs="Arial"/>
        </w:rPr>
        <w:t xml:space="preserve">A linha de produtos da Gudsen inclui o </w:t>
      </w:r>
      <w:r w:rsidR="00FE0721" w:rsidRPr="00FE0721">
        <w:rPr>
          <w:rFonts w:ascii="Arial" w:hAnsi="Arial" w:cs="Arial"/>
        </w:rPr>
        <w:t xml:space="preserve">MOZA Air2, MOZA Mini-MI, MOZA Air, MOZA AirCross, MOZA 2P, MOZA Pro, MOZA Guru360 Air </w:t>
      </w:r>
      <w:r w:rsidR="00FE0721">
        <w:rPr>
          <w:rFonts w:ascii="Arial" w:hAnsi="Arial" w:cs="Arial"/>
        </w:rPr>
        <w:t>e Acessórios</w:t>
      </w:r>
      <w:r w:rsidR="00FE0721" w:rsidRPr="00FE0721">
        <w:rPr>
          <w:rFonts w:ascii="Arial" w:hAnsi="Arial" w:cs="Arial"/>
        </w:rPr>
        <w:t xml:space="preserve"> MOZA</w:t>
      </w:r>
      <w:r w:rsidR="00FE0721">
        <w:rPr>
          <w:rFonts w:ascii="Arial" w:hAnsi="Arial" w:cs="Arial"/>
        </w:rPr>
        <w:t>. Segundo o lema “invented for Video”, a</w:t>
      </w:r>
      <w:r w:rsidRPr="00D55C4A">
        <w:rPr>
          <w:rFonts w:ascii="Arial" w:hAnsi="Arial" w:cs="Arial"/>
        </w:rPr>
        <w:t xml:space="preserve"> visão</w:t>
      </w:r>
      <w:r w:rsidR="00FE0721">
        <w:rPr>
          <w:rFonts w:ascii="Arial" w:hAnsi="Arial" w:cs="Arial"/>
        </w:rPr>
        <w:t xml:space="preserve"> da empresa</w:t>
      </w:r>
      <w:r w:rsidRPr="00D55C4A">
        <w:rPr>
          <w:rFonts w:ascii="Arial" w:hAnsi="Arial" w:cs="Arial"/>
        </w:rPr>
        <w:t xml:space="preserve"> é começar uma verdadeira revolução na indústria </w:t>
      </w:r>
      <w:r w:rsidR="00FE0721">
        <w:rPr>
          <w:rFonts w:ascii="Arial" w:hAnsi="Arial" w:cs="Arial"/>
        </w:rPr>
        <w:t>videográfi</w:t>
      </w:r>
      <w:bookmarkStart w:id="0" w:name="_GoBack"/>
      <w:bookmarkEnd w:id="0"/>
      <w:r w:rsidR="00FE0721">
        <w:rPr>
          <w:rFonts w:ascii="Arial" w:hAnsi="Arial" w:cs="Arial"/>
        </w:rPr>
        <w:t>ca</w:t>
      </w:r>
      <w:r w:rsidRPr="00D55C4A">
        <w:rPr>
          <w:rFonts w:ascii="Arial" w:hAnsi="Arial" w:cs="Arial"/>
        </w:rPr>
        <w:t xml:space="preserve"> com produtos </w:t>
      </w:r>
      <w:r w:rsidR="00FE0721">
        <w:rPr>
          <w:rFonts w:ascii="Arial" w:hAnsi="Arial" w:cs="Arial"/>
        </w:rPr>
        <w:t xml:space="preserve">inovadores, </w:t>
      </w:r>
      <w:r w:rsidRPr="00D55C4A">
        <w:rPr>
          <w:rFonts w:ascii="Arial" w:hAnsi="Arial" w:cs="Arial"/>
        </w:rPr>
        <w:t>de alta qualidade e com um</w:t>
      </w:r>
      <w:r w:rsidR="00FE0721">
        <w:rPr>
          <w:rFonts w:ascii="Arial" w:hAnsi="Arial" w:cs="Arial"/>
        </w:rPr>
        <w:t xml:space="preserve"> excecional</w:t>
      </w:r>
      <w:r w:rsidRPr="00D55C4A">
        <w:rPr>
          <w:rFonts w:ascii="Arial" w:hAnsi="Arial" w:cs="Arial"/>
        </w:rPr>
        <w:t xml:space="preserve"> </w:t>
      </w:r>
      <w:r w:rsidR="00FE0721">
        <w:rPr>
          <w:rFonts w:ascii="Arial" w:hAnsi="Arial" w:cs="Arial"/>
        </w:rPr>
        <w:t>serviço pós-venda</w:t>
      </w:r>
      <w:r w:rsidRPr="00D55C4A">
        <w:rPr>
          <w:rFonts w:ascii="Arial" w:hAnsi="Arial" w:cs="Arial"/>
        </w:rPr>
        <w:t>.</w:t>
      </w:r>
    </w:p>
    <w:p w14:paraId="21815A2D" w14:textId="77777777" w:rsidR="000B4D37" w:rsidRPr="00A65A2D" w:rsidRDefault="000B4D37" w:rsidP="000B4D37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5AC0504B" w14:textId="7A6D452A" w:rsidR="001B1D60" w:rsidRDefault="000B4D37" w:rsidP="000B4D37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  <w:lang w:val="es-ES" w:eastAsia="es-ES"/>
        </w:rPr>
        <w:drawing>
          <wp:inline distT="0" distB="0" distL="0" distR="0" wp14:anchorId="4D034DC6" wp14:editId="12CB85F7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>
        <w:rPr>
          <w:rFonts w:ascii="Arial" w:hAnsi="Arial" w:cs="Arial"/>
          <w:bCs/>
          <w:sz w:val="14"/>
          <w:szCs w:val="20"/>
        </w:rPr>
        <w:t xml:space="preserve"> / Nuno Ramos</w:t>
      </w:r>
      <w:r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3" w:history="1">
        <w:r w:rsidRPr="00E03841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>
        <w:rPr>
          <w:rFonts w:ascii="Arial" w:hAnsi="Arial" w:cs="Arial"/>
          <w:sz w:val="16"/>
        </w:rPr>
        <w:t xml:space="preserve"> </w:t>
      </w:r>
      <w:r w:rsidRPr="00A65A2D">
        <w:rPr>
          <w:rFonts w:ascii="Arial" w:hAnsi="Arial" w:cs="Arial"/>
          <w:sz w:val="16"/>
        </w:rPr>
        <w:br/>
      </w:r>
      <w:r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Pr="00A65A2D">
        <w:rPr>
          <w:rFonts w:ascii="Arial" w:hAnsi="Arial" w:cs="Arial"/>
          <w:bCs/>
          <w:sz w:val="14"/>
          <w:szCs w:val="20"/>
        </w:rPr>
        <w:t>l.: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p w14:paraId="1ED52BBC" w14:textId="77777777" w:rsidR="00EC4D30" w:rsidRDefault="00EC4D30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C4D30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0F801" w14:textId="77777777" w:rsidR="00B919FD" w:rsidRDefault="00B919FD" w:rsidP="00407E14">
      <w:pPr>
        <w:spacing w:after="0" w:line="240" w:lineRule="auto"/>
      </w:pPr>
      <w:r>
        <w:separator/>
      </w:r>
    </w:p>
  </w:endnote>
  <w:endnote w:type="continuationSeparator" w:id="0">
    <w:p w14:paraId="68CAB80D" w14:textId="77777777" w:rsidR="00B919FD" w:rsidRDefault="00B919FD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0E55F" w14:textId="1515C8B2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2138DF">
      <w:rPr>
        <w:rFonts w:cs="Arial"/>
        <w:bCs/>
        <w:noProof/>
        <w:sz w:val="18"/>
        <w:szCs w:val="20"/>
      </w:rPr>
      <w:t>maio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586259" w:rsidRPr="00586259">
      <w:rPr>
        <w:rFonts w:cs="Arial"/>
        <w:bCs/>
        <w:sz w:val="18"/>
        <w:szCs w:val="20"/>
      </w:rPr>
      <w:t>MOZA Air2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81BFC" w14:textId="77777777" w:rsidR="00B919FD" w:rsidRDefault="00B919FD" w:rsidP="00407E14">
      <w:pPr>
        <w:spacing w:after="0" w:line="240" w:lineRule="auto"/>
      </w:pPr>
      <w:r>
        <w:separator/>
      </w:r>
    </w:p>
  </w:footnote>
  <w:footnote w:type="continuationSeparator" w:id="0">
    <w:p w14:paraId="2D51C9B7" w14:textId="77777777" w:rsidR="00B919FD" w:rsidRDefault="00B919FD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A7463" w14:textId="77777777" w:rsidR="00407E14" w:rsidRDefault="00EF4C2F">
    <w:pPr>
      <w:pStyle w:val="Encabezado"/>
      <w:rPr>
        <w:noProof/>
        <w:lang w:eastAsia="pt-PT"/>
      </w:rPr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5E6ADBD4" wp14:editId="44804F1F">
          <wp:simplePos x="0" y="0"/>
          <wp:positionH relativeFrom="column">
            <wp:posOffset>4226560</wp:posOffset>
          </wp:positionH>
          <wp:positionV relativeFrom="paragraph">
            <wp:posOffset>-254635</wp:posOffset>
          </wp:positionV>
          <wp:extent cx="1383665" cy="1025525"/>
          <wp:effectExtent l="0" t="0" r="0" b="0"/>
          <wp:wrapSquare wrapText="bothSides"/>
          <wp:docPr id="1" name="Imagem 1" descr="MOZ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Z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27" t="14085" r="21286" b="14552"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BD2">
      <w:rPr>
        <w:noProof/>
        <w:lang w:val="es-ES" w:eastAsia="es-ES"/>
      </w:rPr>
      <w:drawing>
        <wp:inline distT="0" distB="0" distL="0" distR="0" wp14:anchorId="096842D0" wp14:editId="7FD7E446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7C1FA56B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C2F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4D37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52C2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8BD"/>
    <w:rsid w:val="001B3EF8"/>
    <w:rsid w:val="001C5292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138DF"/>
    <w:rsid w:val="00223B3E"/>
    <w:rsid w:val="0023052E"/>
    <w:rsid w:val="00233EDA"/>
    <w:rsid w:val="0024237D"/>
    <w:rsid w:val="00256F90"/>
    <w:rsid w:val="00263A7A"/>
    <w:rsid w:val="002656FE"/>
    <w:rsid w:val="002673BC"/>
    <w:rsid w:val="00270626"/>
    <w:rsid w:val="0027377B"/>
    <w:rsid w:val="00273D5F"/>
    <w:rsid w:val="002755D2"/>
    <w:rsid w:val="00277E27"/>
    <w:rsid w:val="002811C0"/>
    <w:rsid w:val="00281A86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2B4D"/>
    <w:rsid w:val="002F3E0D"/>
    <w:rsid w:val="002F5A81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3F8D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A6099"/>
    <w:rsid w:val="004A6BD0"/>
    <w:rsid w:val="004B0558"/>
    <w:rsid w:val="004B2F66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0D3E"/>
    <w:rsid w:val="004F1540"/>
    <w:rsid w:val="004F206A"/>
    <w:rsid w:val="004F24DD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75"/>
    <w:rsid w:val="00534DA0"/>
    <w:rsid w:val="00534EDD"/>
    <w:rsid w:val="005464E4"/>
    <w:rsid w:val="00547131"/>
    <w:rsid w:val="005502B7"/>
    <w:rsid w:val="005509D0"/>
    <w:rsid w:val="00566932"/>
    <w:rsid w:val="00574363"/>
    <w:rsid w:val="00575FBE"/>
    <w:rsid w:val="00576030"/>
    <w:rsid w:val="00586259"/>
    <w:rsid w:val="005934B9"/>
    <w:rsid w:val="005977C9"/>
    <w:rsid w:val="005A6C91"/>
    <w:rsid w:val="005B2F14"/>
    <w:rsid w:val="005B5D3C"/>
    <w:rsid w:val="005B5F7D"/>
    <w:rsid w:val="005B63FC"/>
    <w:rsid w:val="005B6BE8"/>
    <w:rsid w:val="005C05C7"/>
    <w:rsid w:val="005C5435"/>
    <w:rsid w:val="005C7A64"/>
    <w:rsid w:val="005D0F08"/>
    <w:rsid w:val="005D40B7"/>
    <w:rsid w:val="005D4BCE"/>
    <w:rsid w:val="005D5121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021A2"/>
    <w:rsid w:val="00611F9B"/>
    <w:rsid w:val="0061362C"/>
    <w:rsid w:val="0061547C"/>
    <w:rsid w:val="006167EC"/>
    <w:rsid w:val="00630CB7"/>
    <w:rsid w:val="00631B62"/>
    <w:rsid w:val="006354FB"/>
    <w:rsid w:val="00640A09"/>
    <w:rsid w:val="00643CA2"/>
    <w:rsid w:val="006442D2"/>
    <w:rsid w:val="0065164E"/>
    <w:rsid w:val="00651BDC"/>
    <w:rsid w:val="00656AD7"/>
    <w:rsid w:val="00661A7F"/>
    <w:rsid w:val="0066662F"/>
    <w:rsid w:val="00671850"/>
    <w:rsid w:val="00672F20"/>
    <w:rsid w:val="00684DEC"/>
    <w:rsid w:val="00690A75"/>
    <w:rsid w:val="00695C52"/>
    <w:rsid w:val="006A1949"/>
    <w:rsid w:val="006B024E"/>
    <w:rsid w:val="006B4749"/>
    <w:rsid w:val="006B62EA"/>
    <w:rsid w:val="006C30F0"/>
    <w:rsid w:val="006C445F"/>
    <w:rsid w:val="006C469D"/>
    <w:rsid w:val="006C4868"/>
    <w:rsid w:val="006C7B2F"/>
    <w:rsid w:val="006D13D9"/>
    <w:rsid w:val="006D1C2C"/>
    <w:rsid w:val="006D6BFB"/>
    <w:rsid w:val="006F0D32"/>
    <w:rsid w:val="006F2473"/>
    <w:rsid w:val="006F29DA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0EC6"/>
    <w:rsid w:val="007C5AEB"/>
    <w:rsid w:val="007C73AA"/>
    <w:rsid w:val="007D1C4D"/>
    <w:rsid w:val="007D2264"/>
    <w:rsid w:val="007D257F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61429"/>
    <w:rsid w:val="008633DA"/>
    <w:rsid w:val="0086359A"/>
    <w:rsid w:val="008671EE"/>
    <w:rsid w:val="0086798F"/>
    <w:rsid w:val="008703BC"/>
    <w:rsid w:val="00873750"/>
    <w:rsid w:val="00882088"/>
    <w:rsid w:val="00887CA4"/>
    <w:rsid w:val="008942A1"/>
    <w:rsid w:val="008A0401"/>
    <w:rsid w:val="008A20F0"/>
    <w:rsid w:val="008A21D2"/>
    <w:rsid w:val="008A34D4"/>
    <w:rsid w:val="008A6B9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560D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28A2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068B"/>
    <w:rsid w:val="00B03565"/>
    <w:rsid w:val="00B11D2C"/>
    <w:rsid w:val="00B154A7"/>
    <w:rsid w:val="00B170B9"/>
    <w:rsid w:val="00B173CF"/>
    <w:rsid w:val="00B23EDE"/>
    <w:rsid w:val="00B25733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19F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0EB9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5A66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51A22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5C4A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B5263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2D3C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2DE5"/>
    <w:rsid w:val="00EA6CCC"/>
    <w:rsid w:val="00EB0EF7"/>
    <w:rsid w:val="00EB34CF"/>
    <w:rsid w:val="00EB5AE1"/>
    <w:rsid w:val="00EB7312"/>
    <w:rsid w:val="00EC0E7C"/>
    <w:rsid w:val="00EC3B06"/>
    <w:rsid w:val="00EC4D30"/>
    <w:rsid w:val="00ED1A3A"/>
    <w:rsid w:val="00ED4F2F"/>
    <w:rsid w:val="00ED7F4F"/>
    <w:rsid w:val="00EE36FE"/>
    <w:rsid w:val="00EE40D0"/>
    <w:rsid w:val="00EE495F"/>
    <w:rsid w:val="00EE4A92"/>
    <w:rsid w:val="00EE6371"/>
    <w:rsid w:val="00EE7C39"/>
    <w:rsid w:val="00EF155D"/>
    <w:rsid w:val="00EF4C2F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61C4"/>
    <w:rsid w:val="00F37BC4"/>
    <w:rsid w:val="00F432A3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7445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944"/>
    <w:rsid w:val="00FD48E9"/>
    <w:rsid w:val="00FE0721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426353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25733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2573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5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obisa@aempress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udsen.com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robisa.es/p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udsen.com/moza-air-2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A0CD8-748D-4368-AE80-EDA2EBFB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3901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4601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publicidad</cp:lastModifiedBy>
  <cp:revision>2</cp:revision>
  <dcterms:created xsi:type="dcterms:W3CDTF">2019-05-21T07:42:00Z</dcterms:created>
  <dcterms:modified xsi:type="dcterms:W3CDTF">2019-05-21T07:42:00Z</dcterms:modified>
</cp:coreProperties>
</file>