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91D" w:rsidRPr="001A662F" w:rsidRDefault="00774BE2" w:rsidP="0064154F">
      <w:r w:rsidRPr="001A662F">
        <w:rPr>
          <w:rFonts w:ascii="Century Gothic" w:hAnsi="Century Gothic"/>
        </w:rPr>
        <w:t xml:space="preserve">Comunicado de prensa </w:t>
      </w:r>
    </w:p>
    <w:p w:rsidR="00774BE2" w:rsidRPr="001A662F" w:rsidRDefault="00774BE2" w:rsidP="00774BE2">
      <w:pPr>
        <w:jc w:val="right"/>
      </w:pPr>
      <w:r w:rsidRPr="001A662F">
        <w:t>Gotemburgo</w:t>
      </w:r>
      <w:r w:rsidR="005350A7" w:rsidRPr="001A662F">
        <w:t>,</w:t>
      </w:r>
      <w:r w:rsidRPr="001A662F">
        <w:t xml:space="preserve"> </w:t>
      </w:r>
      <w:r w:rsidR="00686D88" w:rsidRPr="001A662F">
        <w:t>junio</w:t>
      </w:r>
      <w:r w:rsidRPr="001A662F">
        <w:t xml:space="preserve"> </w:t>
      </w:r>
      <w:r w:rsidR="005350A7" w:rsidRPr="001A662F">
        <w:t xml:space="preserve">de </w:t>
      </w:r>
      <w:r w:rsidRPr="001A662F">
        <w:t>201</w:t>
      </w:r>
      <w:r w:rsidR="00686D88" w:rsidRPr="001A662F">
        <w:t>9</w:t>
      </w:r>
    </w:p>
    <w:p w:rsidR="00774BE2" w:rsidRPr="001A662F" w:rsidRDefault="00774BE2"/>
    <w:p w:rsidR="00774BE2" w:rsidRPr="001A662F" w:rsidRDefault="003C75D9" w:rsidP="00774BE2">
      <w:pPr>
        <w:jc w:val="center"/>
        <w:rPr>
          <w:b/>
          <w:sz w:val="28"/>
        </w:rPr>
      </w:pPr>
      <w:r w:rsidRPr="001A662F">
        <w:rPr>
          <w:b/>
          <w:sz w:val="28"/>
        </w:rPr>
        <w:t>HASSELBLAD</w:t>
      </w:r>
      <w:r w:rsidRPr="001A662F">
        <w:rPr>
          <w:b/>
          <w:color w:val="EE6D0C"/>
          <w:sz w:val="28"/>
        </w:rPr>
        <w:t xml:space="preserve"> </w:t>
      </w:r>
      <w:r w:rsidRPr="001A662F">
        <w:rPr>
          <w:b/>
          <w:sz w:val="28"/>
        </w:rPr>
        <w:t>PRESENTA</w:t>
      </w:r>
      <w:r w:rsidRPr="001A662F">
        <w:rPr>
          <w:b/>
          <w:color w:val="EE6D0C"/>
          <w:sz w:val="28"/>
        </w:rPr>
        <w:t xml:space="preserve"> </w:t>
      </w:r>
      <w:r w:rsidR="001A662F">
        <w:rPr>
          <w:b/>
          <w:color w:val="EE6D0C"/>
          <w:sz w:val="28"/>
        </w:rPr>
        <w:t xml:space="preserve">EL NUEVO </w:t>
      </w:r>
      <w:r w:rsidR="004C07A9">
        <w:rPr>
          <w:b/>
          <w:color w:val="EE6D0C"/>
          <w:sz w:val="28"/>
        </w:rPr>
        <w:t>OBJETIVO ZOOM XCD 35-75mm</w:t>
      </w:r>
      <w:r w:rsidR="00774BE2" w:rsidRPr="001A662F">
        <w:rPr>
          <w:b/>
          <w:sz w:val="28"/>
        </w:rPr>
        <w:t xml:space="preserve"> </w:t>
      </w:r>
    </w:p>
    <w:p w:rsidR="00774BE2" w:rsidRPr="001A662F" w:rsidRDefault="00774BE2"/>
    <w:p w:rsidR="004C07A9" w:rsidRPr="00E71E8B" w:rsidRDefault="004C07A9" w:rsidP="004C07A9">
      <w:pPr>
        <w:textAlignment w:val="baseline"/>
        <w:rPr>
          <w:rFonts w:ascii="Segoe UI" w:hAnsi="Segoe UI" w:cs="Segoe UI"/>
          <w:sz w:val="18"/>
          <w:szCs w:val="18"/>
        </w:rPr>
      </w:pPr>
      <w:r w:rsidRPr="00E71E8B">
        <w:rPr>
          <w:b/>
          <w:bCs/>
        </w:rPr>
        <w:t>PRESTACIONES DE UN OB</w:t>
      </w:r>
      <w:r>
        <w:rPr>
          <w:b/>
          <w:bCs/>
        </w:rPr>
        <w:t>JETIVO DE FOCAL FIJA EN UN ZOOM COMPACTO</w:t>
      </w:r>
      <w:r w:rsidRPr="00E71E8B">
        <w:t> </w:t>
      </w:r>
    </w:p>
    <w:p w:rsidR="00686D88" w:rsidRPr="001A662F" w:rsidRDefault="004C07A9" w:rsidP="00686D88">
      <w:pPr>
        <w:spacing w:line="360" w:lineRule="auto"/>
        <w:textAlignment w:val="baseline"/>
        <w:rPr>
          <w:rFonts w:eastAsia="Times New Roman" w:cstheme="minorHAnsi"/>
        </w:rPr>
      </w:pPr>
      <w:r w:rsidRPr="004C07A9">
        <w:rPr>
          <w:rFonts w:eastAsia="Times New Roman" w:cstheme="minorHAnsi"/>
        </w:rPr>
        <w:t>El objetivo zoom XCD 3,5-4,5/35-75 es el noveno componente del Sistema X. Consigue presentar la misma calidad imbatible de esquina a esquina que los objetivos de focal fija XCD. Su rendimiento es extremadamente alto y es un zoom compacto que cubre un rango medio desde un moderado gran-angular hasta un telefoto corto. Su sistema de autoenfoque extremadamente rápido es interno y por ello mantiene las dimensiones del objetivo constante y un peso ligero. Es un objetivo ideal para realizar todo tipo de tomas desde paisajes a retratos. Busca asistir a los fotógrafos que no desean llevar mucho equipo encima, pero que tampoco quieren reducir la calidad de la imagen. Al igual que el resto de los objetivos XCD, el XCD 35-75 tiene un obturador central, que ofrece tiempos de obturación entre 68 minutos y 1/2000eavo de segundo con plena sincronización con flash.</w:t>
      </w:r>
      <w:bookmarkStart w:id="0" w:name="_GoBack"/>
      <w:bookmarkEnd w:id="0"/>
    </w:p>
    <w:p w:rsidR="00686D88" w:rsidRPr="001A662F" w:rsidRDefault="00686D88" w:rsidP="00686D88">
      <w:pPr>
        <w:spacing w:line="360" w:lineRule="auto"/>
        <w:textAlignment w:val="baseline"/>
        <w:rPr>
          <w:rFonts w:eastAsia="Times New Roman" w:cstheme="minorHAnsi"/>
        </w:rPr>
      </w:pPr>
    </w:p>
    <w:p w:rsidR="00FB2BB0" w:rsidRPr="0092473F" w:rsidRDefault="00FB2BB0" w:rsidP="00FB2BB0">
      <w:pPr>
        <w:jc w:val="both"/>
        <w:textAlignment w:val="baseline"/>
        <w:rPr>
          <w:rFonts w:ascii="Segoe UI" w:hAnsi="Segoe UI" w:cs="Segoe UI"/>
          <w:sz w:val="18"/>
          <w:szCs w:val="18"/>
        </w:rPr>
      </w:pPr>
      <w:r w:rsidRPr="0092473F">
        <w:rPr>
          <w:b/>
          <w:bCs/>
        </w:rPr>
        <w:t xml:space="preserve">LA PORTABILIDAD DE VARIAS DISTANCIAS FOCALES EN UN SOLO </w:t>
      </w:r>
      <w:r>
        <w:rPr>
          <w:b/>
          <w:bCs/>
        </w:rPr>
        <w:t>OBJETIVO</w:t>
      </w:r>
      <w:r w:rsidRPr="0092473F">
        <w:t> </w:t>
      </w:r>
    </w:p>
    <w:p w:rsidR="00686D88" w:rsidRPr="001A662F" w:rsidRDefault="00FB2BB0" w:rsidP="00686D88">
      <w:pPr>
        <w:spacing w:line="360" w:lineRule="auto"/>
        <w:textAlignment w:val="baseline"/>
        <w:rPr>
          <w:rFonts w:eastAsia="Times New Roman" w:cstheme="minorHAnsi"/>
        </w:rPr>
      </w:pPr>
      <w:r w:rsidRPr="00FB2BB0">
        <w:rPr>
          <w:rFonts w:eastAsia="Times New Roman" w:cstheme="minorHAnsi"/>
        </w:rPr>
        <w:t>Con varias distancias focales en un objetivo, el XCD 35-75 ofrece al fotógrafo numerosas opciones en un formato compacto. No solo se trata de cargar menos peso, con las distancias tan a mano, el fotógrafo se puede concentrar en la toma, siendo capaz de adaptarse rápidamente sin necesita de cambiar de objetivo.</w:t>
      </w:r>
      <w:r w:rsidR="00686D88" w:rsidRPr="001A662F">
        <w:rPr>
          <w:rFonts w:eastAsia="Times New Roman" w:cstheme="minorHAnsi"/>
        </w:rPr>
        <w:t xml:space="preserve">  </w:t>
      </w:r>
    </w:p>
    <w:p w:rsidR="00686D88" w:rsidRPr="001A662F" w:rsidRDefault="00686D88" w:rsidP="00686D88">
      <w:pPr>
        <w:spacing w:line="360" w:lineRule="auto"/>
        <w:jc w:val="both"/>
        <w:textAlignment w:val="baseline"/>
        <w:rPr>
          <w:rFonts w:eastAsia="Times New Roman" w:cstheme="minorHAnsi"/>
        </w:rPr>
      </w:pPr>
    </w:p>
    <w:p w:rsidR="00FB2BB0" w:rsidRPr="0092473F" w:rsidRDefault="00FB2BB0" w:rsidP="00FB2BB0">
      <w:pPr>
        <w:jc w:val="both"/>
        <w:textAlignment w:val="baseline"/>
        <w:rPr>
          <w:rFonts w:ascii="Segoe UI" w:hAnsi="Segoe UI" w:cs="Segoe UI"/>
          <w:sz w:val="18"/>
          <w:szCs w:val="18"/>
        </w:rPr>
      </w:pPr>
      <w:r w:rsidRPr="0092473F">
        <w:rPr>
          <w:b/>
          <w:bCs/>
        </w:rPr>
        <w:t>RETRATOS. CALLEJERA. VIAJES. PAISAJES. </w:t>
      </w:r>
    </w:p>
    <w:p w:rsidR="00174B87" w:rsidRPr="001A662F" w:rsidRDefault="00FB2BB0" w:rsidP="00686D88">
      <w:pPr>
        <w:spacing w:line="360" w:lineRule="auto"/>
        <w:jc w:val="both"/>
        <w:textAlignment w:val="baseline"/>
        <w:rPr>
          <w:rFonts w:eastAsia="Times New Roman" w:cstheme="minorHAnsi"/>
        </w:rPr>
      </w:pPr>
      <w:r w:rsidRPr="0092473F">
        <w:t>El versátil XCD 35-75 es ideal para captur</w:t>
      </w:r>
      <w:r>
        <w:t>a</w:t>
      </w:r>
      <w:r w:rsidRPr="0092473F">
        <w:t>r magníficamente una amplitud de escenas desde paisajes de</w:t>
      </w:r>
      <w:r>
        <w:t xml:space="preserve">sde una perspectiva gran angular hasta retratos. </w:t>
      </w:r>
      <w:r w:rsidRPr="0092473F">
        <w:t>Es el objetivo ideal para Viajes, fotografía</w:t>
      </w:r>
      <w:r>
        <w:t xml:space="preserve"> callejera, foto de estudio y para retratos</w:t>
      </w:r>
      <w:r w:rsidR="00174B87" w:rsidRPr="001A662F">
        <w:rPr>
          <w:rFonts w:eastAsia="Times New Roman" w:cstheme="minorHAnsi"/>
        </w:rPr>
        <w:t>.</w:t>
      </w:r>
    </w:p>
    <w:p w:rsidR="00686D88" w:rsidRDefault="00686D88" w:rsidP="00686D88">
      <w:pPr>
        <w:spacing w:line="360" w:lineRule="auto"/>
        <w:jc w:val="both"/>
        <w:textAlignment w:val="baseline"/>
        <w:rPr>
          <w:rFonts w:eastAsia="Times New Roman" w:cstheme="minorHAnsi"/>
        </w:rPr>
      </w:pPr>
      <w:r w:rsidRPr="001A662F">
        <w:rPr>
          <w:rFonts w:eastAsia="Times New Roman" w:cstheme="minorHAnsi"/>
        </w:rPr>
        <w:t> </w:t>
      </w:r>
    </w:p>
    <w:p w:rsidR="001A662F" w:rsidRPr="001A662F" w:rsidRDefault="001A662F" w:rsidP="00686D88">
      <w:pPr>
        <w:spacing w:line="360" w:lineRule="auto"/>
        <w:jc w:val="both"/>
        <w:textAlignment w:val="baseline"/>
        <w:rPr>
          <w:rFonts w:eastAsia="Times New Roman" w:cstheme="minorHAnsi"/>
        </w:rPr>
      </w:pPr>
    </w:p>
    <w:p w:rsidR="00FB2BB0" w:rsidRPr="0092473F" w:rsidRDefault="00FB2BB0" w:rsidP="00FB2BB0">
      <w:pPr>
        <w:jc w:val="both"/>
        <w:textAlignment w:val="baseline"/>
        <w:rPr>
          <w:rFonts w:ascii="Segoe UI" w:hAnsi="Segoe UI" w:cs="Segoe UI"/>
          <w:sz w:val="18"/>
          <w:szCs w:val="18"/>
        </w:rPr>
      </w:pPr>
      <w:r w:rsidRPr="0092473F">
        <w:rPr>
          <w:b/>
          <w:bCs/>
        </w:rPr>
        <w:t>RENDIMIENTO EXCEPCIONAL COMO UNA FOCAL FIJA</w:t>
      </w:r>
      <w:r w:rsidRPr="0092473F">
        <w:t> </w:t>
      </w:r>
    </w:p>
    <w:p w:rsidR="00686D88" w:rsidRPr="001A662F" w:rsidRDefault="00FB2BB0" w:rsidP="00686D88">
      <w:pPr>
        <w:spacing w:line="360" w:lineRule="auto"/>
        <w:textAlignment w:val="baseline"/>
        <w:rPr>
          <w:rFonts w:eastAsia="Times New Roman" w:cstheme="minorHAnsi"/>
          <w:b/>
          <w:bCs/>
          <w:color w:val="000000"/>
        </w:rPr>
      </w:pPr>
      <w:r w:rsidRPr="0092473F">
        <w:t>Testeado rig</w:t>
      </w:r>
      <w:r>
        <w:t>u</w:t>
      </w:r>
      <w:r w:rsidRPr="0092473F">
        <w:t>ro</w:t>
      </w:r>
      <w:r>
        <w:t>s</w:t>
      </w:r>
      <w:r w:rsidRPr="0092473F">
        <w:t xml:space="preserve">amente, el rendimiento excelente del zoom XCD 35-75 </w:t>
      </w:r>
      <w:r>
        <w:t>presenta imágenes excelentes de la calidad de objetivos de focal única XCD en cada distancia focal que abarca.</w:t>
      </w:r>
      <w:r w:rsidRPr="0092473F">
        <w:t xml:space="preserve"> Con una distancia mínima de enfoque de 0,42m, el XCD 35-75 permite tomas </w:t>
      </w:r>
      <w:r>
        <w:t>creativas desde distancias muy cortas</w:t>
      </w:r>
      <w:r w:rsidR="00686D88" w:rsidRPr="001A662F">
        <w:rPr>
          <w:rFonts w:eastAsia="Times New Roman" w:cstheme="minorHAnsi"/>
        </w:rPr>
        <w:t xml:space="preserve">.  </w:t>
      </w:r>
    </w:p>
    <w:sectPr w:rsidR="00686D88" w:rsidRPr="001A662F" w:rsidSect="00A61D97">
      <w:headerReference w:type="default" r:id="rId6"/>
      <w:footerReference w:type="default" r:id="rId7"/>
      <w:pgSz w:w="11906" w:h="16838"/>
      <w:pgMar w:top="2410" w:right="1701" w:bottom="1560" w:left="1701" w:header="708" w:footer="5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BE2" w:rsidRDefault="00774BE2" w:rsidP="00774BE2">
      <w:pPr>
        <w:spacing w:after="0" w:line="240" w:lineRule="auto"/>
      </w:pPr>
      <w:r>
        <w:separator/>
      </w:r>
    </w:p>
  </w:endnote>
  <w:endnote w:type="continuationSeparator" w:id="0">
    <w:p w:rsidR="00774BE2" w:rsidRDefault="00774BE2" w:rsidP="00774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54F" w:rsidRDefault="0064154F" w:rsidP="00984311">
    <w:pPr>
      <w:pStyle w:val="Piedepgina"/>
      <w:jc w:val="center"/>
      <w:rPr>
        <w:sz w:val="20"/>
        <w:szCs w:val="20"/>
      </w:rPr>
    </w:pPr>
  </w:p>
  <w:p w:rsidR="00984311" w:rsidRPr="00984311" w:rsidRDefault="00984311" w:rsidP="00984311">
    <w:pPr>
      <w:pStyle w:val="Piedepgina"/>
      <w:jc w:val="center"/>
      <w:rPr>
        <w:sz w:val="20"/>
        <w:szCs w:val="20"/>
      </w:rPr>
    </w:pPr>
    <w:r w:rsidRPr="00984311">
      <w:rPr>
        <w:sz w:val="20"/>
        <w:szCs w:val="20"/>
      </w:rPr>
      <w:t xml:space="preserve">Distribuidor oficial de Hasselblad en España: </w:t>
    </w:r>
    <w:r w:rsidRPr="00984311">
      <w:rPr>
        <w:sz w:val="20"/>
        <w:szCs w:val="20"/>
      </w:rPr>
      <w:br/>
      <w:t xml:space="preserve">Rodolfo Biber, S.A. </w:t>
    </w:r>
    <w:r w:rsidR="0016693E">
      <w:rPr>
        <w:rFonts w:cstheme="minorHAnsi"/>
        <w:sz w:val="20"/>
        <w:szCs w:val="20"/>
      </w:rPr>
      <w:t>•</w:t>
    </w:r>
    <w:r w:rsidR="0016693E">
      <w:rPr>
        <w:sz w:val="20"/>
        <w:szCs w:val="20"/>
      </w:rPr>
      <w:t xml:space="preserve"> T: </w:t>
    </w:r>
    <w:r w:rsidR="0016693E" w:rsidRPr="0016693E">
      <w:rPr>
        <w:rFonts w:ascii="Arial" w:eastAsiaTheme="minorEastAsia" w:hAnsi="Arial" w:cs="Arial"/>
        <w:noProof/>
        <w:color w:val="222A35"/>
        <w:sz w:val="16"/>
        <w:szCs w:val="16"/>
        <w:lang w:eastAsia="es-ES"/>
      </w:rPr>
      <w:t xml:space="preserve">+34 917 292 711 </w:t>
    </w:r>
    <w:r w:rsidRPr="00984311">
      <w:rPr>
        <w:rFonts w:cstheme="minorHAnsi"/>
        <w:sz w:val="20"/>
        <w:szCs w:val="20"/>
      </w:rPr>
      <w:t>•</w:t>
    </w:r>
    <w:r w:rsidRPr="00984311">
      <w:rPr>
        <w:sz w:val="20"/>
        <w:szCs w:val="20"/>
      </w:rPr>
      <w:t xml:space="preserve"> </w:t>
    </w:r>
    <w:hyperlink r:id="rId1" w:history="1">
      <w:r w:rsidRPr="00984311">
        <w:rPr>
          <w:rStyle w:val="Hipervnculo"/>
          <w:color w:val="auto"/>
          <w:sz w:val="20"/>
          <w:szCs w:val="20"/>
        </w:rPr>
        <w:t>www.robisa.es</w:t>
      </w:r>
    </w:hyperlink>
    <w:r w:rsidRPr="00984311">
      <w:rPr>
        <w:sz w:val="20"/>
        <w:szCs w:val="20"/>
      </w:rPr>
      <w:t xml:space="preserve"> </w:t>
    </w:r>
    <w:r w:rsidRPr="00984311">
      <w:rPr>
        <w:rFonts w:cstheme="minorHAnsi"/>
        <w:sz w:val="20"/>
        <w:szCs w:val="20"/>
      </w:rPr>
      <w:t>•</w:t>
    </w:r>
    <w:r w:rsidRPr="00984311">
      <w:rPr>
        <w:sz w:val="20"/>
        <w:szCs w:val="20"/>
      </w:rPr>
      <w:t xml:space="preserve"> info@robisa.es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BE2" w:rsidRDefault="00774BE2" w:rsidP="00774BE2">
      <w:pPr>
        <w:spacing w:after="0" w:line="240" w:lineRule="auto"/>
      </w:pPr>
      <w:r>
        <w:separator/>
      </w:r>
    </w:p>
  </w:footnote>
  <w:footnote w:type="continuationSeparator" w:id="0">
    <w:p w:rsidR="00774BE2" w:rsidRDefault="00774BE2" w:rsidP="00774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E2" w:rsidRDefault="00774BE2" w:rsidP="00774BE2">
    <w:pPr>
      <w:pStyle w:val="Encabezado"/>
      <w:jc w:val="center"/>
    </w:pPr>
    <w:r>
      <w:rPr>
        <w:noProof/>
      </w:rPr>
      <w:drawing>
        <wp:inline distT="0" distB="0" distL="0" distR="0">
          <wp:extent cx="3209925" cy="516083"/>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9950" cy="5353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BE2"/>
    <w:rsid w:val="00030556"/>
    <w:rsid w:val="000B0E81"/>
    <w:rsid w:val="000F1C6A"/>
    <w:rsid w:val="0016693E"/>
    <w:rsid w:val="00174B87"/>
    <w:rsid w:val="0017775A"/>
    <w:rsid w:val="0019642F"/>
    <w:rsid w:val="001A1158"/>
    <w:rsid w:val="001A662F"/>
    <w:rsid w:val="001C6991"/>
    <w:rsid w:val="001D04EA"/>
    <w:rsid w:val="001D3963"/>
    <w:rsid w:val="00214757"/>
    <w:rsid w:val="00234B30"/>
    <w:rsid w:val="002B7877"/>
    <w:rsid w:val="003C75D9"/>
    <w:rsid w:val="0047455B"/>
    <w:rsid w:val="00483264"/>
    <w:rsid w:val="00487AA0"/>
    <w:rsid w:val="004C07A9"/>
    <w:rsid w:val="00514346"/>
    <w:rsid w:val="00521FB5"/>
    <w:rsid w:val="005350A7"/>
    <w:rsid w:val="005369FD"/>
    <w:rsid w:val="005A7C80"/>
    <w:rsid w:val="005E3CE6"/>
    <w:rsid w:val="0064154F"/>
    <w:rsid w:val="00642A63"/>
    <w:rsid w:val="00686D88"/>
    <w:rsid w:val="00774BE2"/>
    <w:rsid w:val="00836EEB"/>
    <w:rsid w:val="008D47E6"/>
    <w:rsid w:val="008F2F48"/>
    <w:rsid w:val="00984311"/>
    <w:rsid w:val="00994FD8"/>
    <w:rsid w:val="009B07AD"/>
    <w:rsid w:val="009B7895"/>
    <w:rsid w:val="00A61D97"/>
    <w:rsid w:val="00AC547D"/>
    <w:rsid w:val="00B47982"/>
    <w:rsid w:val="00B5389E"/>
    <w:rsid w:val="00B63223"/>
    <w:rsid w:val="00CB33F5"/>
    <w:rsid w:val="00CD691D"/>
    <w:rsid w:val="00D40EC1"/>
    <w:rsid w:val="00DA7F73"/>
    <w:rsid w:val="00E43564"/>
    <w:rsid w:val="00EB0E0F"/>
    <w:rsid w:val="00EE7022"/>
    <w:rsid w:val="00FB2B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3D936DF-D39E-4A47-BF62-1415FF36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4B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4BE2"/>
  </w:style>
  <w:style w:type="paragraph" w:styleId="Piedepgina">
    <w:name w:val="footer"/>
    <w:basedOn w:val="Normal"/>
    <w:link w:val="PiedepginaCar"/>
    <w:uiPriority w:val="99"/>
    <w:unhideWhenUsed/>
    <w:rsid w:val="00774B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4BE2"/>
  </w:style>
  <w:style w:type="character" w:styleId="nfasis">
    <w:name w:val="Emphasis"/>
    <w:basedOn w:val="Fuentedeprrafopredeter"/>
    <w:uiPriority w:val="20"/>
    <w:qFormat/>
    <w:rsid w:val="00774BE2"/>
    <w:rPr>
      <w:i/>
      <w:iCs/>
    </w:rPr>
  </w:style>
  <w:style w:type="character" w:styleId="Hipervnculo">
    <w:name w:val="Hyperlink"/>
    <w:basedOn w:val="Fuentedeprrafopredeter"/>
    <w:uiPriority w:val="99"/>
    <w:unhideWhenUsed/>
    <w:rsid w:val="00984311"/>
    <w:rPr>
      <w:color w:val="0563C1" w:themeColor="hyperlink"/>
      <w:u w:val="single"/>
    </w:rPr>
  </w:style>
  <w:style w:type="character" w:styleId="Mencinsinresolver">
    <w:name w:val="Unresolved Mention"/>
    <w:basedOn w:val="Fuentedeprrafopredeter"/>
    <w:uiPriority w:val="99"/>
    <w:semiHidden/>
    <w:unhideWhenUsed/>
    <w:rsid w:val="00984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obisa.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1721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5</cp:revision>
  <cp:lastPrinted>2018-09-25T11:22:00Z</cp:lastPrinted>
  <dcterms:created xsi:type="dcterms:W3CDTF">2019-06-19T09:22:00Z</dcterms:created>
  <dcterms:modified xsi:type="dcterms:W3CDTF">2019-06-19T09:32:00Z</dcterms:modified>
</cp:coreProperties>
</file>