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91D" w:rsidRPr="00B31561" w:rsidRDefault="00774BE2" w:rsidP="0064154F">
      <w:r w:rsidRPr="00B31561">
        <w:rPr>
          <w:rFonts w:ascii="Century Gothic" w:hAnsi="Century Gothic"/>
        </w:rPr>
        <w:t xml:space="preserve">Comunicado de prensa </w:t>
      </w:r>
    </w:p>
    <w:p w:rsidR="00774BE2" w:rsidRPr="00686D88" w:rsidRDefault="00774BE2" w:rsidP="00774BE2">
      <w:pPr>
        <w:jc w:val="right"/>
      </w:pPr>
      <w:r w:rsidRPr="00686D88">
        <w:t>Gotemburgo</w:t>
      </w:r>
      <w:r w:rsidR="005350A7" w:rsidRPr="00686D88">
        <w:t>,</w:t>
      </w:r>
      <w:r w:rsidRPr="00686D88">
        <w:t xml:space="preserve"> </w:t>
      </w:r>
      <w:r w:rsidR="00686D88" w:rsidRPr="00686D88">
        <w:t>junio</w:t>
      </w:r>
      <w:r w:rsidRPr="00686D88">
        <w:t xml:space="preserve"> </w:t>
      </w:r>
      <w:r w:rsidR="005350A7" w:rsidRPr="00686D88">
        <w:t xml:space="preserve">de </w:t>
      </w:r>
      <w:r w:rsidRPr="00686D88">
        <w:t>201</w:t>
      </w:r>
      <w:r w:rsidR="00686D88" w:rsidRPr="00686D88">
        <w:t>9</w:t>
      </w:r>
    </w:p>
    <w:p w:rsidR="00774BE2" w:rsidRPr="00686D88" w:rsidRDefault="00774BE2"/>
    <w:p w:rsidR="00774BE2" w:rsidRDefault="003C75D9" w:rsidP="00774BE2">
      <w:pPr>
        <w:jc w:val="center"/>
        <w:rPr>
          <w:b/>
          <w:sz w:val="28"/>
        </w:rPr>
      </w:pPr>
      <w:r w:rsidRPr="00774BE2">
        <w:rPr>
          <w:b/>
          <w:sz w:val="28"/>
        </w:rPr>
        <w:t>HASSELBLAD</w:t>
      </w:r>
      <w:r w:rsidRPr="00774BE2">
        <w:rPr>
          <w:b/>
          <w:color w:val="EE6D0C"/>
          <w:sz w:val="28"/>
        </w:rPr>
        <w:t xml:space="preserve"> </w:t>
      </w:r>
      <w:r w:rsidRPr="003C75D9">
        <w:rPr>
          <w:b/>
          <w:sz w:val="28"/>
        </w:rPr>
        <w:t>PRESENTA</w:t>
      </w:r>
      <w:r>
        <w:rPr>
          <w:b/>
          <w:color w:val="EE6D0C"/>
          <w:sz w:val="28"/>
        </w:rPr>
        <w:t xml:space="preserve"> </w:t>
      </w:r>
      <w:r w:rsidR="00686D88">
        <w:rPr>
          <w:b/>
          <w:color w:val="EE6D0C"/>
          <w:sz w:val="28"/>
        </w:rPr>
        <w:t>LA NUEVA X1D II 50C</w:t>
      </w:r>
      <w:r w:rsidR="00774BE2" w:rsidRPr="00774BE2">
        <w:rPr>
          <w:b/>
          <w:sz w:val="28"/>
        </w:rPr>
        <w:t xml:space="preserve"> </w:t>
      </w:r>
    </w:p>
    <w:p w:rsidR="00774BE2" w:rsidRPr="00774BE2" w:rsidRDefault="00774BE2"/>
    <w:p w:rsidR="00686D88" w:rsidRPr="006C02EF" w:rsidRDefault="00686D88" w:rsidP="00686D88">
      <w:pPr>
        <w:spacing w:line="360" w:lineRule="auto"/>
        <w:textAlignment w:val="baseline"/>
        <w:rPr>
          <w:rFonts w:eastAsia="Times New Roman" w:cstheme="minorHAnsi"/>
          <w:b/>
          <w:bCs/>
        </w:rPr>
      </w:pPr>
      <w:r>
        <w:rPr>
          <w:rFonts w:eastAsia="Times New Roman" w:cstheme="minorHAnsi"/>
          <w:b/>
          <w:bCs/>
        </w:rPr>
        <w:t>ACTUALIZADA. POTENTE</w:t>
      </w:r>
      <w:r w:rsidRPr="006C02EF">
        <w:rPr>
          <w:rFonts w:eastAsia="Times New Roman" w:cstheme="minorHAnsi"/>
          <w:b/>
          <w:bCs/>
        </w:rPr>
        <w:t>.</w:t>
      </w:r>
      <w:r>
        <w:rPr>
          <w:rFonts w:eastAsia="Times New Roman" w:cstheme="minorHAnsi"/>
          <w:b/>
          <w:bCs/>
        </w:rPr>
        <w:t xml:space="preserve"> COMPACTA.</w:t>
      </w:r>
    </w:p>
    <w:p w:rsidR="00686D88" w:rsidRPr="006C02EF" w:rsidRDefault="00686D88" w:rsidP="00686D88">
      <w:pPr>
        <w:spacing w:line="360" w:lineRule="auto"/>
        <w:textAlignment w:val="baseline"/>
        <w:rPr>
          <w:rFonts w:eastAsia="Times New Roman" w:cstheme="minorHAnsi"/>
        </w:rPr>
      </w:pPr>
      <w:r w:rsidRPr="006C02EF">
        <w:rPr>
          <w:rFonts w:eastAsia="Times New Roman" w:cstheme="minorHAnsi"/>
        </w:rPr>
        <w:t>Dentro del galardonado diseño del cuerpo de la primera g</w:t>
      </w:r>
      <w:r w:rsidR="0089374D">
        <w:rPr>
          <w:rFonts w:eastAsia="Times New Roman" w:cstheme="minorHAnsi"/>
        </w:rPr>
        <w:t>eneración de cámaras sin espejo</w:t>
      </w:r>
      <w:r w:rsidRPr="006C02EF">
        <w:rPr>
          <w:rFonts w:eastAsia="Times New Roman" w:cstheme="minorHAnsi"/>
        </w:rPr>
        <w:t xml:space="preserve"> y de formato medio de Hasselblad, se encuentra ahora la X1D II 50c que continúa manteniendo </w:t>
      </w:r>
      <w:r>
        <w:rPr>
          <w:rFonts w:eastAsia="Times New Roman" w:cstheme="minorHAnsi"/>
        </w:rPr>
        <w:t>su</w:t>
      </w:r>
      <w:r w:rsidRPr="006C02EF">
        <w:rPr>
          <w:rFonts w:eastAsia="Times New Roman" w:cstheme="minorHAnsi"/>
        </w:rPr>
        <w:t xml:space="preserve"> gran sensor dentro de un cuerpo compacto. Su plataforma electrónica ha sido mejorada ampliamente. Esto incluye una pantalla táctil de 3,6 pulgadas y un visor con </w:t>
      </w:r>
      <w:r w:rsidR="0089374D" w:rsidRPr="0089374D">
        <w:rPr>
          <w:rFonts w:eastAsia="Times New Roman" w:cstheme="minorHAnsi"/>
        </w:rPr>
        <w:t>un</w:t>
      </w:r>
      <w:r w:rsidR="0019642F" w:rsidRPr="006C02EF">
        <w:rPr>
          <w:rFonts w:eastAsia="Times New Roman" w:cstheme="minorHAnsi"/>
        </w:rPr>
        <w:t xml:space="preserve"> ratio</w:t>
      </w:r>
      <w:r w:rsidRPr="006C02EF">
        <w:rPr>
          <w:rFonts w:eastAsia="Times New Roman" w:cstheme="minorHAnsi"/>
        </w:rPr>
        <w:t xml:space="preserve"> de actualización mucho más rápido. También el control del menú a través del interfaz de usuario </w:t>
      </w:r>
      <w:r>
        <w:rPr>
          <w:rFonts w:eastAsia="Times New Roman" w:cstheme="minorHAnsi"/>
        </w:rPr>
        <w:t xml:space="preserve">es </w:t>
      </w:r>
      <w:r w:rsidRPr="006C02EF">
        <w:rPr>
          <w:rFonts w:eastAsia="Times New Roman" w:cstheme="minorHAnsi"/>
        </w:rPr>
        <w:t xml:space="preserve">mucho más fácil de usar. Para que la cámara trabaje de manera fluida con </w:t>
      </w:r>
      <w:proofErr w:type="spellStart"/>
      <w:r w:rsidRPr="006C02EF">
        <w:rPr>
          <w:rFonts w:eastAsia="Times New Roman" w:cstheme="minorHAnsi"/>
        </w:rPr>
        <w:t>tablets</w:t>
      </w:r>
      <w:proofErr w:type="spellEnd"/>
      <w:r w:rsidRPr="006C02EF">
        <w:rPr>
          <w:rFonts w:eastAsia="Times New Roman" w:cstheme="minorHAnsi"/>
        </w:rPr>
        <w:t xml:space="preserve"> como los modelos iPad Pro y 2019 iPad Air, la X1D II 50c tiene conexiones USB-C y Wifi. Con el nuevo firmware Phocus Mobile 2 alcanzarás la agilidad definitiva en tus procesos de trabajo. Si a esto se le suma </w:t>
      </w:r>
      <w:r>
        <w:rPr>
          <w:rFonts w:eastAsia="Times New Roman" w:cstheme="minorHAnsi"/>
        </w:rPr>
        <w:t xml:space="preserve">la </w:t>
      </w:r>
      <w:r w:rsidRPr="006C02EF">
        <w:rPr>
          <w:rFonts w:eastAsia="Times New Roman" w:cstheme="minorHAnsi"/>
        </w:rPr>
        <w:t xml:space="preserve">enorme gama de objetivos a disposición de esta cámara como son </w:t>
      </w:r>
      <w:r w:rsidR="0019642F" w:rsidRPr="006C02EF">
        <w:rPr>
          <w:rFonts w:eastAsia="Times New Roman" w:cstheme="minorHAnsi"/>
        </w:rPr>
        <w:t>todas las ópticas</w:t>
      </w:r>
      <w:r w:rsidRPr="006C02EF">
        <w:rPr>
          <w:rFonts w:eastAsia="Times New Roman" w:cstheme="minorHAnsi"/>
        </w:rPr>
        <w:t xml:space="preserve"> de alta gama de las series XCD, HC/HCD, </w:t>
      </w:r>
      <w:proofErr w:type="spellStart"/>
      <w:r w:rsidRPr="006C02EF">
        <w:rPr>
          <w:rFonts w:eastAsia="Times New Roman" w:cstheme="minorHAnsi"/>
        </w:rPr>
        <w:t>XPan</w:t>
      </w:r>
      <w:proofErr w:type="spellEnd"/>
      <w:r w:rsidRPr="006C02EF">
        <w:rPr>
          <w:rFonts w:eastAsia="Times New Roman" w:cstheme="minorHAnsi"/>
        </w:rPr>
        <w:t xml:space="preserve"> y el sistema V, las posibilidades creativas son prácticamente infinitas.</w:t>
      </w:r>
    </w:p>
    <w:p w:rsidR="00686D88" w:rsidRPr="006C02EF" w:rsidRDefault="00686D88" w:rsidP="00686D88">
      <w:pPr>
        <w:spacing w:line="360" w:lineRule="auto"/>
        <w:textAlignment w:val="baseline"/>
        <w:rPr>
          <w:rFonts w:eastAsia="Times New Roman" w:cstheme="minorHAnsi"/>
        </w:rPr>
      </w:pPr>
    </w:p>
    <w:p w:rsidR="00686D88" w:rsidRPr="006C02EF" w:rsidRDefault="00686D88" w:rsidP="00686D88">
      <w:pPr>
        <w:spacing w:line="360" w:lineRule="auto"/>
        <w:textAlignment w:val="baseline"/>
        <w:rPr>
          <w:rFonts w:eastAsia="Times New Roman" w:cstheme="minorHAnsi"/>
          <w:b/>
          <w:bCs/>
        </w:rPr>
      </w:pPr>
      <w:r w:rsidRPr="006C02EF">
        <w:rPr>
          <w:rFonts w:eastAsia="Times New Roman" w:cstheme="minorHAnsi"/>
          <w:b/>
          <w:bCs/>
        </w:rPr>
        <w:t>EL PODER DE LA PORTABILIDAD</w:t>
      </w:r>
    </w:p>
    <w:p w:rsidR="00686D88" w:rsidRDefault="00686D88" w:rsidP="00686D88">
      <w:pPr>
        <w:spacing w:line="360" w:lineRule="auto"/>
        <w:textAlignment w:val="baseline"/>
        <w:rPr>
          <w:rFonts w:eastAsia="Times New Roman" w:cstheme="minorHAnsi"/>
        </w:rPr>
      </w:pPr>
      <w:r w:rsidRPr="006C02EF">
        <w:rPr>
          <w:rFonts w:eastAsia="Times New Roman" w:cstheme="minorHAnsi"/>
        </w:rPr>
        <w:t xml:space="preserve">Ligera y </w:t>
      </w:r>
      <w:r>
        <w:rPr>
          <w:rFonts w:eastAsia="Times New Roman" w:cstheme="minorHAnsi"/>
        </w:rPr>
        <w:t>compacta</w:t>
      </w:r>
      <w:r w:rsidRPr="006C02EF">
        <w:rPr>
          <w:rFonts w:eastAsia="Times New Roman" w:cstheme="minorHAnsi"/>
        </w:rPr>
        <w:t>, la X1D II 50c</w:t>
      </w:r>
      <w:r>
        <w:rPr>
          <w:rFonts w:eastAsia="Times New Roman" w:cstheme="minorHAnsi"/>
        </w:rPr>
        <w:t xml:space="preserve"> te</w:t>
      </w:r>
      <w:r w:rsidRPr="006C02EF">
        <w:rPr>
          <w:rFonts w:eastAsia="Times New Roman" w:cstheme="minorHAnsi"/>
        </w:rPr>
        <w:t xml:space="preserve"> permit</w:t>
      </w:r>
      <w:r>
        <w:rPr>
          <w:rFonts w:eastAsia="Times New Roman" w:cstheme="minorHAnsi"/>
        </w:rPr>
        <w:t>e</w:t>
      </w:r>
      <w:r w:rsidRPr="006C02EF">
        <w:rPr>
          <w:rFonts w:eastAsia="Times New Roman" w:cstheme="minorHAnsi"/>
        </w:rPr>
        <w:t xml:space="preserve"> llevar el poder del formato medio en un </w:t>
      </w:r>
      <w:r>
        <w:rPr>
          <w:rFonts w:eastAsia="Times New Roman" w:cstheme="minorHAnsi"/>
        </w:rPr>
        <w:t>cuerpo</w:t>
      </w:r>
      <w:r w:rsidRPr="006C02EF">
        <w:rPr>
          <w:rFonts w:eastAsia="Times New Roman" w:cstheme="minorHAnsi"/>
        </w:rPr>
        <w:t xml:space="preserve"> más reducido que la gran mayoría de cámaras con </w:t>
      </w:r>
      <w:r>
        <w:rPr>
          <w:rFonts w:eastAsia="Times New Roman" w:cstheme="minorHAnsi"/>
        </w:rPr>
        <w:t xml:space="preserve">un </w:t>
      </w:r>
      <w:r w:rsidRPr="006C02EF">
        <w:rPr>
          <w:rFonts w:eastAsia="Times New Roman" w:cstheme="minorHAnsi"/>
        </w:rPr>
        <w:t>sensor full frame. Cada cámara ha sido calibrada para su m</w:t>
      </w:r>
      <w:r>
        <w:rPr>
          <w:rFonts w:eastAsia="Times New Roman" w:cstheme="minorHAnsi"/>
        </w:rPr>
        <w:t>ayo</w:t>
      </w:r>
      <w:r w:rsidRPr="006C02EF">
        <w:rPr>
          <w:rFonts w:eastAsia="Times New Roman" w:cstheme="minorHAnsi"/>
        </w:rPr>
        <w:t>r</w:t>
      </w:r>
      <w:r>
        <w:rPr>
          <w:rFonts w:eastAsia="Times New Roman" w:cstheme="minorHAnsi"/>
        </w:rPr>
        <w:t xml:space="preserve"> precisión</w:t>
      </w:r>
      <w:r w:rsidRPr="006C02EF">
        <w:rPr>
          <w:rFonts w:eastAsia="Times New Roman" w:cstheme="minorHAnsi"/>
        </w:rPr>
        <w:t xml:space="preserve">. Su enorme sensor CMOS de formato medio de 50 megapíxeles (43.8 x 32.9 mm) </w:t>
      </w:r>
      <w:r>
        <w:rPr>
          <w:rFonts w:eastAsia="Times New Roman" w:cstheme="minorHAnsi"/>
        </w:rPr>
        <w:t>entrega</w:t>
      </w:r>
      <w:r w:rsidRPr="006C02EF">
        <w:rPr>
          <w:rFonts w:eastAsia="Times New Roman" w:cstheme="minorHAnsi"/>
        </w:rPr>
        <w:t xml:space="preserve"> una profundidad de color excepcional y un amplio rango dinámico de </w:t>
      </w:r>
      <w:r>
        <w:rPr>
          <w:rFonts w:eastAsia="Times New Roman" w:cstheme="minorHAnsi"/>
        </w:rPr>
        <w:t xml:space="preserve">hasta </w:t>
      </w:r>
      <w:r w:rsidRPr="006C02EF">
        <w:rPr>
          <w:rFonts w:eastAsia="Times New Roman" w:cstheme="minorHAnsi"/>
        </w:rPr>
        <w:t xml:space="preserve">14 pasos. La tecnología </w:t>
      </w:r>
      <w:proofErr w:type="spellStart"/>
      <w:r w:rsidRPr="006C02EF">
        <w:rPr>
          <w:rFonts w:eastAsia="Times New Roman" w:cstheme="minorHAnsi"/>
        </w:rPr>
        <w:t>Hasselblad</w:t>
      </w:r>
      <w:proofErr w:type="spellEnd"/>
      <w:r w:rsidRPr="006C02EF">
        <w:rPr>
          <w:rFonts w:eastAsia="Times New Roman" w:cstheme="minorHAnsi"/>
        </w:rPr>
        <w:t xml:space="preserve"> Natural </w:t>
      </w:r>
      <w:proofErr w:type="spellStart"/>
      <w:r w:rsidRPr="006C02EF">
        <w:rPr>
          <w:rFonts w:eastAsia="Times New Roman" w:cstheme="minorHAnsi"/>
        </w:rPr>
        <w:t>Colour</w:t>
      </w:r>
      <w:proofErr w:type="spellEnd"/>
      <w:r w:rsidRPr="006C02EF">
        <w:rPr>
          <w:rFonts w:eastAsia="Times New Roman" w:cstheme="minorHAnsi"/>
        </w:rPr>
        <w:t xml:space="preserve"> </w:t>
      </w:r>
      <w:proofErr w:type="spellStart"/>
      <w:r w:rsidRPr="006C02EF">
        <w:rPr>
          <w:rFonts w:eastAsia="Times New Roman" w:cstheme="minorHAnsi"/>
        </w:rPr>
        <w:t>Solution</w:t>
      </w:r>
      <w:proofErr w:type="spellEnd"/>
      <w:r w:rsidRPr="006C02EF">
        <w:rPr>
          <w:rFonts w:eastAsia="Times New Roman" w:cstheme="minorHAnsi"/>
        </w:rPr>
        <w:t xml:space="preserve"> está integrad</w:t>
      </w:r>
      <w:r>
        <w:rPr>
          <w:rFonts w:eastAsia="Times New Roman" w:cstheme="minorHAnsi"/>
        </w:rPr>
        <w:t>a</w:t>
      </w:r>
      <w:r w:rsidRPr="006C02EF">
        <w:rPr>
          <w:rFonts w:eastAsia="Times New Roman" w:cstheme="minorHAnsi"/>
        </w:rPr>
        <w:t xml:space="preserve"> en el sistema de la cámara, presentando unos tonos que representan </w:t>
      </w:r>
      <w:r>
        <w:rPr>
          <w:rFonts w:eastAsia="Times New Roman" w:cstheme="minorHAnsi"/>
        </w:rPr>
        <w:t xml:space="preserve">fielmente </w:t>
      </w:r>
      <w:r w:rsidRPr="006C02EF">
        <w:rPr>
          <w:rFonts w:eastAsia="Times New Roman" w:cstheme="minorHAnsi"/>
        </w:rPr>
        <w:t xml:space="preserve">la realidad concordando </w:t>
      </w:r>
      <w:r>
        <w:rPr>
          <w:rFonts w:eastAsia="Times New Roman" w:cstheme="minorHAnsi"/>
        </w:rPr>
        <w:t xml:space="preserve">plenamente </w:t>
      </w:r>
      <w:r w:rsidRPr="006C02EF">
        <w:rPr>
          <w:rFonts w:eastAsia="Times New Roman" w:cstheme="minorHAnsi"/>
        </w:rPr>
        <w:t xml:space="preserve">con lo que percibe el ojo humano. Su diseño ligero y ergonómico ha sido </w:t>
      </w:r>
      <w:r>
        <w:rPr>
          <w:rFonts w:eastAsia="Times New Roman" w:cstheme="minorHAnsi"/>
        </w:rPr>
        <w:t xml:space="preserve">ya </w:t>
      </w:r>
      <w:r w:rsidRPr="006C02EF">
        <w:rPr>
          <w:rFonts w:eastAsia="Times New Roman" w:cstheme="minorHAnsi"/>
        </w:rPr>
        <w:t xml:space="preserve">premiado </w:t>
      </w:r>
      <w:r>
        <w:rPr>
          <w:rFonts w:eastAsia="Times New Roman" w:cstheme="minorHAnsi"/>
        </w:rPr>
        <w:t xml:space="preserve">en </w:t>
      </w:r>
      <w:r w:rsidRPr="006C02EF">
        <w:rPr>
          <w:rFonts w:eastAsia="Times New Roman" w:cstheme="minorHAnsi"/>
        </w:rPr>
        <w:t xml:space="preserve">la primera generación de estas cámaras y conjuga a la perfección función y forma para crear imágenes de alta calidad, con 16 bit de imágenes RAW y – ahora – </w:t>
      </w:r>
      <w:proofErr w:type="spellStart"/>
      <w:r w:rsidRPr="006C02EF">
        <w:rPr>
          <w:rFonts w:eastAsia="Times New Roman" w:cstheme="minorHAnsi"/>
        </w:rPr>
        <w:t>JPEGs</w:t>
      </w:r>
      <w:proofErr w:type="spellEnd"/>
      <w:r w:rsidRPr="006C02EF">
        <w:rPr>
          <w:rFonts w:eastAsia="Times New Roman" w:cstheme="minorHAnsi"/>
        </w:rPr>
        <w:t xml:space="preserve"> en alta resolución.  </w:t>
      </w:r>
    </w:p>
    <w:p w:rsidR="00686D88" w:rsidRPr="006C02EF" w:rsidRDefault="00686D88" w:rsidP="00686D88">
      <w:pPr>
        <w:spacing w:line="360" w:lineRule="auto"/>
        <w:jc w:val="both"/>
        <w:textAlignment w:val="baseline"/>
        <w:rPr>
          <w:rFonts w:eastAsia="Times New Roman" w:cstheme="minorHAnsi"/>
        </w:rPr>
      </w:pPr>
    </w:p>
    <w:p w:rsidR="00686D88" w:rsidRPr="006C02EF" w:rsidRDefault="00686D88" w:rsidP="00686D88">
      <w:pPr>
        <w:spacing w:line="360" w:lineRule="auto"/>
        <w:textAlignment w:val="baseline"/>
        <w:rPr>
          <w:rFonts w:eastAsia="Times New Roman" w:cstheme="minorHAnsi"/>
          <w:b/>
          <w:bCs/>
        </w:rPr>
      </w:pPr>
      <w:r w:rsidRPr="006C02EF">
        <w:rPr>
          <w:rFonts w:eastAsia="Times New Roman" w:cstheme="minorHAnsi"/>
          <w:b/>
          <w:bCs/>
        </w:rPr>
        <w:lastRenderedPageBreak/>
        <w:t>MANDOS INTUITIVOS</w:t>
      </w:r>
    </w:p>
    <w:p w:rsidR="00686D88" w:rsidRPr="006C02EF" w:rsidRDefault="00686D88" w:rsidP="00686D88">
      <w:pPr>
        <w:spacing w:line="360" w:lineRule="auto"/>
        <w:jc w:val="both"/>
        <w:textAlignment w:val="baseline"/>
        <w:rPr>
          <w:rFonts w:cstheme="minorHAnsi"/>
        </w:rPr>
      </w:pPr>
      <w:r w:rsidRPr="006C02EF">
        <w:rPr>
          <w:rFonts w:eastAsia="Times New Roman" w:cstheme="minorHAnsi"/>
        </w:rPr>
        <w:t xml:space="preserve">La brillante pantalla táctil trasera es de 3,6 pulgadas </w:t>
      </w:r>
      <w:r w:rsidR="00D40EC1">
        <w:rPr>
          <w:rFonts w:eastAsia="Times New Roman" w:cstheme="minorHAnsi"/>
        </w:rPr>
        <w:t>con</w:t>
      </w:r>
      <w:r w:rsidRPr="006C02EF">
        <w:rPr>
          <w:rFonts w:eastAsia="Times New Roman" w:cstheme="minorHAnsi"/>
        </w:rPr>
        <w:t xml:space="preserve"> 2.36 millones de píxeles</w:t>
      </w:r>
      <w:r w:rsidR="00D40EC1">
        <w:rPr>
          <w:rFonts w:eastAsia="Times New Roman" w:cstheme="minorHAnsi"/>
        </w:rPr>
        <w:t>. E</w:t>
      </w:r>
      <w:r w:rsidRPr="006C02EF">
        <w:rPr>
          <w:rFonts w:eastAsia="Times New Roman" w:cstheme="minorHAnsi"/>
        </w:rPr>
        <w:t xml:space="preserve">l visor OLED </w:t>
      </w:r>
      <w:r w:rsidR="00D40EC1">
        <w:rPr>
          <w:rFonts w:eastAsia="Times New Roman" w:cstheme="minorHAnsi"/>
        </w:rPr>
        <w:t>cuenta con</w:t>
      </w:r>
      <w:r w:rsidRPr="006C02EF">
        <w:rPr>
          <w:rFonts w:eastAsia="Times New Roman" w:cstheme="minorHAnsi"/>
        </w:rPr>
        <w:t xml:space="preserve"> 3.69 millones de píxeles, con ello la X1D II 50c ha sido actualizada con una resolución más alta, posibilitando una evaluación post-captura más exacta de cada imagen. También se ha mejorado </w:t>
      </w:r>
      <w:r w:rsidR="0089374D">
        <w:rPr>
          <w:rFonts w:eastAsia="Times New Roman" w:cstheme="minorHAnsi"/>
        </w:rPr>
        <w:t>el</w:t>
      </w:r>
      <w:r w:rsidR="0019642F" w:rsidRPr="006C02EF">
        <w:rPr>
          <w:rFonts w:eastAsia="Times New Roman" w:cstheme="minorHAnsi"/>
        </w:rPr>
        <w:t xml:space="preserve"> ratio</w:t>
      </w:r>
      <w:r w:rsidRPr="006C02EF">
        <w:rPr>
          <w:rFonts w:eastAsia="Times New Roman" w:cstheme="minorHAnsi"/>
        </w:rPr>
        <w:t xml:space="preserve"> de magnificación de 0,87x, con lo que el visor es ahora más grande, permitiendo ver la imagen más </w:t>
      </w:r>
      <w:r w:rsidR="00D40EC1">
        <w:rPr>
          <w:rFonts w:eastAsia="Times New Roman" w:cstheme="minorHAnsi"/>
        </w:rPr>
        <w:t>grande</w:t>
      </w:r>
      <w:r w:rsidRPr="006C02EF">
        <w:rPr>
          <w:rFonts w:eastAsia="Times New Roman" w:cstheme="minorHAnsi"/>
        </w:rPr>
        <w:t>. Como innovación, el menú del sistema ahora también es accesible a través del visor, permitiendo trabajar con tranquilidad incluso a pleno sol. El interfaz del menú copia los puntos fuertes de su predecesor</w:t>
      </w:r>
      <w:r w:rsidR="00D40EC1">
        <w:rPr>
          <w:rFonts w:eastAsia="Times New Roman" w:cstheme="minorHAnsi"/>
        </w:rPr>
        <w:t xml:space="preserve">a </w:t>
      </w:r>
      <w:r w:rsidRPr="006C02EF">
        <w:rPr>
          <w:rFonts w:eastAsia="Times New Roman" w:cstheme="minorHAnsi"/>
        </w:rPr>
        <w:t xml:space="preserve">como son la ampliación de la imagen y la navegación con un solo gesto y les confiere una respuesta más rápida. Además, desde la pantalla se puede cambiar la localización y el tamaño del autoenfoque arrastrando o marcando la parte proporcional con un dedo sobre la pantalla. Gracias a un tiempo de encendido reducido, un </w:t>
      </w:r>
      <w:proofErr w:type="spellStart"/>
      <w:r w:rsidRPr="006C02EF">
        <w:rPr>
          <w:rFonts w:eastAsia="Times New Roman" w:cstheme="minorHAnsi"/>
        </w:rPr>
        <w:t>live</w:t>
      </w:r>
      <w:proofErr w:type="spellEnd"/>
      <w:r w:rsidRPr="006C02EF">
        <w:rPr>
          <w:rFonts w:eastAsia="Times New Roman" w:cstheme="minorHAnsi"/>
        </w:rPr>
        <w:t xml:space="preserve"> </w:t>
      </w:r>
      <w:proofErr w:type="spellStart"/>
      <w:r w:rsidRPr="006C02EF">
        <w:rPr>
          <w:rFonts w:eastAsia="Times New Roman" w:cstheme="minorHAnsi"/>
        </w:rPr>
        <w:t>view</w:t>
      </w:r>
      <w:proofErr w:type="spellEnd"/>
      <w:r w:rsidRPr="006C02EF">
        <w:rPr>
          <w:rFonts w:eastAsia="Times New Roman" w:cstheme="minorHAnsi"/>
        </w:rPr>
        <w:t xml:space="preserve"> con </w:t>
      </w:r>
      <w:r w:rsidR="0089374D">
        <w:rPr>
          <w:rFonts w:eastAsia="Times New Roman" w:cstheme="minorHAnsi"/>
        </w:rPr>
        <w:t>un</w:t>
      </w:r>
      <w:r w:rsidR="0019642F" w:rsidRPr="006C02EF">
        <w:rPr>
          <w:rFonts w:eastAsia="Times New Roman" w:cstheme="minorHAnsi"/>
        </w:rPr>
        <w:t xml:space="preserve"> ratio</w:t>
      </w:r>
      <w:r w:rsidRPr="006C02EF">
        <w:rPr>
          <w:rFonts w:eastAsia="Times New Roman" w:cstheme="minorHAnsi"/>
        </w:rPr>
        <w:t xml:space="preserve"> de </w:t>
      </w:r>
      <w:r w:rsidR="009C7058">
        <w:rPr>
          <w:rFonts w:eastAsia="Times New Roman" w:cstheme="minorHAnsi"/>
        </w:rPr>
        <w:t>refresco</w:t>
      </w:r>
      <w:r w:rsidRPr="006C02EF">
        <w:rPr>
          <w:rFonts w:eastAsia="Times New Roman" w:cstheme="minorHAnsi"/>
        </w:rPr>
        <w:t xml:space="preserve"> de 60 </w:t>
      </w:r>
      <w:proofErr w:type="spellStart"/>
      <w:r w:rsidRPr="006C02EF">
        <w:rPr>
          <w:rFonts w:eastAsia="Times New Roman" w:cstheme="minorHAnsi"/>
        </w:rPr>
        <w:t>fps</w:t>
      </w:r>
      <w:proofErr w:type="spellEnd"/>
      <w:r w:rsidRPr="006C02EF">
        <w:rPr>
          <w:rFonts w:eastAsia="Times New Roman" w:cstheme="minorHAnsi"/>
        </w:rPr>
        <w:t xml:space="preserve">, </w:t>
      </w:r>
      <w:r w:rsidR="009C7058">
        <w:rPr>
          <w:rFonts w:eastAsia="Times New Roman" w:cstheme="minorHAnsi"/>
        </w:rPr>
        <w:t xml:space="preserve">permitiendo un disparo inmediato del </w:t>
      </w:r>
      <w:r w:rsidRPr="006C02EF">
        <w:rPr>
          <w:rFonts w:eastAsia="Times New Roman" w:cstheme="minorHAnsi"/>
        </w:rPr>
        <w:t>obturador y un tiempo reducido entre los fotogramas, se disfruta de una experiencia aún más placentera al trabajar con la X1D II 50c</w:t>
      </w:r>
      <w:r w:rsidR="00B31561">
        <w:rPr>
          <w:rFonts w:eastAsia="Times New Roman" w:cstheme="minorHAnsi"/>
        </w:rPr>
        <w:t>.</w:t>
      </w:r>
    </w:p>
    <w:p w:rsidR="00686D88" w:rsidRPr="006C02EF" w:rsidRDefault="00686D88" w:rsidP="00686D88">
      <w:pPr>
        <w:spacing w:line="360" w:lineRule="auto"/>
        <w:jc w:val="both"/>
        <w:textAlignment w:val="baseline"/>
        <w:rPr>
          <w:rFonts w:eastAsia="Times New Roman" w:cstheme="minorHAnsi"/>
        </w:rPr>
      </w:pPr>
      <w:r w:rsidRPr="006C02EF">
        <w:rPr>
          <w:rFonts w:eastAsia="Times New Roman" w:cstheme="minorHAnsi"/>
        </w:rPr>
        <w:t> </w:t>
      </w:r>
    </w:p>
    <w:p w:rsidR="00686D88" w:rsidRPr="006C02EF" w:rsidRDefault="00686D88" w:rsidP="00686D88">
      <w:pPr>
        <w:spacing w:line="360" w:lineRule="auto"/>
        <w:textAlignment w:val="baseline"/>
        <w:rPr>
          <w:rFonts w:eastAsia="Times New Roman" w:cstheme="minorHAnsi"/>
          <w:b/>
          <w:bCs/>
        </w:rPr>
      </w:pPr>
      <w:r w:rsidRPr="006C02EF">
        <w:rPr>
          <w:rFonts w:eastAsia="Times New Roman" w:cstheme="minorHAnsi"/>
          <w:b/>
          <w:bCs/>
        </w:rPr>
        <w:t>SISTEMA ELECTRÓNICO DE ÚLTIMA GENERACIÓN</w:t>
      </w:r>
    </w:p>
    <w:p w:rsidR="00686D88" w:rsidRPr="00686D88" w:rsidRDefault="00686D88" w:rsidP="00686D88">
      <w:pPr>
        <w:spacing w:line="360" w:lineRule="auto"/>
        <w:textAlignment w:val="baseline"/>
        <w:rPr>
          <w:rFonts w:eastAsia="Times New Roman" w:cstheme="minorHAnsi"/>
          <w:b/>
          <w:bCs/>
          <w:color w:val="000000"/>
        </w:rPr>
      </w:pPr>
      <w:r w:rsidRPr="006C02EF">
        <w:rPr>
          <w:rFonts w:eastAsia="Times New Roman" w:cstheme="minorHAnsi"/>
        </w:rPr>
        <w:t xml:space="preserve">La renovación de la plataforma electrónica convierte a la X1D II 50c en una cámara mucho más ágil. La previsualización de la imagen, la evaluación post-captura, así como la navegación por el menú. Todo funciona mucho más rápido. Con 60 </w:t>
      </w:r>
      <w:proofErr w:type="spellStart"/>
      <w:r w:rsidRPr="006C02EF">
        <w:rPr>
          <w:rFonts w:eastAsia="Times New Roman" w:cstheme="minorHAnsi"/>
        </w:rPr>
        <w:t>fps</w:t>
      </w:r>
      <w:proofErr w:type="spellEnd"/>
      <w:r w:rsidRPr="006C02EF">
        <w:rPr>
          <w:rFonts w:eastAsia="Times New Roman" w:cstheme="minorHAnsi"/>
        </w:rPr>
        <w:t xml:space="preserve"> tanto en el visor como en la pantalla trasera y la alta resolución de 1024x768 de esta última también la experiencia del </w:t>
      </w:r>
      <w:proofErr w:type="spellStart"/>
      <w:r w:rsidRPr="006C02EF">
        <w:rPr>
          <w:rFonts w:eastAsia="Times New Roman" w:cstheme="minorHAnsi"/>
        </w:rPr>
        <w:t>live</w:t>
      </w:r>
      <w:proofErr w:type="spellEnd"/>
      <w:r w:rsidRPr="006C02EF">
        <w:rPr>
          <w:rFonts w:eastAsia="Times New Roman" w:cstheme="minorHAnsi"/>
        </w:rPr>
        <w:t xml:space="preserve"> </w:t>
      </w:r>
      <w:proofErr w:type="spellStart"/>
      <w:r w:rsidRPr="006C02EF">
        <w:rPr>
          <w:rFonts w:eastAsia="Times New Roman" w:cstheme="minorHAnsi"/>
        </w:rPr>
        <w:t>view</w:t>
      </w:r>
      <w:proofErr w:type="spellEnd"/>
      <w:r w:rsidRPr="006C02EF">
        <w:rPr>
          <w:rFonts w:eastAsia="Times New Roman" w:cstheme="minorHAnsi"/>
        </w:rPr>
        <w:t xml:space="preserve"> es mucho más agradable y cercana a la realidad. A parte de esto, la X1D II 50c ofrece imágenes de alta resolución y calidad en JPEG con </w:t>
      </w:r>
      <w:r w:rsidR="00514346">
        <w:rPr>
          <w:rFonts w:eastAsia="Times New Roman" w:cstheme="minorHAnsi"/>
        </w:rPr>
        <w:t>el perfil</w:t>
      </w:r>
      <w:r w:rsidRPr="006C02EF">
        <w:rPr>
          <w:rFonts w:eastAsia="Times New Roman" w:cstheme="minorHAnsi"/>
        </w:rPr>
        <w:t xml:space="preserve"> de colores Hasselblad. Slots para dos tarjetas SD dan apoyo a un estándar de UHS-II mucho más veloz y aseguran el espacio de memoria óptimo para la grabación y </w:t>
      </w:r>
      <w:r w:rsidRPr="006C02EF">
        <w:rPr>
          <w:rFonts w:eastAsia="Times New Roman" w:cstheme="minorHAnsi"/>
          <w:color w:val="000000"/>
        </w:rPr>
        <w:t xml:space="preserve">la opción de asegurar las imágenes en la segunda tarjeta mientras se </w:t>
      </w:r>
      <w:r w:rsidRPr="006C02EF">
        <w:rPr>
          <w:rFonts w:eastAsia="Times New Roman" w:cstheme="minorHAnsi"/>
        </w:rPr>
        <w:t xml:space="preserve">trabaja.  </w:t>
      </w:r>
    </w:p>
    <w:p w:rsidR="00686D88" w:rsidRPr="006C02EF" w:rsidRDefault="00686D88" w:rsidP="00686D88">
      <w:pPr>
        <w:spacing w:line="360" w:lineRule="auto"/>
        <w:textAlignment w:val="baseline"/>
        <w:rPr>
          <w:rFonts w:eastAsia="Times New Roman" w:cstheme="minorHAnsi"/>
          <w:color w:val="000000"/>
        </w:rPr>
      </w:pPr>
    </w:p>
    <w:p w:rsidR="00686D88" w:rsidRPr="006C02EF" w:rsidRDefault="00686D88" w:rsidP="00686D88">
      <w:pPr>
        <w:spacing w:line="360" w:lineRule="auto"/>
        <w:textAlignment w:val="baseline"/>
        <w:rPr>
          <w:rFonts w:eastAsia="Times New Roman" w:cstheme="minorHAnsi"/>
        </w:rPr>
      </w:pPr>
      <w:r w:rsidRPr="006C02EF">
        <w:rPr>
          <w:rFonts w:eastAsia="Times New Roman" w:cstheme="minorHAnsi"/>
          <w:b/>
          <w:bCs/>
          <w:color w:val="000000"/>
        </w:rPr>
        <w:t>CONNETIVIDAD TOTAL</w:t>
      </w:r>
    </w:p>
    <w:p w:rsidR="00686D88" w:rsidRPr="006C02EF" w:rsidRDefault="00686D88" w:rsidP="00686D88">
      <w:pPr>
        <w:spacing w:line="360" w:lineRule="auto"/>
        <w:jc w:val="both"/>
        <w:textAlignment w:val="baseline"/>
        <w:rPr>
          <w:rFonts w:eastAsia="Times New Roman" w:cstheme="minorHAnsi"/>
          <w:color w:val="000000"/>
        </w:rPr>
      </w:pPr>
      <w:r w:rsidRPr="006C02EF">
        <w:rPr>
          <w:rFonts w:eastAsia="Times New Roman" w:cstheme="minorHAnsi"/>
          <w:color w:val="000000"/>
        </w:rPr>
        <w:t xml:space="preserve">Con Wifi integrado y un puerto para USB-C la X1D II 50c permite un flujo de trabajo </w:t>
      </w:r>
      <w:r w:rsidR="00514346">
        <w:rPr>
          <w:rFonts w:eastAsia="Times New Roman" w:cstheme="minorHAnsi"/>
          <w:color w:val="000000"/>
        </w:rPr>
        <w:t xml:space="preserve">muy </w:t>
      </w:r>
      <w:r w:rsidRPr="006C02EF">
        <w:rPr>
          <w:rFonts w:eastAsia="Times New Roman" w:cstheme="minorHAnsi"/>
          <w:color w:val="000000"/>
        </w:rPr>
        <w:t>cómod</w:t>
      </w:r>
      <w:r w:rsidR="00514346">
        <w:rPr>
          <w:rFonts w:eastAsia="Times New Roman" w:cstheme="minorHAnsi"/>
          <w:color w:val="000000"/>
        </w:rPr>
        <w:t>o</w:t>
      </w:r>
      <w:r w:rsidRPr="006C02EF">
        <w:rPr>
          <w:rFonts w:eastAsia="Times New Roman" w:cstheme="minorHAnsi"/>
          <w:color w:val="000000"/>
        </w:rPr>
        <w:t xml:space="preserve">. Puede exportar la imagen tanto de modo inalámbrico como por cable usando la aplicación actualizada Phocus Mobile 2. También es posible disparar a distancia conectándolo a través del </w:t>
      </w:r>
      <w:r w:rsidRPr="006C02EF">
        <w:rPr>
          <w:rFonts w:eastAsia="Times New Roman" w:cstheme="minorHAnsi"/>
          <w:color w:val="000000"/>
        </w:rPr>
        <w:lastRenderedPageBreak/>
        <w:t xml:space="preserve">cable al Mac o el PC usando la versión de Phocus para el escritorio. El módulo GPS integrado permite etiquetar el lugar de procedencia de la imagen. Dos puertos para tarjeta SD aseguran alternativas de espacio de memoria óptima y la opción de asegurar las imágenes en la segunda tarjeta mientras se está realizando las tomas. La X1D II 50c permite cargar la batería desde la cámara a través del puerto USB y con un ordenador, una batería o una </w:t>
      </w:r>
      <w:proofErr w:type="spellStart"/>
      <w:r w:rsidRPr="006C02EF">
        <w:rPr>
          <w:rFonts w:eastAsia="Times New Roman" w:cstheme="minorHAnsi"/>
          <w:color w:val="000000"/>
        </w:rPr>
        <w:t>power</w:t>
      </w:r>
      <w:proofErr w:type="spellEnd"/>
      <w:r w:rsidRPr="006C02EF">
        <w:rPr>
          <w:rFonts w:eastAsia="Times New Roman" w:cstheme="minorHAnsi"/>
          <w:color w:val="000000"/>
        </w:rPr>
        <w:t xml:space="preserve"> </w:t>
      </w:r>
      <w:proofErr w:type="spellStart"/>
      <w:r w:rsidRPr="006C02EF">
        <w:rPr>
          <w:rFonts w:eastAsia="Times New Roman" w:cstheme="minorHAnsi"/>
          <w:color w:val="000000"/>
        </w:rPr>
        <w:t>bank</w:t>
      </w:r>
      <w:proofErr w:type="spellEnd"/>
      <w:r w:rsidRPr="006C02EF">
        <w:rPr>
          <w:rFonts w:eastAsia="Times New Roman" w:cstheme="minorHAnsi"/>
          <w:color w:val="000000"/>
        </w:rPr>
        <w:t>.</w:t>
      </w:r>
    </w:p>
    <w:p w:rsidR="00686D88" w:rsidRPr="006C02EF" w:rsidRDefault="00686D88" w:rsidP="00686D88">
      <w:pPr>
        <w:spacing w:line="360" w:lineRule="auto"/>
        <w:textAlignment w:val="baseline"/>
        <w:rPr>
          <w:rFonts w:eastAsia="Times New Roman" w:cstheme="minorHAnsi"/>
        </w:rPr>
      </w:pPr>
    </w:p>
    <w:p w:rsidR="00686D88" w:rsidRPr="006C02EF" w:rsidRDefault="00686D88" w:rsidP="00686D88">
      <w:pPr>
        <w:spacing w:line="360" w:lineRule="auto"/>
        <w:textAlignment w:val="baseline"/>
        <w:rPr>
          <w:rFonts w:eastAsia="Times New Roman" w:cstheme="minorHAnsi"/>
        </w:rPr>
      </w:pPr>
      <w:r w:rsidRPr="006C02EF">
        <w:rPr>
          <w:rFonts w:eastAsia="Times New Roman" w:cstheme="minorHAnsi"/>
          <w:b/>
          <w:bCs/>
          <w:color w:val="000000"/>
        </w:rPr>
        <w:t>FLUJO DE TRABAJO OPTIMIZADO CON PHOCUS MOBILE 2</w:t>
      </w:r>
      <w:r w:rsidRPr="006C02EF">
        <w:rPr>
          <w:rFonts w:eastAsia="Times New Roman" w:cstheme="minorHAnsi"/>
        </w:rPr>
        <w:t> </w:t>
      </w:r>
    </w:p>
    <w:p w:rsidR="00686D88" w:rsidRPr="006C02EF" w:rsidRDefault="00686D88" w:rsidP="00686D88">
      <w:pPr>
        <w:spacing w:line="360" w:lineRule="auto"/>
        <w:jc w:val="both"/>
        <w:textAlignment w:val="baseline"/>
        <w:rPr>
          <w:rFonts w:eastAsia="Times New Roman" w:cstheme="minorHAnsi"/>
        </w:rPr>
      </w:pPr>
      <w:r w:rsidRPr="006C02EF">
        <w:rPr>
          <w:rFonts w:eastAsia="Times New Roman" w:cstheme="minorHAnsi"/>
          <w:color w:val="000000"/>
        </w:rPr>
        <w:t xml:space="preserve">Para optimizar el flujo de trabajo con esta cámara Hasselblad, la aplicación Phocus Mobile 2 lleva la edición de imagen a un increíble nuevo nivel. Compatible con la X1D II 50C a través de USB-C o Wifi, el Phocus Mobile 2 funciona con los diferentes modelos de iPad Pro y 2019 </w:t>
      </w:r>
      <w:r w:rsidRPr="006C02EF">
        <w:rPr>
          <w:rFonts w:eastAsia="Times New Roman" w:cstheme="minorHAnsi"/>
        </w:rPr>
        <w:t>iPad Air. La meta ha sido facilitar al fotógrafo el flujo de trabajo agilizando cada paso. Por ello, con Phocus Mobile 2 los usuarios pueden importar, editar y evaluar las imágenes en RAW o JPEG directamente desde su dispositivo móvil.</w:t>
      </w:r>
      <w:r w:rsidRPr="006C02EF">
        <w:rPr>
          <w:rFonts w:eastAsia="Times New Roman" w:cstheme="minorHAnsi"/>
          <w:color w:val="000000"/>
        </w:rPr>
        <w:t> Phocus Mobile 2 es además capaz de exportar imágenes de la más alta calidad, puede accionar un disparo a distancia y asumir los controles de la cámara.</w:t>
      </w:r>
      <w:r w:rsidRPr="006C02EF">
        <w:rPr>
          <w:rFonts w:eastAsia="Times New Roman" w:cstheme="minorHAnsi"/>
        </w:rPr>
        <w:t> </w:t>
      </w:r>
    </w:p>
    <w:p w:rsidR="00686D88" w:rsidRPr="006C02EF" w:rsidRDefault="00686D88" w:rsidP="00686D88">
      <w:pPr>
        <w:spacing w:line="360" w:lineRule="auto"/>
        <w:jc w:val="both"/>
        <w:textAlignment w:val="baseline"/>
        <w:rPr>
          <w:rFonts w:eastAsia="Times New Roman" w:cstheme="minorHAnsi"/>
        </w:rPr>
      </w:pPr>
      <w:r w:rsidRPr="006C02EF">
        <w:rPr>
          <w:rFonts w:eastAsia="Times New Roman" w:cstheme="minorHAnsi"/>
        </w:rPr>
        <w:t> </w:t>
      </w:r>
    </w:p>
    <w:p w:rsidR="00686D88" w:rsidRPr="006C02EF" w:rsidRDefault="00686D88" w:rsidP="00686D88">
      <w:pPr>
        <w:spacing w:line="360" w:lineRule="auto"/>
        <w:jc w:val="both"/>
        <w:textAlignment w:val="baseline"/>
        <w:rPr>
          <w:rFonts w:eastAsia="Times New Roman" w:cstheme="minorHAnsi"/>
        </w:rPr>
      </w:pPr>
      <w:r w:rsidRPr="006C02EF">
        <w:rPr>
          <w:rFonts w:eastAsia="Times New Roman" w:cstheme="minorHAnsi"/>
          <w:b/>
          <w:bCs/>
          <w:color w:val="000000"/>
        </w:rPr>
        <w:t xml:space="preserve">SIEMPRE </w:t>
      </w:r>
      <w:r w:rsidR="00B47982">
        <w:rPr>
          <w:rFonts w:eastAsia="Times New Roman" w:cstheme="minorHAnsi"/>
          <w:b/>
          <w:bCs/>
          <w:color w:val="000000"/>
        </w:rPr>
        <w:t xml:space="preserve">PENSANDO EN </w:t>
      </w:r>
      <w:r w:rsidRPr="006C02EF">
        <w:rPr>
          <w:rFonts w:eastAsia="Times New Roman" w:cstheme="minorHAnsi"/>
          <w:b/>
          <w:bCs/>
          <w:color w:val="000000"/>
        </w:rPr>
        <w:t>EL FOTÓGRAFO</w:t>
      </w:r>
    </w:p>
    <w:p w:rsidR="00686D88" w:rsidRPr="0064154F" w:rsidRDefault="00686D88" w:rsidP="00686D88">
      <w:pPr>
        <w:spacing w:line="360" w:lineRule="auto"/>
        <w:jc w:val="both"/>
        <w:textAlignment w:val="baseline"/>
        <w:rPr>
          <w:rFonts w:eastAsia="Times New Roman" w:cstheme="minorHAnsi"/>
          <w:color w:val="000000"/>
        </w:rPr>
      </w:pPr>
      <w:r w:rsidRPr="006C02EF">
        <w:rPr>
          <w:rFonts w:eastAsia="Times New Roman" w:cstheme="minorHAnsi"/>
          <w:color w:val="000000"/>
        </w:rPr>
        <w:t>Adoptando el diseño galardonado de la primera generación de estas cámaras, la X1D II 50C</w:t>
      </w:r>
      <w:r w:rsidR="00B47982">
        <w:rPr>
          <w:rFonts w:eastAsia="Times New Roman" w:cstheme="minorHAnsi"/>
          <w:color w:val="000000"/>
        </w:rPr>
        <w:t xml:space="preserve"> se</w:t>
      </w:r>
      <w:r w:rsidRPr="006C02EF">
        <w:rPr>
          <w:rFonts w:eastAsia="Times New Roman" w:cstheme="minorHAnsi"/>
          <w:color w:val="000000"/>
        </w:rPr>
        <w:t xml:space="preserve"> construye sobre la herencia de Hasselblad que siempre conjuga función y forma para una experiencia fotográfica única. Fabricada en aluminio sólido de la más alta calidad y de diseño minimalista, la nueva Hasselblad presenta solo los botones más imprescindibles, con todos los demás ajustes accesibles desde la pantalla táctil. Una característica Hasselblad continúa siendo el obturador central que se encuentra en los objetivos en vez de en el cuerpo de cámara, </w:t>
      </w:r>
      <w:r w:rsidR="00B47982">
        <w:rPr>
          <w:rFonts w:eastAsia="Times New Roman" w:cstheme="minorHAnsi"/>
          <w:color w:val="000000"/>
        </w:rPr>
        <w:t xml:space="preserve">mejorando su rendimiento profesional y </w:t>
      </w:r>
      <w:r w:rsidRPr="006C02EF">
        <w:rPr>
          <w:rFonts w:eastAsia="Times New Roman" w:cstheme="minorHAnsi"/>
          <w:color w:val="000000"/>
        </w:rPr>
        <w:t xml:space="preserve">reduciendo </w:t>
      </w:r>
      <w:r w:rsidR="00B47982">
        <w:rPr>
          <w:rFonts w:eastAsia="Times New Roman" w:cstheme="minorHAnsi"/>
          <w:color w:val="000000"/>
        </w:rPr>
        <w:t>también</w:t>
      </w:r>
      <w:r w:rsidRPr="006C02EF">
        <w:rPr>
          <w:rFonts w:eastAsia="Times New Roman" w:cstheme="minorHAnsi"/>
          <w:color w:val="000000"/>
        </w:rPr>
        <w:t xml:space="preserve"> el peso y el tamaño de la cámara.  </w:t>
      </w:r>
    </w:p>
    <w:p w:rsidR="0064154F" w:rsidRPr="0064154F" w:rsidRDefault="00483264" w:rsidP="0064154F">
      <w:pPr>
        <w:spacing w:before="600" w:line="360" w:lineRule="auto"/>
        <w:ind w:firstLine="720"/>
        <w:jc w:val="both"/>
        <w:textAlignment w:val="baseline"/>
        <w:rPr>
          <w:rFonts w:eastAsia="Times New Roman" w:cstheme="minorHAnsi"/>
          <w:b/>
          <w:bCs/>
        </w:rPr>
      </w:pPr>
      <w:r w:rsidRPr="00483264">
        <w:rPr>
          <w:rFonts w:eastAsia="Times New Roman" w:cstheme="minorHAnsi"/>
          <w:b/>
          <w:bCs/>
        </w:rPr>
        <w:t>ÁGIL Y CÓMODA</w:t>
      </w:r>
    </w:p>
    <w:p w:rsidR="00686D88" w:rsidRPr="006C02EF" w:rsidRDefault="00686D88" w:rsidP="00686D88">
      <w:pPr>
        <w:spacing w:line="360" w:lineRule="auto"/>
        <w:ind w:left="720"/>
        <w:jc w:val="both"/>
        <w:textAlignment w:val="baseline"/>
        <w:rPr>
          <w:rFonts w:eastAsia="Times New Roman" w:cstheme="minorHAnsi"/>
        </w:rPr>
      </w:pPr>
      <w:r w:rsidRPr="006C02EF">
        <w:rPr>
          <w:rFonts w:eastAsia="Times New Roman" w:cstheme="minorHAnsi"/>
          <w:color w:val="000000"/>
        </w:rPr>
        <w:t xml:space="preserve">La empuñadura de la X1D II 50C permite sostenerla firmemente, </w:t>
      </w:r>
      <w:r w:rsidR="00DA676E">
        <w:rPr>
          <w:rFonts w:eastAsia="Times New Roman" w:cstheme="minorHAnsi"/>
          <w:color w:val="000000"/>
        </w:rPr>
        <w:t>así el</w:t>
      </w:r>
      <w:r w:rsidRPr="006C02EF">
        <w:rPr>
          <w:rFonts w:eastAsia="Times New Roman" w:cstheme="minorHAnsi"/>
          <w:color w:val="000000"/>
        </w:rPr>
        <w:t xml:space="preserve"> disparo </w:t>
      </w:r>
      <w:r w:rsidR="00DA676E">
        <w:rPr>
          <w:rFonts w:eastAsia="Times New Roman" w:cstheme="minorHAnsi"/>
          <w:color w:val="000000"/>
        </w:rPr>
        <w:t xml:space="preserve">es </w:t>
      </w:r>
      <w:r w:rsidRPr="006C02EF">
        <w:rPr>
          <w:rFonts w:eastAsia="Times New Roman" w:cstheme="minorHAnsi"/>
          <w:color w:val="000000"/>
        </w:rPr>
        <w:t>cómodo y fácil. Dentro de la empuñadura se encuentra la batería. Con un simple clic se libera con toda facilidad</w:t>
      </w:r>
      <w:r w:rsidR="00DA676E">
        <w:rPr>
          <w:rFonts w:eastAsia="Times New Roman" w:cstheme="minorHAnsi"/>
          <w:color w:val="000000"/>
        </w:rPr>
        <w:t>, accionando la palanca de seguridad, saldrá de la empuñadura</w:t>
      </w:r>
      <w:r w:rsidRPr="006C02EF">
        <w:rPr>
          <w:rFonts w:eastAsia="Times New Roman" w:cstheme="minorHAnsi"/>
          <w:color w:val="000000"/>
        </w:rPr>
        <w:t>.</w:t>
      </w:r>
      <w:r w:rsidRPr="006C02EF">
        <w:rPr>
          <w:rFonts w:eastAsia="Times New Roman" w:cstheme="minorHAnsi"/>
        </w:rPr>
        <w:t> </w:t>
      </w:r>
    </w:p>
    <w:p w:rsidR="00686D88" w:rsidRPr="006C02EF" w:rsidRDefault="00686D88" w:rsidP="00686D88">
      <w:pPr>
        <w:spacing w:line="360" w:lineRule="auto"/>
        <w:jc w:val="both"/>
        <w:textAlignment w:val="baseline"/>
        <w:rPr>
          <w:rFonts w:eastAsia="Times New Roman" w:cstheme="minorHAnsi"/>
        </w:rPr>
      </w:pPr>
      <w:r w:rsidRPr="006C02EF">
        <w:rPr>
          <w:rFonts w:eastAsia="Times New Roman" w:cstheme="minorHAnsi"/>
        </w:rPr>
        <w:lastRenderedPageBreak/>
        <w:t> </w:t>
      </w:r>
    </w:p>
    <w:p w:rsidR="00686D88" w:rsidRPr="006C02EF" w:rsidRDefault="00686D88" w:rsidP="00686D88">
      <w:pPr>
        <w:spacing w:line="360" w:lineRule="auto"/>
        <w:textAlignment w:val="baseline"/>
        <w:rPr>
          <w:rFonts w:eastAsia="Times New Roman" w:cstheme="minorHAnsi"/>
        </w:rPr>
      </w:pPr>
      <w:r w:rsidRPr="006C02EF">
        <w:rPr>
          <w:rFonts w:eastAsia="Times New Roman" w:cstheme="minorHAnsi"/>
          <w:b/>
          <w:bCs/>
          <w:color w:val="000000"/>
        </w:rPr>
        <w:t>ÓPTICAS DE ALTA CALIDAD DE 21MM A 500MM</w:t>
      </w:r>
      <w:r w:rsidRPr="006C02EF">
        <w:rPr>
          <w:rFonts w:eastAsia="Times New Roman" w:cstheme="minorHAnsi"/>
        </w:rPr>
        <w:t> </w:t>
      </w:r>
    </w:p>
    <w:p w:rsidR="00686D88" w:rsidRPr="006C02EF" w:rsidRDefault="00686D88" w:rsidP="00686D88">
      <w:pPr>
        <w:spacing w:line="360" w:lineRule="auto"/>
        <w:jc w:val="both"/>
        <w:textAlignment w:val="baseline"/>
        <w:rPr>
          <w:rFonts w:eastAsia="Times New Roman" w:cstheme="minorHAnsi"/>
        </w:rPr>
      </w:pPr>
      <w:r w:rsidRPr="006C02EF">
        <w:rPr>
          <w:rFonts w:eastAsia="Times New Roman" w:cstheme="minorHAnsi"/>
          <w:color w:val="000000"/>
        </w:rPr>
        <w:t>La X1D II 50C es compatible con todo</w:t>
      </w:r>
      <w:r w:rsidR="00DA676E">
        <w:rPr>
          <w:rFonts w:eastAsia="Times New Roman" w:cstheme="minorHAnsi"/>
          <w:color w:val="000000"/>
        </w:rPr>
        <w:t xml:space="preserve">s los </w:t>
      </w:r>
      <w:r w:rsidRPr="006C02EF">
        <w:rPr>
          <w:rFonts w:eastAsia="Times New Roman" w:cstheme="minorHAnsi"/>
          <w:color w:val="000000"/>
        </w:rPr>
        <w:t>objetivos de formato medio de Hasselblad. Estos comprenden los 9 objetivos XCD, los 12 objetivos HC/HCD (y su Convertidor H1.7x) empleados todos con el adaptador XH, así como todos los accesorios del sistema H y los objetivos </w:t>
      </w:r>
      <w:proofErr w:type="spellStart"/>
      <w:r w:rsidRPr="006C02EF">
        <w:rPr>
          <w:rFonts w:eastAsia="Times New Roman" w:cstheme="minorHAnsi"/>
          <w:color w:val="000000"/>
        </w:rPr>
        <w:t>XPan</w:t>
      </w:r>
      <w:proofErr w:type="spellEnd"/>
      <w:r w:rsidRPr="006C02EF">
        <w:rPr>
          <w:rFonts w:eastAsia="Times New Roman" w:cstheme="minorHAnsi"/>
          <w:color w:val="000000"/>
        </w:rPr>
        <w:t xml:space="preserve"> (mediante el adaptador </w:t>
      </w:r>
      <w:proofErr w:type="spellStart"/>
      <w:r w:rsidRPr="006C02EF">
        <w:rPr>
          <w:rFonts w:eastAsia="Times New Roman" w:cstheme="minorHAnsi"/>
          <w:color w:val="000000"/>
        </w:rPr>
        <w:t>XPan</w:t>
      </w:r>
      <w:proofErr w:type="spellEnd"/>
      <w:r w:rsidRPr="006C02EF">
        <w:rPr>
          <w:rFonts w:eastAsia="Times New Roman" w:cstheme="minorHAnsi"/>
          <w:color w:val="000000"/>
        </w:rPr>
        <w:t xml:space="preserve">) y finalmente los objetivos del sistema V con el adaptador XV. Todos los objetivos XCD y HC/HCD tienen obturador central que permite </w:t>
      </w:r>
      <w:r w:rsidR="00DA676E">
        <w:rPr>
          <w:rFonts w:eastAsia="Times New Roman" w:cstheme="minorHAnsi"/>
          <w:color w:val="000000"/>
        </w:rPr>
        <w:t xml:space="preserve">una </w:t>
      </w:r>
      <w:r w:rsidRPr="006C02EF">
        <w:rPr>
          <w:rFonts w:eastAsia="Times New Roman" w:cstheme="minorHAnsi"/>
          <w:color w:val="000000"/>
        </w:rPr>
        <w:t>sincronización con el flash</w:t>
      </w:r>
      <w:r w:rsidR="00DA676E">
        <w:rPr>
          <w:rFonts w:eastAsia="Times New Roman" w:cstheme="minorHAnsi"/>
          <w:color w:val="000000"/>
        </w:rPr>
        <w:t xml:space="preserve"> a todas las velocidades de obturación, </w:t>
      </w:r>
      <w:r w:rsidRPr="006C02EF">
        <w:rPr>
          <w:rFonts w:eastAsia="Times New Roman" w:cstheme="minorHAnsi"/>
          <w:color w:val="000000"/>
        </w:rPr>
        <w:t>inclu</w:t>
      </w:r>
      <w:r w:rsidR="00DA676E">
        <w:rPr>
          <w:rFonts w:eastAsia="Times New Roman" w:cstheme="minorHAnsi"/>
          <w:color w:val="000000"/>
        </w:rPr>
        <w:t>s</w:t>
      </w:r>
      <w:r w:rsidRPr="006C02EF">
        <w:rPr>
          <w:rFonts w:eastAsia="Times New Roman" w:cstheme="minorHAnsi"/>
          <w:color w:val="000000"/>
        </w:rPr>
        <w:t>o hasta 1/2000</w:t>
      </w:r>
      <w:r w:rsidRPr="006C02EF">
        <w:rPr>
          <w:rFonts w:eastAsia="Times New Roman" w:cstheme="minorHAnsi"/>
          <w:color w:val="000000"/>
          <w:vertAlign w:val="superscript"/>
        </w:rPr>
        <w:t>avo</w:t>
      </w:r>
      <w:r w:rsidRPr="006C02EF">
        <w:rPr>
          <w:rFonts w:eastAsia="Times New Roman" w:cstheme="minorHAnsi"/>
          <w:color w:val="000000"/>
        </w:rPr>
        <w:t xml:space="preserve"> de segundo </w:t>
      </w:r>
      <w:r w:rsidR="00DA676E">
        <w:rPr>
          <w:rFonts w:eastAsia="Times New Roman" w:cstheme="minorHAnsi"/>
          <w:color w:val="000000"/>
        </w:rPr>
        <w:t xml:space="preserve">con </w:t>
      </w:r>
      <w:r w:rsidRPr="006C02EF">
        <w:rPr>
          <w:rFonts w:eastAsia="Times New Roman" w:cstheme="minorHAnsi"/>
          <w:color w:val="000000"/>
        </w:rPr>
        <w:t xml:space="preserve">todos los objetivos del sistema X. Fabricados </w:t>
      </w:r>
      <w:r w:rsidR="00DA676E">
        <w:rPr>
          <w:rFonts w:eastAsia="Times New Roman" w:cstheme="minorHAnsi"/>
          <w:color w:val="000000"/>
        </w:rPr>
        <w:t>con</w:t>
      </w:r>
      <w:r w:rsidRPr="006C02EF">
        <w:rPr>
          <w:rFonts w:eastAsia="Times New Roman" w:cstheme="minorHAnsi"/>
          <w:color w:val="000000"/>
        </w:rPr>
        <w:t xml:space="preserve"> componentes de metal </w:t>
      </w:r>
      <w:r w:rsidR="00DA676E">
        <w:rPr>
          <w:rFonts w:eastAsia="Times New Roman" w:cstheme="minorHAnsi"/>
          <w:color w:val="000000"/>
        </w:rPr>
        <w:t xml:space="preserve">y vidrio </w:t>
      </w:r>
      <w:r w:rsidRPr="006C02EF">
        <w:rPr>
          <w:rFonts w:eastAsia="Times New Roman" w:cstheme="minorHAnsi"/>
          <w:color w:val="000000"/>
        </w:rPr>
        <w:t xml:space="preserve">duraderos, las ópticas de Hasselblad son testeadas rigurosamente para </w:t>
      </w:r>
      <w:r w:rsidR="00DA676E">
        <w:rPr>
          <w:rFonts w:eastAsia="Times New Roman" w:cstheme="minorHAnsi"/>
          <w:color w:val="000000"/>
        </w:rPr>
        <w:t>entregar</w:t>
      </w:r>
      <w:r w:rsidRPr="006C02EF">
        <w:rPr>
          <w:rFonts w:eastAsia="Times New Roman" w:cstheme="minorHAnsi"/>
          <w:color w:val="000000"/>
        </w:rPr>
        <w:t xml:space="preserve"> prestaciones óptimas y una calidad de imagen insuperable. </w:t>
      </w:r>
    </w:p>
    <w:p w:rsidR="00686D88" w:rsidRPr="00686D88" w:rsidRDefault="00686D88" w:rsidP="0064154F">
      <w:pPr>
        <w:spacing w:before="600" w:line="360" w:lineRule="auto"/>
        <w:ind w:firstLine="720"/>
        <w:jc w:val="both"/>
        <w:textAlignment w:val="baseline"/>
        <w:rPr>
          <w:rFonts w:eastAsia="Times New Roman" w:cstheme="minorHAnsi"/>
          <w:lang w:val="pt-PT"/>
        </w:rPr>
      </w:pPr>
      <w:r w:rsidRPr="00686D88">
        <w:rPr>
          <w:rFonts w:eastAsia="Times New Roman" w:cstheme="minorHAnsi"/>
          <w:b/>
          <w:bCs/>
          <w:color w:val="000000"/>
          <w:lang w:val="pt-PT"/>
        </w:rPr>
        <w:t xml:space="preserve">XCD 3,5-4,5/35-75 OBJETIVO ZOOM </w:t>
      </w:r>
      <w:bookmarkStart w:id="0" w:name="_GoBack"/>
      <w:bookmarkEnd w:id="0"/>
    </w:p>
    <w:p w:rsidR="00686D88" w:rsidRPr="006C02EF" w:rsidRDefault="00686D88" w:rsidP="00686D88">
      <w:pPr>
        <w:spacing w:line="360" w:lineRule="auto"/>
        <w:ind w:left="720"/>
        <w:jc w:val="both"/>
        <w:textAlignment w:val="baseline"/>
        <w:rPr>
          <w:rFonts w:eastAsia="Times New Roman" w:cstheme="minorHAnsi"/>
        </w:rPr>
      </w:pPr>
      <w:r w:rsidRPr="006C02EF">
        <w:rPr>
          <w:rFonts w:eastAsia="Times New Roman" w:cstheme="minorHAnsi"/>
        </w:rPr>
        <w:t xml:space="preserve">El zoom XCD 3,5-4,5/35-75 es el noveno </w:t>
      </w:r>
      <w:r w:rsidR="00C3268C">
        <w:rPr>
          <w:rFonts w:eastAsia="Times New Roman" w:cstheme="minorHAnsi"/>
        </w:rPr>
        <w:t xml:space="preserve">objetivo </w:t>
      </w:r>
      <w:r w:rsidRPr="006C02EF">
        <w:rPr>
          <w:rFonts w:eastAsia="Times New Roman" w:cstheme="minorHAnsi"/>
        </w:rPr>
        <w:t xml:space="preserve">del Sistema X. Consigue la misma calidad imbatible de esquina a esquina que los objetivos de focal fija XCD. Su rendimiento es extremadamente alto y es un zoom compacto que cubre un rango medio desde un moderado gran-angular hasta un telefoto corto. Su sistema de autoenfoque </w:t>
      </w:r>
      <w:r w:rsidR="00F627F3">
        <w:rPr>
          <w:rFonts w:eastAsia="Times New Roman" w:cstheme="minorHAnsi"/>
        </w:rPr>
        <w:t xml:space="preserve">interno es </w:t>
      </w:r>
      <w:r w:rsidRPr="006C02EF">
        <w:rPr>
          <w:rFonts w:eastAsia="Times New Roman" w:cstheme="minorHAnsi"/>
        </w:rPr>
        <w:t xml:space="preserve">extremadamente rápido y por ello mantiene las dimensiones del objetivo constante y </w:t>
      </w:r>
      <w:r w:rsidR="00F627F3">
        <w:rPr>
          <w:rFonts w:eastAsia="Times New Roman" w:cstheme="minorHAnsi"/>
        </w:rPr>
        <w:t xml:space="preserve">con </w:t>
      </w:r>
      <w:r w:rsidRPr="006C02EF">
        <w:rPr>
          <w:rFonts w:eastAsia="Times New Roman" w:cstheme="minorHAnsi"/>
        </w:rPr>
        <w:t xml:space="preserve">un peso ligero. Es un objetivo ideal para realizar todo tipo de tomas desde paisajes a retratos. </w:t>
      </w:r>
      <w:r w:rsidR="00875C79">
        <w:rPr>
          <w:rFonts w:eastAsia="Times New Roman" w:cstheme="minorHAnsi"/>
        </w:rPr>
        <w:t xml:space="preserve">Este objetivo pretende ayudar </w:t>
      </w:r>
      <w:r w:rsidRPr="006C02EF">
        <w:rPr>
          <w:rFonts w:eastAsia="Times New Roman" w:cstheme="minorHAnsi"/>
        </w:rPr>
        <w:t xml:space="preserve">a los fotógrafos que no desean llevar mucho equipo encima, pero </w:t>
      </w:r>
      <w:r w:rsidR="00875C79">
        <w:rPr>
          <w:rFonts w:eastAsia="Times New Roman" w:cstheme="minorHAnsi"/>
        </w:rPr>
        <w:t xml:space="preserve">sin </w:t>
      </w:r>
      <w:r w:rsidRPr="006C02EF">
        <w:rPr>
          <w:rFonts w:eastAsia="Times New Roman" w:cstheme="minorHAnsi"/>
        </w:rPr>
        <w:t>comprometer la calidad de la imagen. Al igual que el resto de los objetivos XCD, el XCD 35-75 tiene un obturador central, que ofrece tiempos de obturación entre 68 minutos y 1/2000</w:t>
      </w:r>
      <w:r w:rsidRPr="006C02EF">
        <w:rPr>
          <w:rFonts w:eastAsia="Times New Roman" w:cstheme="minorHAnsi"/>
          <w:vertAlign w:val="superscript"/>
        </w:rPr>
        <w:t>avo</w:t>
      </w:r>
      <w:r w:rsidRPr="006C02EF">
        <w:rPr>
          <w:rFonts w:eastAsia="Times New Roman" w:cstheme="minorHAnsi"/>
        </w:rPr>
        <w:t xml:space="preserve"> de segundo con plena sincronización </w:t>
      </w:r>
      <w:r w:rsidR="00875C79">
        <w:rPr>
          <w:rFonts w:eastAsia="Times New Roman" w:cstheme="minorHAnsi"/>
        </w:rPr>
        <w:t>con</w:t>
      </w:r>
      <w:r w:rsidRPr="006C02EF">
        <w:rPr>
          <w:rFonts w:eastAsia="Times New Roman" w:cstheme="minorHAnsi"/>
        </w:rPr>
        <w:t xml:space="preserve"> flash. </w:t>
      </w:r>
    </w:p>
    <w:p w:rsidR="00774BE2" w:rsidRPr="00774BE2" w:rsidRDefault="00774BE2" w:rsidP="00686D88">
      <w:pPr>
        <w:jc w:val="center"/>
      </w:pPr>
    </w:p>
    <w:sectPr w:rsidR="00774BE2" w:rsidRPr="00774BE2" w:rsidSect="0064154F">
      <w:headerReference w:type="default" r:id="rId6"/>
      <w:footerReference w:type="default" r:id="rId7"/>
      <w:pgSz w:w="11906" w:h="16838"/>
      <w:pgMar w:top="1985" w:right="1701" w:bottom="1560" w:left="1701" w:header="708" w:footer="5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BE2" w:rsidRDefault="00774BE2" w:rsidP="00774BE2">
      <w:pPr>
        <w:spacing w:after="0" w:line="240" w:lineRule="auto"/>
      </w:pPr>
      <w:r>
        <w:separator/>
      </w:r>
    </w:p>
  </w:endnote>
  <w:endnote w:type="continuationSeparator" w:id="0">
    <w:p w:rsidR="00774BE2" w:rsidRDefault="00774BE2" w:rsidP="00774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54F" w:rsidRDefault="0064154F" w:rsidP="00984311">
    <w:pPr>
      <w:pStyle w:val="Piedepgina"/>
      <w:jc w:val="center"/>
      <w:rPr>
        <w:sz w:val="20"/>
        <w:szCs w:val="20"/>
      </w:rPr>
    </w:pPr>
  </w:p>
  <w:p w:rsidR="00984311" w:rsidRPr="00984311" w:rsidRDefault="00984311" w:rsidP="00984311">
    <w:pPr>
      <w:pStyle w:val="Piedepgina"/>
      <w:jc w:val="center"/>
      <w:rPr>
        <w:sz w:val="20"/>
        <w:szCs w:val="20"/>
      </w:rPr>
    </w:pPr>
    <w:r w:rsidRPr="00984311">
      <w:rPr>
        <w:sz w:val="20"/>
        <w:szCs w:val="20"/>
      </w:rPr>
      <w:t xml:space="preserve">Distribuidor oficial de Hasselblad en España: </w:t>
    </w:r>
    <w:r w:rsidRPr="00984311">
      <w:rPr>
        <w:sz w:val="20"/>
        <w:szCs w:val="20"/>
      </w:rPr>
      <w:br/>
      <w:t xml:space="preserve">Rodolfo Biber, S.A. </w:t>
    </w:r>
    <w:r w:rsidR="0016693E">
      <w:rPr>
        <w:rFonts w:cstheme="minorHAnsi"/>
        <w:sz w:val="20"/>
        <w:szCs w:val="20"/>
      </w:rPr>
      <w:t>•</w:t>
    </w:r>
    <w:r w:rsidR="0016693E">
      <w:rPr>
        <w:sz w:val="20"/>
        <w:szCs w:val="20"/>
      </w:rPr>
      <w:t xml:space="preserve"> T: </w:t>
    </w:r>
    <w:r w:rsidR="0016693E" w:rsidRPr="0016693E">
      <w:rPr>
        <w:rFonts w:ascii="Arial" w:eastAsiaTheme="minorEastAsia" w:hAnsi="Arial" w:cs="Arial"/>
        <w:noProof/>
        <w:color w:val="222A35"/>
        <w:sz w:val="16"/>
        <w:szCs w:val="16"/>
        <w:lang w:eastAsia="es-ES"/>
      </w:rPr>
      <w:t xml:space="preserve">+34 917 292 711 </w:t>
    </w:r>
    <w:r w:rsidRPr="00984311">
      <w:rPr>
        <w:rFonts w:cstheme="minorHAnsi"/>
        <w:sz w:val="20"/>
        <w:szCs w:val="20"/>
      </w:rPr>
      <w:t>•</w:t>
    </w:r>
    <w:r w:rsidRPr="00984311">
      <w:rPr>
        <w:sz w:val="20"/>
        <w:szCs w:val="20"/>
      </w:rPr>
      <w:t xml:space="preserve"> </w:t>
    </w:r>
    <w:hyperlink r:id="rId1" w:history="1">
      <w:r w:rsidRPr="00984311">
        <w:rPr>
          <w:rStyle w:val="Hipervnculo"/>
          <w:color w:val="auto"/>
          <w:sz w:val="20"/>
          <w:szCs w:val="20"/>
        </w:rPr>
        <w:t>www.robisa.es</w:t>
      </w:r>
    </w:hyperlink>
    <w:r w:rsidRPr="00984311">
      <w:rPr>
        <w:sz w:val="20"/>
        <w:szCs w:val="20"/>
      </w:rPr>
      <w:t xml:space="preserve"> </w:t>
    </w:r>
    <w:r w:rsidRPr="00984311">
      <w:rPr>
        <w:rFonts w:cstheme="minorHAnsi"/>
        <w:sz w:val="20"/>
        <w:szCs w:val="20"/>
      </w:rPr>
      <w:t>•</w:t>
    </w:r>
    <w:r w:rsidRPr="00984311">
      <w:rPr>
        <w:sz w:val="20"/>
        <w:szCs w:val="20"/>
      </w:rPr>
      <w:t xml:space="preserve"> info@robisa.es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BE2" w:rsidRDefault="00774BE2" w:rsidP="00774BE2">
      <w:pPr>
        <w:spacing w:after="0" w:line="240" w:lineRule="auto"/>
      </w:pPr>
      <w:r>
        <w:separator/>
      </w:r>
    </w:p>
  </w:footnote>
  <w:footnote w:type="continuationSeparator" w:id="0">
    <w:p w:rsidR="00774BE2" w:rsidRDefault="00774BE2" w:rsidP="00774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BE2" w:rsidRDefault="00774BE2" w:rsidP="00774BE2">
    <w:pPr>
      <w:pStyle w:val="Encabezado"/>
      <w:jc w:val="center"/>
    </w:pPr>
    <w:r>
      <w:rPr>
        <w:noProof/>
        <w:lang w:eastAsia="es-ES"/>
      </w:rPr>
      <w:drawing>
        <wp:inline distT="0" distB="0" distL="0" distR="0">
          <wp:extent cx="3209925" cy="516083"/>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9950" cy="5353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BE2"/>
    <w:rsid w:val="000F1C6A"/>
    <w:rsid w:val="0016693E"/>
    <w:rsid w:val="0019642F"/>
    <w:rsid w:val="001C6991"/>
    <w:rsid w:val="001D04EA"/>
    <w:rsid w:val="001D3963"/>
    <w:rsid w:val="00234B30"/>
    <w:rsid w:val="003C75D9"/>
    <w:rsid w:val="0047455B"/>
    <w:rsid w:val="00483264"/>
    <w:rsid w:val="00487AA0"/>
    <w:rsid w:val="00514346"/>
    <w:rsid w:val="00521FB5"/>
    <w:rsid w:val="005350A7"/>
    <w:rsid w:val="005369FD"/>
    <w:rsid w:val="0064154F"/>
    <w:rsid w:val="00686D88"/>
    <w:rsid w:val="00774BE2"/>
    <w:rsid w:val="00836EEB"/>
    <w:rsid w:val="00875C79"/>
    <w:rsid w:val="0089374D"/>
    <w:rsid w:val="008D47E6"/>
    <w:rsid w:val="00984311"/>
    <w:rsid w:val="00994FD8"/>
    <w:rsid w:val="009C7058"/>
    <w:rsid w:val="00AC547D"/>
    <w:rsid w:val="00AC7B96"/>
    <w:rsid w:val="00B31561"/>
    <w:rsid w:val="00B47982"/>
    <w:rsid w:val="00C3268C"/>
    <w:rsid w:val="00CA424A"/>
    <w:rsid w:val="00CB33F5"/>
    <w:rsid w:val="00CD691D"/>
    <w:rsid w:val="00D40EC1"/>
    <w:rsid w:val="00DA676E"/>
    <w:rsid w:val="00DA7F73"/>
    <w:rsid w:val="00E43564"/>
    <w:rsid w:val="00EB0E0F"/>
    <w:rsid w:val="00EE7022"/>
    <w:rsid w:val="00F627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A2307F"/>
  <w15:chartTrackingRefBased/>
  <w15:docId w15:val="{93D936DF-D39E-4A47-BF62-1415FF36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4B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4BE2"/>
  </w:style>
  <w:style w:type="paragraph" w:styleId="Piedepgina">
    <w:name w:val="footer"/>
    <w:basedOn w:val="Normal"/>
    <w:link w:val="PiedepginaCar"/>
    <w:uiPriority w:val="99"/>
    <w:unhideWhenUsed/>
    <w:rsid w:val="00774B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4BE2"/>
  </w:style>
  <w:style w:type="character" w:styleId="nfasis">
    <w:name w:val="Emphasis"/>
    <w:basedOn w:val="Fuentedeprrafopredeter"/>
    <w:uiPriority w:val="20"/>
    <w:qFormat/>
    <w:rsid w:val="00774BE2"/>
    <w:rPr>
      <w:i/>
      <w:iCs/>
    </w:rPr>
  </w:style>
  <w:style w:type="character" w:styleId="Hipervnculo">
    <w:name w:val="Hyperlink"/>
    <w:basedOn w:val="Fuentedeprrafopredeter"/>
    <w:uiPriority w:val="99"/>
    <w:unhideWhenUsed/>
    <w:rsid w:val="00984311"/>
    <w:rPr>
      <w:color w:val="0563C1" w:themeColor="hyperlink"/>
      <w:u w:val="single"/>
    </w:rPr>
  </w:style>
  <w:style w:type="character" w:customStyle="1" w:styleId="Mencinsinresolver1">
    <w:name w:val="Mención sin resolver1"/>
    <w:basedOn w:val="Fuentedeprrafopredeter"/>
    <w:uiPriority w:val="99"/>
    <w:semiHidden/>
    <w:unhideWhenUsed/>
    <w:rsid w:val="00984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robisa.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1233</Words>
  <Characters>6783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Julio</cp:lastModifiedBy>
  <cp:revision>25</cp:revision>
  <cp:lastPrinted>2018-09-25T11:22:00Z</cp:lastPrinted>
  <dcterms:created xsi:type="dcterms:W3CDTF">2019-06-19T07:03:00Z</dcterms:created>
  <dcterms:modified xsi:type="dcterms:W3CDTF">2019-06-19T10:14:00Z</dcterms:modified>
</cp:coreProperties>
</file>