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FF6DD" w14:textId="4E3581A9" w:rsidR="00233770" w:rsidRPr="005D7ABA" w:rsidRDefault="00622123" w:rsidP="002F4D8F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bookmarkStart w:id="0" w:name="_Hlk11837895"/>
      <w:bookmarkStart w:id="1" w:name="_GoBack"/>
      <w:bookmarkEnd w:id="1"/>
      <w:proofErr w:type="spellStart"/>
      <w:r w:rsidRPr="005D7ABA">
        <w:rPr>
          <w:rFonts w:ascii="Arial" w:hAnsi="Arial" w:cs="Arial"/>
          <w:lang w:val="en-US"/>
        </w:rPr>
        <w:t>P</w:t>
      </w:r>
      <w:r w:rsidR="0003164B" w:rsidRPr="005D7ABA">
        <w:rPr>
          <w:rFonts w:ascii="Arial" w:hAnsi="Arial" w:cs="Arial"/>
          <w:lang w:val="en-US"/>
        </w:rPr>
        <w:t>eli</w:t>
      </w:r>
      <w:proofErr w:type="spellEnd"/>
      <w:r w:rsidRPr="005D7ABA">
        <w:rPr>
          <w:rFonts w:ascii="Arial" w:hAnsi="Arial" w:cs="Arial"/>
          <w:lang w:val="en-US"/>
        </w:rPr>
        <w:t xml:space="preserve">™ </w:t>
      </w:r>
      <w:r w:rsidR="004406BF" w:rsidRPr="005D7ABA">
        <w:rPr>
          <w:rFonts w:ascii="Arial" w:hAnsi="Arial" w:cs="Arial"/>
          <w:lang w:val="en-US"/>
        </w:rPr>
        <w:t>Air 1465EMS</w:t>
      </w:r>
      <w:r w:rsidR="008461D2" w:rsidRPr="005D7ABA">
        <w:rPr>
          <w:rFonts w:ascii="Arial" w:hAnsi="Arial" w:cs="Arial"/>
          <w:lang w:val="en-US"/>
        </w:rPr>
        <w:t xml:space="preserve"> e </w:t>
      </w:r>
      <w:proofErr w:type="spellStart"/>
      <w:r w:rsidR="008461D2" w:rsidRPr="005D7ABA">
        <w:rPr>
          <w:rFonts w:ascii="Arial" w:hAnsi="Arial" w:cs="Arial"/>
          <w:lang w:val="en-US"/>
        </w:rPr>
        <w:t>Peli</w:t>
      </w:r>
      <w:proofErr w:type="spellEnd"/>
      <w:r w:rsidR="008461D2" w:rsidRPr="005D7ABA">
        <w:rPr>
          <w:rFonts w:ascii="Arial" w:hAnsi="Arial" w:cs="Arial"/>
          <w:lang w:val="en-US"/>
        </w:rPr>
        <w:t>™ Air 1465</w:t>
      </w:r>
    </w:p>
    <w:p w14:paraId="031E46FE" w14:textId="1B08AB6A" w:rsidR="00233770" w:rsidRDefault="002E6AEC" w:rsidP="002F4D8F">
      <w:pPr>
        <w:spacing w:before="100" w:beforeAutospacing="1" w:after="100" w:afterAutospacing="1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A mala </w:t>
      </w:r>
      <w:r w:rsidR="00F93D6F">
        <w:rPr>
          <w:rFonts w:ascii="Arial" w:hAnsi="Arial" w:cs="Arial"/>
          <w:b/>
          <w:sz w:val="32"/>
        </w:rPr>
        <w:t>de confiança</w:t>
      </w:r>
      <w:r>
        <w:rPr>
          <w:rFonts w:ascii="Arial" w:hAnsi="Arial" w:cs="Arial"/>
          <w:b/>
          <w:sz w:val="32"/>
        </w:rPr>
        <w:t xml:space="preserve"> para situações de emer</w:t>
      </w:r>
      <w:r w:rsidR="001463FE">
        <w:rPr>
          <w:rFonts w:ascii="Arial" w:hAnsi="Arial" w:cs="Arial"/>
          <w:b/>
          <w:sz w:val="32"/>
        </w:rPr>
        <w:t>gência</w:t>
      </w:r>
    </w:p>
    <w:p w14:paraId="5A19A20D" w14:textId="1E90701D" w:rsidR="007E0256" w:rsidRDefault="007E0256" w:rsidP="003F5CDA">
      <w:pPr>
        <w:spacing w:before="100" w:beforeAutospacing="1" w:after="100" w:afterAutospacing="1"/>
        <w:jc w:val="center"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A</w:t>
      </w:r>
      <w:r w:rsidR="00156176">
        <w:rPr>
          <w:rFonts w:ascii="Arial" w:hAnsi="Arial" w:cs="Arial"/>
          <w:i/>
          <w:sz w:val="24"/>
        </w:rPr>
        <w:t xml:space="preserve"> </w:t>
      </w:r>
      <w:proofErr w:type="spellStart"/>
      <w:r w:rsidR="00156176">
        <w:rPr>
          <w:rFonts w:ascii="Arial" w:hAnsi="Arial" w:cs="Arial"/>
          <w:i/>
          <w:sz w:val="24"/>
        </w:rPr>
        <w:t>Peli</w:t>
      </w:r>
      <w:proofErr w:type="spellEnd"/>
      <w:r w:rsidR="00156176">
        <w:rPr>
          <w:rFonts w:ascii="Arial" w:hAnsi="Arial" w:cs="Arial"/>
          <w:i/>
          <w:sz w:val="24"/>
        </w:rPr>
        <w:t xml:space="preserve"> lança </w:t>
      </w:r>
      <w:r w:rsidR="005D7ABA">
        <w:rPr>
          <w:rFonts w:ascii="Arial" w:hAnsi="Arial" w:cs="Arial"/>
          <w:i/>
          <w:sz w:val="24"/>
        </w:rPr>
        <w:t>a</w:t>
      </w:r>
      <w:r w:rsidR="001463FE">
        <w:rPr>
          <w:rFonts w:ascii="Arial" w:hAnsi="Arial" w:cs="Arial"/>
          <w:i/>
          <w:sz w:val="24"/>
        </w:rPr>
        <w:t xml:space="preserve"> mala </w:t>
      </w:r>
      <w:proofErr w:type="spellStart"/>
      <w:r w:rsidR="001463FE">
        <w:rPr>
          <w:rFonts w:ascii="Arial" w:hAnsi="Arial" w:cs="Arial"/>
          <w:i/>
          <w:sz w:val="24"/>
        </w:rPr>
        <w:t>Air</w:t>
      </w:r>
      <w:proofErr w:type="spellEnd"/>
      <w:r w:rsidR="001463FE">
        <w:rPr>
          <w:rFonts w:ascii="Arial" w:hAnsi="Arial" w:cs="Arial"/>
          <w:i/>
          <w:sz w:val="24"/>
        </w:rPr>
        <w:t xml:space="preserve"> </w:t>
      </w:r>
      <w:r w:rsidR="001463FE" w:rsidRPr="001463FE">
        <w:rPr>
          <w:rFonts w:ascii="Arial" w:hAnsi="Arial" w:cs="Arial"/>
          <w:i/>
          <w:sz w:val="24"/>
        </w:rPr>
        <w:t>1465</w:t>
      </w:r>
      <w:r w:rsidR="007D761E">
        <w:rPr>
          <w:rFonts w:ascii="Arial" w:hAnsi="Arial" w:cs="Arial"/>
          <w:i/>
          <w:sz w:val="24"/>
        </w:rPr>
        <w:t>EMS</w:t>
      </w:r>
      <w:r w:rsidR="00156176">
        <w:rPr>
          <w:rFonts w:ascii="Arial" w:hAnsi="Arial" w:cs="Arial"/>
          <w:i/>
          <w:sz w:val="24"/>
        </w:rPr>
        <w:t xml:space="preserve">, destinada </w:t>
      </w:r>
      <w:r w:rsidR="001463FE">
        <w:rPr>
          <w:rFonts w:ascii="Arial" w:hAnsi="Arial" w:cs="Arial"/>
          <w:i/>
          <w:sz w:val="24"/>
        </w:rPr>
        <w:t xml:space="preserve">a </w:t>
      </w:r>
      <w:r w:rsidR="000F7B02">
        <w:rPr>
          <w:rFonts w:ascii="Arial" w:hAnsi="Arial" w:cs="Arial"/>
          <w:i/>
          <w:sz w:val="24"/>
        </w:rPr>
        <w:t xml:space="preserve">socorristas </w:t>
      </w:r>
      <w:r w:rsidR="007D761E">
        <w:rPr>
          <w:rFonts w:ascii="Arial" w:hAnsi="Arial" w:cs="Arial"/>
          <w:i/>
          <w:sz w:val="24"/>
        </w:rPr>
        <w:t xml:space="preserve">que precisam de equipamento </w:t>
      </w:r>
      <w:r w:rsidR="003F5CDA">
        <w:rPr>
          <w:rFonts w:ascii="Arial" w:hAnsi="Arial" w:cs="Arial"/>
          <w:i/>
          <w:sz w:val="24"/>
        </w:rPr>
        <w:t>de confiança para emergências</w:t>
      </w:r>
      <w:r w:rsidR="00B22119">
        <w:rPr>
          <w:rFonts w:ascii="Arial" w:hAnsi="Arial" w:cs="Arial"/>
          <w:i/>
          <w:sz w:val="24"/>
        </w:rPr>
        <w:t>.</w:t>
      </w:r>
      <w:bookmarkEnd w:id="0"/>
    </w:p>
    <w:p w14:paraId="0C8C3E17" w14:textId="6AC0008E" w:rsidR="00233770" w:rsidRDefault="002678CF" w:rsidP="002F4D8F">
      <w:pPr>
        <w:spacing w:before="100" w:beforeAutospacing="1" w:after="100" w:afterAutospacing="1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noProof/>
          <w:sz w:val="32"/>
        </w:rPr>
        <w:drawing>
          <wp:inline distT="0" distB="0" distL="0" distR="0" wp14:anchorId="62E23128" wp14:editId="012C05CA">
            <wp:extent cx="2786936" cy="25146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elican-air-1465ems-042_pt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0690" cy="254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B21F22" w14:textId="3708A514" w:rsidR="00ED5339" w:rsidRDefault="00233770" w:rsidP="002F4D8F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Lisboa, </w:t>
      </w:r>
      <w:r w:rsidR="009932E2">
        <w:rPr>
          <w:rFonts w:ascii="Arial" w:hAnsi="Arial" w:cs="Arial"/>
          <w:b/>
        </w:rPr>
        <w:t>19</w:t>
      </w:r>
      <w:r w:rsidR="004406BF">
        <w:rPr>
          <w:rFonts w:ascii="Arial" w:hAnsi="Arial" w:cs="Arial"/>
          <w:b/>
        </w:rPr>
        <w:t xml:space="preserve"> de junho de</w:t>
      </w:r>
      <w:r w:rsidR="00D67140">
        <w:rPr>
          <w:rFonts w:ascii="Arial" w:hAnsi="Arial" w:cs="Arial"/>
          <w:b/>
        </w:rPr>
        <w:t xml:space="preserve"> 2019</w:t>
      </w:r>
      <w:r>
        <w:rPr>
          <w:rFonts w:ascii="Arial" w:hAnsi="Arial" w:cs="Arial"/>
          <w:b/>
        </w:rPr>
        <w:t xml:space="preserve"> – </w:t>
      </w:r>
      <w:r w:rsidR="009C0627">
        <w:rPr>
          <w:rFonts w:ascii="Arial" w:hAnsi="Arial" w:cs="Arial"/>
        </w:rPr>
        <w:t>Quando não há um segundo a perder</w:t>
      </w:r>
      <w:r w:rsidR="00ED5339">
        <w:rPr>
          <w:rFonts w:ascii="Arial" w:hAnsi="Arial" w:cs="Arial"/>
        </w:rPr>
        <w:t xml:space="preserve">, as equipas de intervenção e </w:t>
      </w:r>
      <w:r w:rsidR="00B22119">
        <w:rPr>
          <w:rFonts w:ascii="Arial" w:hAnsi="Arial" w:cs="Arial"/>
        </w:rPr>
        <w:t>de primeiros socorros</w:t>
      </w:r>
      <w:r w:rsidR="00ED5339">
        <w:rPr>
          <w:rFonts w:ascii="Arial" w:hAnsi="Arial" w:cs="Arial"/>
        </w:rPr>
        <w:t xml:space="preserve"> precisam </w:t>
      </w:r>
      <w:r w:rsidR="009C0627">
        <w:rPr>
          <w:rFonts w:ascii="Arial" w:hAnsi="Arial" w:cs="Arial"/>
        </w:rPr>
        <w:t xml:space="preserve">do melhor equipamento </w:t>
      </w:r>
      <w:r w:rsidR="00D32A6C">
        <w:rPr>
          <w:rFonts w:ascii="Arial" w:hAnsi="Arial" w:cs="Arial"/>
        </w:rPr>
        <w:t xml:space="preserve">possível </w:t>
      </w:r>
      <w:r w:rsidR="009C0627">
        <w:rPr>
          <w:rFonts w:ascii="Arial" w:hAnsi="Arial" w:cs="Arial"/>
        </w:rPr>
        <w:t xml:space="preserve">para situações de emergência </w:t>
      </w:r>
      <w:r w:rsidR="0090461C">
        <w:rPr>
          <w:rFonts w:ascii="Arial" w:hAnsi="Arial" w:cs="Arial"/>
        </w:rPr>
        <w:t>–</w:t>
      </w:r>
      <w:r w:rsidR="009C0627">
        <w:rPr>
          <w:rFonts w:ascii="Arial" w:hAnsi="Arial" w:cs="Arial"/>
        </w:rPr>
        <w:t xml:space="preserve"> </w:t>
      </w:r>
      <w:r w:rsidR="0090461C">
        <w:rPr>
          <w:rFonts w:ascii="Arial" w:hAnsi="Arial" w:cs="Arial"/>
        </w:rPr>
        <w:t>leve, resistente</w:t>
      </w:r>
      <w:r w:rsidR="00D32A6C">
        <w:rPr>
          <w:rFonts w:ascii="Arial" w:hAnsi="Arial" w:cs="Arial"/>
        </w:rPr>
        <w:t xml:space="preserve"> e </w:t>
      </w:r>
      <w:r w:rsidR="00E013B8">
        <w:rPr>
          <w:rFonts w:ascii="Arial" w:hAnsi="Arial" w:cs="Arial"/>
        </w:rPr>
        <w:t>fácil de usar.</w:t>
      </w:r>
    </w:p>
    <w:p w14:paraId="67990E65" w14:textId="212D8FDB" w:rsidR="0090461C" w:rsidRDefault="0090461C" w:rsidP="002F4D8F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 w:rsidR="00457A0D">
        <w:rPr>
          <w:rFonts w:ascii="Arial" w:hAnsi="Arial" w:cs="Arial"/>
        </w:rPr>
        <w:t>Peli</w:t>
      </w:r>
      <w:proofErr w:type="spellEnd"/>
      <w:r w:rsidR="00457A0D">
        <w:rPr>
          <w:rFonts w:ascii="Arial" w:hAnsi="Arial" w:cs="Arial"/>
        </w:rPr>
        <w:t xml:space="preserve"> </w:t>
      </w:r>
      <w:proofErr w:type="spellStart"/>
      <w:r w:rsidR="00457A0D">
        <w:rPr>
          <w:rFonts w:ascii="Arial" w:hAnsi="Arial" w:cs="Arial"/>
        </w:rPr>
        <w:t>Products</w:t>
      </w:r>
      <w:proofErr w:type="spellEnd"/>
      <w:r w:rsidR="00457A0D">
        <w:rPr>
          <w:rFonts w:ascii="Arial" w:hAnsi="Arial" w:cs="Arial"/>
        </w:rPr>
        <w:t xml:space="preserve">, empresa multinacional dedicada ao design e fabrico de malas de alta proteção contra impactos, </w:t>
      </w:r>
      <w:r w:rsidR="007C2FF3">
        <w:rPr>
          <w:rFonts w:ascii="Arial" w:hAnsi="Arial" w:cs="Arial"/>
        </w:rPr>
        <w:t xml:space="preserve">revela </w:t>
      </w:r>
      <w:r w:rsidR="00EA0C11">
        <w:rPr>
          <w:rFonts w:ascii="Arial" w:hAnsi="Arial" w:cs="Arial"/>
        </w:rPr>
        <w:t xml:space="preserve">a </w:t>
      </w:r>
      <w:r w:rsidR="007C2FF3">
        <w:rPr>
          <w:rFonts w:ascii="Arial" w:hAnsi="Arial" w:cs="Arial"/>
        </w:rPr>
        <w:t xml:space="preserve">nova mala </w:t>
      </w:r>
      <w:r w:rsidR="00B22119">
        <w:rPr>
          <w:rFonts w:ascii="Arial" w:hAnsi="Arial" w:cs="Arial"/>
        </w:rPr>
        <w:t>para socorristas</w:t>
      </w:r>
      <w:r w:rsidR="007C2FF3">
        <w:rPr>
          <w:rFonts w:ascii="Arial" w:hAnsi="Arial" w:cs="Arial"/>
        </w:rPr>
        <w:t xml:space="preserve"> </w:t>
      </w:r>
      <w:proofErr w:type="spellStart"/>
      <w:r w:rsidR="007C2FF3" w:rsidRPr="007C2FF3">
        <w:rPr>
          <w:rFonts w:ascii="Arial" w:hAnsi="Arial" w:cs="Arial"/>
        </w:rPr>
        <w:t>Peli</w:t>
      </w:r>
      <w:proofErr w:type="spellEnd"/>
      <w:r w:rsidR="007C2FF3" w:rsidRPr="007C2FF3">
        <w:rPr>
          <w:rFonts w:ascii="Arial" w:hAnsi="Arial" w:cs="Arial"/>
        </w:rPr>
        <w:t xml:space="preserve"> </w:t>
      </w:r>
      <w:proofErr w:type="spellStart"/>
      <w:r w:rsidR="007C2FF3" w:rsidRPr="007C2FF3">
        <w:rPr>
          <w:rFonts w:ascii="Arial" w:hAnsi="Arial" w:cs="Arial"/>
        </w:rPr>
        <w:t>Air</w:t>
      </w:r>
      <w:proofErr w:type="spellEnd"/>
      <w:r w:rsidR="007C2FF3" w:rsidRPr="007C2FF3">
        <w:rPr>
          <w:rFonts w:ascii="Arial" w:hAnsi="Arial" w:cs="Arial"/>
        </w:rPr>
        <w:t xml:space="preserve"> 1465EMS</w:t>
      </w:r>
      <w:r w:rsidR="00EA0C11">
        <w:rPr>
          <w:rFonts w:ascii="Arial" w:hAnsi="Arial" w:cs="Arial"/>
        </w:rPr>
        <w:t>, dirigida aos membros e profissionais desta área.</w:t>
      </w:r>
    </w:p>
    <w:p w14:paraId="0912E32E" w14:textId="0DC861EF" w:rsidR="00EA0C11" w:rsidRPr="009932E2" w:rsidRDefault="00EE7E65" w:rsidP="00B8318D">
      <w:pPr>
        <w:spacing w:before="100" w:beforeAutospacing="1" w:after="100" w:afterAutospacing="1"/>
        <w:rPr>
          <w:rFonts w:ascii="Times New Roman" w:eastAsia="Times New Roman" w:hAnsi="Times New Roman"/>
          <w:lang w:bidi="en-US"/>
        </w:rPr>
      </w:pPr>
      <w:r>
        <w:rPr>
          <w:rFonts w:ascii="Arial" w:hAnsi="Arial" w:cs="Arial"/>
        </w:rPr>
        <w:t>“</w:t>
      </w:r>
      <w:r w:rsidR="00B22119">
        <w:rPr>
          <w:rFonts w:ascii="Arial" w:hAnsi="Arial" w:cs="Arial"/>
        </w:rPr>
        <w:t>As equipas de primeiros socorros</w:t>
      </w:r>
      <w:r>
        <w:rPr>
          <w:rFonts w:ascii="Arial" w:hAnsi="Arial" w:cs="Arial"/>
        </w:rPr>
        <w:t xml:space="preserve"> </w:t>
      </w:r>
      <w:r w:rsidR="00885E5B">
        <w:rPr>
          <w:rFonts w:ascii="Arial" w:hAnsi="Arial" w:cs="Arial"/>
        </w:rPr>
        <w:t xml:space="preserve">não podem perder tempo. Têm apenas </w:t>
      </w:r>
      <w:r>
        <w:rPr>
          <w:rFonts w:ascii="Arial" w:hAnsi="Arial" w:cs="Arial"/>
        </w:rPr>
        <w:t>uma fração de segundo para pegar nos seus equipamentos e sair</w:t>
      </w:r>
      <w:r w:rsidR="00885E5B">
        <w:rPr>
          <w:rFonts w:ascii="Arial" w:hAnsi="Arial" w:cs="Arial"/>
        </w:rPr>
        <w:t xml:space="preserve"> em situações de emergência</w:t>
      </w:r>
      <w:r>
        <w:rPr>
          <w:rFonts w:ascii="Arial" w:hAnsi="Arial" w:cs="Arial"/>
        </w:rPr>
        <w:t xml:space="preserve">,” comentou a propósito </w:t>
      </w:r>
      <w:proofErr w:type="spellStart"/>
      <w:r>
        <w:rPr>
          <w:rFonts w:ascii="Arial" w:hAnsi="Arial" w:cs="Arial"/>
        </w:rPr>
        <w:t>Pavel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Levshin</w:t>
      </w:r>
      <w:proofErr w:type="spellEnd"/>
      <w:r>
        <w:rPr>
          <w:rFonts w:ascii="Arial" w:hAnsi="Arial" w:cs="Arial"/>
        </w:rPr>
        <w:t xml:space="preserve">, Gestor de Marketing de Produto da PELI </w:t>
      </w:r>
      <w:r w:rsidR="00B8318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a região EMEA. “Trabalhámos </w:t>
      </w:r>
      <w:r w:rsidR="004F601B">
        <w:rPr>
          <w:rFonts w:ascii="Arial" w:hAnsi="Arial" w:cs="Arial"/>
        </w:rPr>
        <w:t xml:space="preserve">lado a lado com esses profissionais no terreno para desenvolver a </w:t>
      </w:r>
      <w:proofErr w:type="spellStart"/>
      <w:r w:rsidR="004F601B" w:rsidRPr="004F601B">
        <w:rPr>
          <w:rFonts w:ascii="Arial" w:hAnsi="Arial" w:cs="Arial"/>
        </w:rPr>
        <w:t>Peli</w:t>
      </w:r>
      <w:proofErr w:type="spellEnd"/>
      <w:r w:rsidR="004F601B" w:rsidRPr="004F601B">
        <w:rPr>
          <w:rFonts w:ascii="Arial" w:hAnsi="Arial" w:cs="Arial"/>
        </w:rPr>
        <w:t xml:space="preserve"> </w:t>
      </w:r>
      <w:proofErr w:type="spellStart"/>
      <w:r w:rsidR="004F601B" w:rsidRPr="004F601B">
        <w:rPr>
          <w:rFonts w:ascii="Arial" w:hAnsi="Arial" w:cs="Arial"/>
        </w:rPr>
        <w:t>Air</w:t>
      </w:r>
      <w:proofErr w:type="spellEnd"/>
      <w:r w:rsidR="004F601B" w:rsidRPr="004F601B">
        <w:rPr>
          <w:rFonts w:ascii="Arial" w:hAnsi="Arial" w:cs="Arial"/>
        </w:rPr>
        <w:t xml:space="preserve"> 1465EMS,</w:t>
      </w:r>
      <w:r w:rsidR="004F601B">
        <w:rPr>
          <w:rFonts w:ascii="Arial" w:hAnsi="Arial" w:cs="Arial"/>
        </w:rPr>
        <w:t xml:space="preserve"> uma mala extremamente leve que lhes permite chegar ao local, seguros de que os medicamentos e equipamento</w:t>
      </w:r>
      <w:r w:rsidR="00B8318D">
        <w:rPr>
          <w:rFonts w:ascii="Arial" w:hAnsi="Arial" w:cs="Arial"/>
        </w:rPr>
        <w:t>s</w:t>
      </w:r>
      <w:r w:rsidR="004F601B">
        <w:rPr>
          <w:rFonts w:ascii="Arial" w:hAnsi="Arial" w:cs="Arial"/>
        </w:rPr>
        <w:t xml:space="preserve"> de primeiros socorros no seu interior estão protegidos e prontos para salvarem vidas.”</w:t>
      </w:r>
    </w:p>
    <w:p w14:paraId="4ACF2203" w14:textId="3B9C4F37" w:rsidR="00B8318D" w:rsidRDefault="007C17B1" w:rsidP="00B8318D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A mala </w:t>
      </w:r>
      <w:proofErr w:type="spellStart"/>
      <w:r w:rsidR="0014710F">
        <w:rPr>
          <w:rFonts w:ascii="Arial" w:hAnsi="Arial" w:cs="Arial"/>
        </w:rPr>
        <w:t>Peli</w:t>
      </w:r>
      <w:proofErr w:type="spellEnd"/>
      <w:r w:rsidR="0014710F">
        <w:rPr>
          <w:rFonts w:ascii="Arial" w:hAnsi="Arial" w:cs="Arial"/>
        </w:rPr>
        <w:t xml:space="preserve"> </w:t>
      </w:r>
      <w:proofErr w:type="spellStart"/>
      <w:r w:rsidRPr="007C2FF3">
        <w:rPr>
          <w:rFonts w:ascii="Arial" w:hAnsi="Arial" w:cs="Arial"/>
        </w:rPr>
        <w:t>Air</w:t>
      </w:r>
      <w:proofErr w:type="spellEnd"/>
      <w:r w:rsidRPr="007C2FF3">
        <w:rPr>
          <w:rFonts w:ascii="Arial" w:hAnsi="Arial" w:cs="Arial"/>
        </w:rPr>
        <w:t xml:space="preserve"> 1465EMS</w:t>
      </w:r>
      <w:r>
        <w:rPr>
          <w:rFonts w:ascii="Arial" w:hAnsi="Arial" w:cs="Arial"/>
        </w:rPr>
        <w:t xml:space="preserve"> </w:t>
      </w:r>
      <w:r w:rsidR="004F7B62">
        <w:rPr>
          <w:rFonts w:ascii="Arial" w:hAnsi="Arial" w:cs="Arial"/>
        </w:rPr>
        <w:t xml:space="preserve">pode ser lavada e esterilizada facilmente, e foi fabricada com uma estrutura em polímero </w:t>
      </w:r>
      <w:proofErr w:type="spellStart"/>
      <w:r w:rsidR="004F7B62">
        <w:rPr>
          <w:rFonts w:ascii="Arial" w:hAnsi="Arial" w:cs="Arial"/>
        </w:rPr>
        <w:t>Peli</w:t>
      </w:r>
      <w:proofErr w:type="spellEnd"/>
      <w:r w:rsidR="004F7B62">
        <w:rPr>
          <w:rFonts w:ascii="Arial" w:hAnsi="Arial" w:cs="Arial"/>
        </w:rPr>
        <w:t xml:space="preserve"> </w:t>
      </w:r>
      <w:proofErr w:type="spellStart"/>
      <w:r w:rsidR="004F7B62">
        <w:rPr>
          <w:rFonts w:ascii="Arial" w:hAnsi="Arial" w:cs="Arial"/>
        </w:rPr>
        <w:t>Air</w:t>
      </w:r>
      <w:proofErr w:type="spellEnd"/>
      <w:r w:rsidR="004F7B62">
        <w:rPr>
          <w:rFonts w:ascii="Arial" w:hAnsi="Arial" w:cs="Arial"/>
        </w:rPr>
        <w:t xml:space="preserve"> de próxima geração que a torna 40% mais leve do que as malas </w:t>
      </w:r>
      <w:proofErr w:type="spellStart"/>
      <w:r w:rsidR="004F7B62" w:rsidRPr="004F7B62">
        <w:rPr>
          <w:rFonts w:ascii="Arial" w:hAnsi="Arial" w:cs="Arial"/>
        </w:rPr>
        <w:t>Peli</w:t>
      </w:r>
      <w:proofErr w:type="spellEnd"/>
      <w:r w:rsidR="004F7B62" w:rsidRPr="004F7B62">
        <w:rPr>
          <w:rFonts w:ascii="Arial" w:hAnsi="Arial" w:cs="Arial"/>
        </w:rPr>
        <w:t xml:space="preserve">™ </w:t>
      </w:r>
      <w:proofErr w:type="spellStart"/>
      <w:r w:rsidR="004F7B62" w:rsidRPr="004F7B62">
        <w:rPr>
          <w:rFonts w:ascii="Arial" w:hAnsi="Arial" w:cs="Arial"/>
        </w:rPr>
        <w:t>Protector</w:t>
      </w:r>
      <w:proofErr w:type="spellEnd"/>
      <w:r w:rsidR="004F7B62" w:rsidRPr="004F7B62">
        <w:rPr>
          <w:rFonts w:ascii="Arial" w:hAnsi="Arial" w:cs="Arial"/>
        </w:rPr>
        <w:t xml:space="preserve"> Case™</w:t>
      </w:r>
      <w:r w:rsidR="004F7B62">
        <w:rPr>
          <w:rFonts w:ascii="Arial" w:hAnsi="Arial" w:cs="Arial"/>
        </w:rPr>
        <w:t xml:space="preserve"> normais, o que não a impede de resistir às condições mais adversas </w:t>
      </w:r>
      <w:r w:rsidR="0014710F">
        <w:rPr>
          <w:rFonts w:ascii="Arial" w:hAnsi="Arial" w:cs="Arial"/>
        </w:rPr>
        <w:t>do planeta.</w:t>
      </w:r>
    </w:p>
    <w:p w14:paraId="3D0997BC" w14:textId="7A1E1BC9" w:rsidR="0014710F" w:rsidRDefault="0014710F" w:rsidP="00B8318D">
      <w:pPr>
        <w:spacing w:before="100" w:beforeAutospacing="1" w:after="100" w:afterAutospacing="1"/>
        <w:rPr>
          <w:rFonts w:ascii="Arial" w:hAnsi="Arial" w:cs="Arial"/>
        </w:rPr>
      </w:pPr>
      <w:r w:rsidRPr="003911D9">
        <w:rPr>
          <w:rFonts w:ascii="Arial" w:hAnsi="Arial" w:cs="Arial"/>
        </w:rPr>
        <w:t xml:space="preserve">A mala </w:t>
      </w:r>
      <w:proofErr w:type="spellStart"/>
      <w:r w:rsidRPr="003911D9">
        <w:rPr>
          <w:rFonts w:ascii="Arial" w:hAnsi="Arial" w:cs="Arial"/>
        </w:rPr>
        <w:t>Peli</w:t>
      </w:r>
      <w:proofErr w:type="spellEnd"/>
      <w:r w:rsidRPr="003911D9">
        <w:rPr>
          <w:rFonts w:ascii="Arial" w:hAnsi="Arial" w:cs="Arial"/>
        </w:rPr>
        <w:t xml:space="preserve"> </w:t>
      </w:r>
      <w:proofErr w:type="spellStart"/>
      <w:r w:rsidRPr="003911D9">
        <w:rPr>
          <w:rFonts w:ascii="Arial" w:hAnsi="Arial" w:cs="Arial"/>
        </w:rPr>
        <w:t>Air</w:t>
      </w:r>
      <w:proofErr w:type="spellEnd"/>
      <w:r w:rsidRPr="003911D9">
        <w:rPr>
          <w:rFonts w:ascii="Arial" w:hAnsi="Arial" w:cs="Arial"/>
        </w:rPr>
        <w:t xml:space="preserve"> 1465EMS conta com um novo sistema </w:t>
      </w:r>
      <w:r w:rsidR="00C04962" w:rsidRPr="003911D9">
        <w:rPr>
          <w:rFonts w:ascii="Arial" w:hAnsi="Arial" w:cs="Arial"/>
        </w:rPr>
        <w:t xml:space="preserve">personalizável de bandejas removíveis de três camadas, dotadas de suportes em aço inoxidável reforçado. </w:t>
      </w:r>
      <w:r w:rsidR="00DB3562" w:rsidRPr="003911D9">
        <w:rPr>
          <w:rFonts w:ascii="Arial" w:hAnsi="Arial" w:cs="Arial"/>
        </w:rPr>
        <w:t xml:space="preserve">Disponível em laranja, </w:t>
      </w:r>
      <w:r w:rsidR="003911D9" w:rsidRPr="003911D9">
        <w:rPr>
          <w:rFonts w:ascii="Arial" w:hAnsi="Arial" w:cs="Arial"/>
        </w:rPr>
        <w:t>e</w:t>
      </w:r>
      <w:r w:rsidR="001E7F28" w:rsidRPr="003911D9">
        <w:rPr>
          <w:rFonts w:ascii="Arial" w:hAnsi="Arial" w:cs="Arial"/>
        </w:rPr>
        <w:t xml:space="preserve">ntre as suas características encontram-se fechos concebidos </w:t>
      </w:r>
      <w:r w:rsidR="001E7F28" w:rsidRPr="003911D9">
        <w:rPr>
          <w:rFonts w:ascii="Arial" w:hAnsi="Arial" w:cs="Arial"/>
        </w:rPr>
        <w:lastRenderedPageBreak/>
        <w:t xml:space="preserve">para resistir a altas pressões mas de abertura fácil, e uma tampa equipada com um anel </w:t>
      </w:r>
      <w:r w:rsidR="00845775">
        <w:rPr>
          <w:rFonts w:ascii="Arial" w:hAnsi="Arial" w:cs="Arial"/>
        </w:rPr>
        <w:t>vedante</w:t>
      </w:r>
      <w:r w:rsidR="001E7F28" w:rsidRPr="003911D9">
        <w:rPr>
          <w:rFonts w:ascii="Arial" w:hAnsi="Arial" w:cs="Arial"/>
        </w:rPr>
        <w:t xml:space="preserve"> num polímero que permite </w:t>
      </w:r>
      <w:r w:rsidR="003939AA" w:rsidRPr="003911D9">
        <w:rPr>
          <w:rFonts w:ascii="Arial" w:hAnsi="Arial" w:cs="Arial"/>
        </w:rPr>
        <w:t>manter a estanquidade enquanto a protege contra o pó</w:t>
      </w:r>
      <w:r w:rsidR="00845775">
        <w:rPr>
          <w:rFonts w:ascii="Arial" w:hAnsi="Arial" w:cs="Arial"/>
        </w:rPr>
        <w:t xml:space="preserve"> e a água</w:t>
      </w:r>
      <w:r w:rsidR="003939AA" w:rsidRPr="003911D9">
        <w:rPr>
          <w:rFonts w:ascii="Arial" w:hAnsi="Arial" w:cs="Arial"/>
        </w:rPr>
        <w:t xml:space="preserve"> (IP66). Conta também com uma secção de </w:t>
      </w:r>
      <w:r w:rsidR="006420E0" w:rsidRPr="003911D9">
        <w:rPr>
          <w:rFonts w:ascii="Arial" w:hAnsi="Arial" w:cs="Arial"/>
        </w:rPr>
        <w:t>bandejas com fecho para o armazenamento seguro de substâncias controladas, um robusto e removível portador de cartões de identificação, uma caixa exterior para objetos cortantes</w:t>
      </w:r>
      <w:r w:rsidR="006420E0">
        <w:rPr>
          <w:rFonts w:ascii="Arial" w:hAnsi="Arial" w:cs="Arial"/>
        </w:rPr>
        <w:t xml:space="preserve"> e uma alça para o ombro.</w:t>
      </w:r>
    </w:p>
    <w:p w14:paraId="5D214BC5" w14:textId="7ECCCFEE" w:rsidR="005F35C8" w:rsidRDefault="00272613" w:rsidP="00B8318D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A tampa da mala pode ser aberta em 180º para proporcionar uma maior estabilidade à mesma. Para maior segurança, a bandeja superior e a tampa juntam-se para vedar a mala, criando uma zona de proteção que impede que o conteúdo das bandejas se espalhe pela mala durante o transporte. </w:t>
      </w:r>
      <w:r w:rsidR="00BD23C1">
        <w:rPr>
          <w:rFonts w:ascii="Arial" w:hAnsi="Arial" w:cs="Arial"/>
        </w:rPr>
        <w:t xml:space="preserve">A mala </w:t>
      </w:r>
      <w:proofErr w:type="spellStart"/>
      <w:r w:rsidR="00BD23C1">
        <w:rPr>
          <w:rFonts w:ascii="Arial" w:hAnsi="Arial" w:cs="Arial"/>
        </w:rPr>
        <w:t>Peli</w:t>
      </w:r>
      <w:proofErr w:type="spellEnd"/>
      <w:r w:rsidR="00BD23C1">
        <w:rPr>
          <w:rFonts w:ascii="Arial" w:hAnsi="Arial" w:cs="Arial"/>
        </w:rPr>
        <w:t xml:space="preserve"> </w:t>
      </w:r>
      <w:proofErr w:type="spellStart"/>
      <w:r w:rsidR="00BD23C1" w:rsidRPr="007C2FF3">
        <w:rPr>
          <w:rFonts w:ascii="Arial" w:hAnsi="Arial" w:cs="Arial"/>
        </w:rPr>
        <w:t>Air</w:t>
      </w:r>
      <w:proofErr w:type="spellEnd"/>
      <w:r w:rsidR="00BD23C1" w:rsidRPr="007C2FF3">
        <w:rPr>
          <w:rFonts w:ascii="Arial" w:hAnsi="Arial" w:cs="Arial"/>
        </w:rPr>
        <w:t xml:space="preserve"> 1465EMS</w:t>
      </w:r>
      <w:r w:rsidR="00BD23C1">
        <w:rPr>
          <w:rFonts w:ascii="Arial" w:hAnsi="Arial" w:cs="Arial"/>
        </w:rPr>
        <w:t xml:space="preserve"> possui também uma válvula integrada com equalização de pressão automática que preserva o interior contra a humidade e evita o bloqueio por vácuo, o que facilita a sua abertura a qualquer altitude. </w:t>
      </w:r>
      <w:r w:rsidR="005F35C8">
        <w:rPr>
          <w:rFonts w:ascii="Arial" w:hAnsi="Arial" w:cs="Arial"/>
        </w:rPr>
        <w:t>Além disso, incorpora uma alça larga em ambos os lados e reforçada com borracha.</w:t>
      </w:r>
    </w:p>
    <w:p w14:paraId="47899D7B" w14:textId="5A5B0EDF" w:rsidR="00EA0C11" w:rsidRDefault="006C1580" w:rsidP="00F051E2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Destinada às necessidades gerais de proteção e cuidados básicos, também está disponível a mala </w:t>
      </w:r>
      <w:proofErr w:type="spellStart"/>
      <w:r w:rsidRPr="006B7949">
        <w:rPr>
          <w:rFonts w:ascii="Arial" w:hAnsi="Arial" w:cs="Arial"/>
        </w:rPr>
        <w:t>Peli</w:t>
      </w:r>
      <w:proofErr w:type="spellEnd"/>
      <w:r w:rsidRPr="006B7949">
        <w:rPr>
          <w:rFonts w:ascii="Arial" w:hAnsi="Arial" w:cs="Arial"/>
        </w:rPr>
        <w:t xml:space="preserve"> </w:t>
      </w:r>
      <w:proofErr w:type="spellStart"/>
      <w:r w:rsidRPr="006B7949">
        <w:rPr>
          <w:rFonts w:ascii="Arial" w:hAnsi="Arial" w:cs="Arial"/>
        </w:rPr>
        <w:t>Air</w:t>
      </w:r>
      <w:proofErr w:type="spellEnd"/>
      <w:r w:rsidRPr="006B7949">
        <w:rPr>
          <w:rFonts w:ascii="Arial" w:hAnsi="Arial" w:cs="Arial"/>
        </w:rPr>
        <w:t xml:space="preserve"> 1465</w:t>
      </w:r>
      <w:r>
        <w:rPr>
          <w:rFonts w:ascii="Arial" w:hAnsi="Arial" w:cs="Arial"/>
        </w:rPr>
        <w:t>, em preto</w:t>
      </w:r>
      <w:r w:rsidR="00A14C0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 com ou sem a espuma </w:t>
      </w:r>
      <w:proofErr w:type="spellStart"/>
      <w:r w:rsidRPr="006C1580">
        <w:rPr>
          <w:rFonts w:ascii="Arial" w:hAnsi="Arial" w:cs="Arial"/>
        </w:rPr>
        <w:t>Pick</w:t>
      </w:r>
      <w:proofErr w:type="spellEnd"/>
      <w:r w:rsidRPr="006C1580">
        <w:rPr>
          <w:rFonts w:ascii="Arial" w:hAnsi="Arial" w:cs="Arial"/>
        </w:rPr>
        <w:t xml:space="preserve"> N </w:t>
      </w:r>
      <w:proofErr w:type="spellStart"/>
      <w:r w:rsidRPr="006C1580">
        <w:rPr>
          <w:rFonts w:ascii="Arial" w:hAnsi="Arial" w:cs="Arial"/>
        </w:rPr>
        <w:t>Pluck™</w:t>
      </w:r>
      <w:proofErr w:type="spellEnd"/>
      <w:r>
        <w:rPr>
          <w:rFonts w:ascii="Arial" w:hAnsi="Arial" w:cs="Arial"/>
        </w:rPr>
        <w:t>.</w:t>
      </w:r>
    </w:p>
    <w:p w14:paraId="286044FC" w14:textId="5FD220C4" w:rsidR="00097A36" w:rsidRDefault="00097A36" w:rsidP="00F051E2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Tanto a </w:t>
      </w:r>
      <w:r w:rsidRPr="00097A36">
        <w:rPr>
          <w:rFonts w:ascii="Arial" w:hAnsi="Arial" w:cs="Arial"/>
        </w:rPr>
        <w:t>PELI</w:t>
      </w:r>
      <w:r w:rsidR="00491E24">
        <w:rPr>
          <w:rFonts w:ascii="Arial" w:hAnsi="Arial" w:cs="Arial"/>
        </w:rPr>
        <w:t xml:space="preserve"> </w:t>
      </w:r>
      <w:proofErr w:type="spellStart"/>
      <w:r w:rsidRPr="00097A36">
        <w:rPr>
          <w:rFonts w:ascii="Arial" w:hAnsi="Arial" w:cs="Arial"/>
        </w:rPr>
        <w:t>Air</w:t>
      </w:r>
      <w:proofErr w:type="spellEnd"/>
      <w:r w:rsidRPr="00097A36">
        <w:rPr>
          <w:rFonts w:ascii="Arial" w:hAnsi="Arial" w:cs="Arial"/>
        </w:rPr>
        <w:t xml:space="preserve"> 1465EMS</w:t>
      </w:r>
      <w:r>
        <w:rPr>
          <w:rFonts w:ascii="Arial" w:hAnsi="Arial" w:cs="Arial"/>
        </w:rPr>
        <w:t xml:space="preserve"> como a </w:t>
      </w:r>
      <w:proofErr w:type="spellStart"/>
      <w:r w:rsidRPr="006B7949">
        <w:rPr>
          <w:rFonts w:ascii="Arial" w:hAnsi="Arial" w:cs="Arial"/>
        </w:rPr>
        <w:t>Peli</w:t>
      </w:r>
      <w:proofErr w:type="spellEnd"/>
      <w:r w:rsidRPr="006B7949">
        <w:rPr>
          <w:rFonts w:ascii="Arial" w:hAnsi="Arial" w:cs="Arial"/>
        </w:rPr>
        <w:t xml:space="preserve"> </w:t>
      </w:r>
      <w:proofErr w:type="spellStart"/>
      <w:r w:rsidRPr="006B7949">
        <w:rPr>
          <w:rFonts w:ascii="Arial" w:hAnsi="Arial" w:cs="Arial"/>
        </w:rPr>
        <w:t>Air</w:t>
      </w:r>
      <w:proofErr w:type="spellEnd"/>
      <w:r w:rsidRPr="006B7949">
        <w:rPr>
          <w:rFonts w:ascii="Arial" w:hAnsi="Arial" w:cs="Arial"/>
        </w:rPr>
        <w:t xml:space="preserve"> 1465</w:t>
      </w:r>
      <w:r>
        <w:rPr>
          <w:rFonts w:ascii="Arial" w:hAnsi="Arial" w:cs="Arial"/>
        </w:rPr>
        <w:t xml:space="preserve"> beneficiam da garantia incondicional de excelência da </w:t>
      </w:r>
      <w:proofErr w:type="spellStart"/>
      <w:r>
        <w:rPr>
          <w:rFonts w:ascii="Arial" w:hAnsi="Arial" w:cs="Arial"/>
        </w:rPr>
        <w:t>Peli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Products</w:t>
      </w:r>
      <w:proofErr w:type="spellEnd"/>
      <w:r>
        <w:rPr>
          <w:rFonts w:ascii="Arial" w:hAnsi="Arial" w:cs="Arial"/>
        </w:rPr>
        <w:t>.</w:t>
      </w:r>
    </w:p>
    <w:p w14:paraId="6E8854AB" w14:textId="34A20AEB" w:rsidR="004D6C28" w:rsidRPr="004D6C28" w:rsidRDefault="004D6C28" w:rsidP="00735DFD">
      <w:pPr>
        <w:rPr>
          <w:rFonts w:ascii="Arial" w:hAnsi="Arial" w:cs="Arial"/>
          <w:b/>
        </w:rPr>
      </w:pPr>
      <w:r w:rsidRPr="004D6C28">
        <w:rPr>
          <w:rFonts w:ascii="Arial" w:hAnsi="Arial" w:cs="Arial"/>
          <w:b/>
        </w:rPr>
        <w:t>Disponibilidade e preço</w:t>
      </w:r>
    </w:p>
    <w:p w14:paraId="12E5F68D" w14:textId="0E07BBB3" w:rsidR="005E65B7" w:rsidRDefault="00DB2477" w:rsidP="00DB24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malas </w:t>
      </w:r>
      <w:proofErr w:type="spellStart"/>
      <w:r w:rsidRPr="00E70B4F">
        <w:rPr>
          <w:rFonts w:ascii="Arial" w:hAnsi="Arial" w:cs="Arial"/>
        </w:rPr>
        <w:t>P</w:t>
      </w:r>
      <w:r>
        <w:rPr>
          <w:rFonts w:ascii="Arial" w:hAnsi="Arial" w:cs="Arial"/>
        </w:rPr>
        <w:t>eli</w:t>
      </w:r>
      <w:proofErr w:type="spellEnd"/>
      <w:r w:rsidRPr="00E70B4F">
        <w:rPr>
          <w:rFonts w:ascii="Arial" w:hAnsi="Arial" w:cs="Arial"/>
        </w:rPr>
        <w:t xml:space="preserve"> </w:t>
      </w:r>
      <w:proofErr w:type="spellStart"/>
      <w:r w:rsidRPr="004406BF">
        <w:rPr>
          <w:rFonts w:ascii="Arial" w:hAnsi="Arial" w:cs="Arial"/>
        </w:rPr>
        <w:t>Air</w:t>
      </w:r>
      <w:proofErr w:type="spellEnd"/>
      <w:r w:rsidRPr="004406BF">
        <w:rPr>
          <w:rFonts w:ascii="Arial" w:hAnsi="Arial" w:cs="Arial"/>
        </w:rPr>
        <w:t xml:space="preserve"> 1465EMS</w:t>
      </w:r>
      <w:r>
        <w:rPr>
          <w:rFonts w:ascii="Arial" w:hAnsi="Arial" w:cs="Arial"/>
        </w:rPr>
        <w:t xml:space="preserve"> e </w:t>
      </w:r>
      <w:proofErr w:type="spellStart"/>
      <w:r w:rsidRPr="00E70B4F">
        <w:rPr>
          <w:rFonts w:ascii="Arial" w:hAnsi="Arial" w:cs="Arial"/>
        </w:rPr>
        <w:t>P</w:t>
      </w:r>
      <w:r>
        <w:rPr>
          <w:rFonts w:ascii="Arial" w:hAnsi="Arial" w:cs="Arial"/>
        </w:rPr>
        <w:t>eli</w:t>
      </w:r>
      <w:proofErr w:type="spellEnd"/>
      <w:r w:rsidRPr="00E70B4F">
        <w:rPr>
          <w:rFonts w:ascii="Arial" w:hAnsi="Arial" w:cs="Arial"/>
        </w:rPr>
        <w:t xml:space="preserve"> </w:t>
      </w:r>
      <w:proofErr w:type="spellStart"/>
      <w:r w:rsidRPr="004406BF">
        <w:rPr>
          <w:rFonts w:ascii="Arial" w:hAnsi="Arial" w:cs="Arial"/>
        </w:rPr>
        <w:t>Air</w:t>
      </w:r>
      <w:proofErr w:type="spellEnd"/>
      <w:r w:rsidRPr="004406BF">
        <w:rPr>
          <w:rFonts w:ascii="Arial" w:hAnsi="Arial" w:cs="Arial"/>
        </w:rPr>
        <w:t xml:space="preserve"> 146</w:t>
      </w:r>
      <w:r>
        <w:rPr>
          <w:rFonts w:ascii="Arial" w:hAnsi="Arial" w:cs="Arial"/>
        </w:rPr>
        <w:t xml:space="preserve">5 já estão disponíveis em Portugal através da Robisa. O modelo 1465EMS pode ser adquirido por </w:t>
      </w:r>
      <w:r w:rsidR="0046289C" w:rsidRPr="00A740E3">
        <w:rPr>
          <w:rFonts w:ascii="Arial" w:hAnsi="Arial" w:cs="Arial"/>
        </w:rPr>
        <w:t>529,45€</w:t>
      </w:r>
      <w:r w:rsidR="004A4D5F">
        <w:rPr>
          <w:rFonts w:ascii="Arial" w:hAnsi="Arial" w:cs="Arial"/>
        </w:rPr>
        <w:t>, enquanto a</w:t>
      </w:r>
      <w:r w:rsidR="005D7A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versão com espuma do modelo </w:t>
      </w:r>
      <w:proofErr w:type="spellStart"/>
      <w:r w:rsidR="00A740E3" w:rsidRPr="00A740E3">
        <w:rPr>
          <w:rFonts w:ascii="Arial" w:hAnsi="Arial" w:cs="Arial"/>
        </w:rPr>
        <w:t>Air</w:t>
      </w:r>
      <w:proofErr w:type="spellEnd"/>
      <w:r w:rsidR="00A740E3">
        <w:rPr>
          <w:rFonts w:ascii="Arial" w:hAnsi="Arial" w:cs="Arial"/>
        </w:rPr>
        <w:t xml:space="preserve"> </w:t>
      </w:r>
      <w:r w:rsidR="005D7ABA" w:rsidRPr="00A740E3">
        <w:rPr>
          <w:rFonts w:ascii="Arial" w:hAnsi="Arial" w:cs="Arial"/>
        </w:rPr>
        <w:t>1465</w:t>
      </w:r>
      <w:r w:rsidR="005D7A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tem um preço de 390,45</w:t>
      </w:r>
      <w:r w:rsidR="00097E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€</w:t>
      </w:r>
      <w:r w:rsidR="004A4D5F">
        <w:rPr>
          <w:rFonts w:ascii="Arial" w:hAnsi="Arial" w:cs="Arial"/>
        </w:rPr>
        <w:t xml:space="preserve">. Finalmente, </w:t>
      </w:r>
      <w:r>
        <w:rPr>
          <w:rFonts w:ascii="Arial" w:hAnsi="Arial" w:cs="Arial"/>
        </w:rPr>
        <w:t>a versão sem espuma (NF)</w:t>
      </w:r>
      <w:r w:rsidR="004A4D5F">
        <w:rPr>
          <w:rFonts w:ascii="Arial" w:hAnsi="Arial" w:cs="Arial"/>
        </w:rPr>
        <w:t xml:space="preserve"> da </w:t>
      </w:r>
      <w:proofErr w:type="spellStart"/>
      <w:r w:rsidR="004A4D5F">
        <w:rPr>
          <w:rFonts w:ascii="Arial" w:hAnsi="Arial" w:cs="Arial"/>
        </w:rPr>
        <w:t>Air</w:t>
      </w:r>
      <w:proofErr w:type="spellEnd"/>
      <w:r>
        <w:rPr>
          <w:rFonts w:ascii="Arial" w:hAnsi="Arial" w:cs="Arial"/>
        </w:rPr>
        <w:t xml:space="preserve"> </w:t>
      </w:r>
      <w:r w:rsidR="005D7ABA">
        <w:rPr>
          <w:rFonts w:ascii="Arial" w:hAnsi="Arial" w:cs="Arial"/>
        </w:rPr>
        <w:t xml:space="preserve">1465 </w:t>
      </w:r>
      <w:r>
        <w:rPr>
          <w:rFonts w:ascii="Arial" w:hAnsi="Arial" w:cs="Arial"/>
        </w:rPr>
        <w:t>custa 321,45</w:t>
      </w:r>
      <w:r w:rsidR="00097E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€.</w:t>
      </w:r>
    </w:p>
    <w:p w14:paraId="37A831E3" w14:textId="0E24B322" w:rsidR="00B3286E" w:rsidRDefault="00A14C01" w:rsidP="00B3286E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Todos os modelos </w:t>
      </w:r>
      <w:r w:rsidR="00B3286E">
        <w:rPr>
          <w:rFonts w:ascii="Arial" w:hAnsi="Arial" w:cs="Arial"/>
        </w:rPr>
        <w:t xml:space="preserve">medem </w:t>
      </w:r>
      <w:r w:rsidR="00B3286E" w:rsidRPr="00B3286E">
        <w:rPr>
          <w:rFonts w:ascii="Arial" w:hAnsi="Arial" w:cs="Arial"/>
        </w:rPr>
        <w:t>66,040 cm x 53,975 cm x 33,338 cm (comprimento x largura x altura)</w:t>
      </w:r>
      <w:r w:rsidR="00B3286E">
        <w:rPr>
          <w:rFonts w:ascii="Arial" w:hAnsi="Arial" w:cs="Arial"/>
        </w:rPr>
        <w:t>.</w:t>
      </w:r>
    </w:p>
    <w:p w14:paraId="3488007F" w14:textId="39E8EBBB" w:rsidR="00233770" w:rsidRDefault="00233770" w:rsidP="00B3286E">
      <w:pPr>
        <w:spacing w:before="100" w:beforeAutospacing="1" w:after="100" w:afterAutospacing="1"/>
        <w:rPr>
          <w:rFonts w:ascii="Arial" w:hAnsi="Arial" w:cs="Arial"/>
          <w:sz w:val="24"/>
        </w:rPr>
      </w:pPr>
      <w:r>
        <w:rPr>
          <w:rFonts w:ascii="Arial" w:hAnsi="Arial" w:cs="Arial"/>
          <w:b/>
        </w:rPr>
        <w:t>Mais informações</w:t>
      </w:r>
      <w:r>
        <w:rPr>
          <w:rFonts w:ascii="Arial" w:hAnsi="Arial" w:cs="Arial"/>
        </w:rPr>
        <w:t>:</w:t>
      </w:r>
      <w:r w:rsidR="005B317B" w:rsidRPr="005B317B">
        <w:t xml:space="preserve"> </w:t>
      </w:r>
      <w:hyperlink r:id="rId9" w:history="1">
        <w:r w:rsidR="005B317B" w:rsidRPr="005B317B">
          <w:rPr>
            <w:rStyle w:val="Hiperligao"/>
            <w:rFonts w:ascii="Arial" w:hAnsi="Arial" w:cs="Arial"/>
          </w:rPr>
          <w:t>www.robisa.es/peli</w:t>
        </w:r>
      </w:hyperlink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Fotos de alta resolução</w:t>
      </w:r>
      <w:r>
        <w:rPr>
          <w:rFonts w:ascii="Arial" w:hAnsi="Arial" w:cs="Arial"/>
        </w:rPr>
        <w:t xml:space="preserve">: </w:t>
      </w:r>
      <w:hyperlink r:id="rId10" w:history="1">
        <w:r w:rsidR="00EE1877" w:rsidRPr="00EE1877">
          <w:rPr>
            <w:rStyle w:val="Hiperligao"/>
            <w:rFonts w:ascii="Arial" w:hAnsi="Arial" w:cs="Arial"/>
          </w:rPr>
          <w:t>https://fotos.aempress.com/Robisa/PELI/Peli-Air-1465-EMS/</w:t>
        </w:r>
      </w:hyperlink>
      <w:r>
        <w:rPr>
          <w:rFonts w:ascii="Arial" w:hAnsi="Arial" w:cs="Arial"/>
        </w:rPr>
        <w:br/>
      </w:r>
    </w:p>
    <w:p w14:paraId="6087D1B7" w14:textId="77777777" w:rsidR="00233770" w:rsidRPr="006530E3" w:rsidRDefault="00233770" w:rsidP="002F4D8F">
      <w:pPr>
        <w:spacing w:before="100" w:beforeAutospacing="1" w:after="100" w:afterAutospacing="1"/>
        <w:rPr>
          <w:rFonts w:ascii="Arial" w:hAnsi="Arial" w:cs="Arial"/>
          <w:bCs/>
          <w:sz w:val="12"/>
          <w:szCs w:val="20"/>
        </w:rPr>
      </w:pPr>
      <w:r w:rsidRPr="006530E3">
        <w:rPr>
          <w:rFonts w:ascii="Arial" w:hAnsi="Arial" w:cs="Arial"/>
          <w:bCs/>
          <w:sz w:val="18"/>
          <w:szCs w:val="20"/>
        </w:rPr>
        <w:t>Para mais informações, contacte:</w:t>
      </w:r>
    </w:p>
    <w:p w14:paraId="5585418E" w14:textId="1DCB2411" w:rsidR="00EC4D30" w:rsidRPr="00233770" w:rsidRDefault="00B26C18" w:rsidP="002F4D8F">
      <w:pPr>
        <w:spacing w:before="100" w:beforeAutospacing="1" w:after="100" w:afterAutospacing="1"/>
      </w:pPr>
      <w:r>
        <w:rPr>
          <w:noProof/>
        </w:rPr>
        <w:drawing>
          <wp:inline distT="0" distB="0" distL="0" distR="0" wp14:anchorId="7430C9E3" wp14:editId="0EBDF97C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8"/>
          <w:szCs w:val="20"/>
        </w:rPr>
        <w:br/>
      </w:r>
      <w:r w:rsidR="00233770" w:rsidRPr="006530E3">
        <w:rPr>
          <w:rFonts w:ascii="Arial" w:hAnsi="Arial" w:cs="Arial"/>
          <w:bCs/>
          <w:sz w:val="12"/>
          <w:szCs w:val="20"/>
        </w:rPr>
        <w:br/>
      </w:r>
      <w:r w:rsidR="00233770" w:rsidRPr="006530E3">
        <w:rPr>
          <w:rFonts w:ascii="Arial" w:hAnsi="Arial" w:cs="Arial"/>
          <w:bCs/>
          <w:sz w:val="18"/>
          <w:szCs w:val="20"/>
        </w:rPr>
        <w:t>António Eduardo Marques / Nuno</w:t>
      </w:r>
      <w:r w:rsidR="00985039">
        <w:rPr>
          <w:rFonts w:ascii="Arial" w:hAnsi="Arial" w:cs="Arial"/>
          <w:bCs/>
          <w:sz w:val="18"/>
          <w:szCs w:val="20"/>
        </w:rPr>
        <w:t xml:space="preserve"> Monteiro</w:t>
      </w:r>
      <w:r w:rsidR="00233770" w:rsidRPr="006530E3">
        <w:rPr>
          <w:rFonts w:ascii="Arial" w:hAnsi="Arial" w:cs="Arial"/>
          <w:bCs/>
          <w:sz w:val="18"/>
          <w:szCs w:val="20"/>
        </w:rPr>
        <w:t xml:space="preserve"> Ramos</w:t>
      </w:r>
      <w:r w:rsidR="00233770" w:rsidRPr="006530E3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2" w:history="1">
        <w:r w:rsidR="00B31437" w:rsidRPr="0079132C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="00233770" w:rsidRPr="006530E3">
        <w:rPr>
          <w:rFonts w:ascii="Arial" w:hAnsi="Arial" w:cs="Arial"/>
          <w:sz w:val="18"/>
        </w:rPr>
        <w:t xml:space="preserve"> </w:t>
      </w:r>
      <w:r w:rsidR="00233770" w:rsidRPr="006530E3">
        <w:rPr>
          <w:rFonts w:ascii="Arial" w:hAnsi="Arial" w:cs="Arial"/>
          <w:sz w:val="18"/>
        </w:rPr>
        <w:br/>
      </w:r>
      <w:r w:rsidR="00233770" w:rsidRPr="006530E3">
        <w:rPr>
          <w:rFonts w:ascii="Arial" w:hAnsi="Arial" w:cs="Arial"/>
          <w:bCs/>
          <w:sz w:val="18"/>
          <w:szCs w:val="20"/>
        </w:rPr>
        <w:t>Tel.: 218 019 830</w:t>
      </w:r>
    </w:p>
    <w:sectPr w:rsidR="00EC4D30" w:rsidRPr="00233770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90E3A" w14:textId="77777777" w:rsidR="00023646" w:rsidRDefault="00023646" w:rsidP="00407E14">
      <w:pPr>
        <w:spacing w:after="0" w:line="240" w:lineRule="auto"/>
      </w:pPr>
      <w:r>
        <w:separator/>
      </w:r>
    </w:p>
  </w:endnote>
  <w:endnote w:type="continuationSeparator" w:id="0">
    <w:p w14:paraId="15EEC3B2" w14:textId="77777777" w:rsidR="00023646" w:rsidRDefault="00023646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7E577" w14:textId="49EE6E4C" w:rsidR="008B70A5" w:rsidRDefault="008B70A5" w:rsidP="008B70A5">
    <w:pPr>
      <w:pStyle w:val="Rodap"/>
      <w:jc w:val="center"/>
    </w:pPr>
    <w:proofErr w:type="spellStart"/>
    <w:r w:rsidRPr="00C51D67">
      <w:rPr>
        <w:rFonts w:cs="Arial"/>
        <w:bCs/>
        <w:sz w:val="18"/>
        <w:szCs w:val="20"/>
      </w:rPr>
      <w:t>AEMpress</w:t>
    </w:r>
    <w:proofErr w:type="spellEnd"/>
    <w:r w:rsidRPr="00C51D67">
      <w:rPr>
        <w:rFonts w:cs="Arial"/>
        <w:bCs/>
        <w:sz w:val="18"/>
        <w:szCs w:val="20"/>
      </w:rPr>
      <w:t xml:space="preserve"> [</w:t>
    </w:r>
    <w:r w:rsidR="002F4D8F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0F7B02">
      <w:rPr>
        <w:rFonts w:cs="Arial"/>
        <w:bCs/>
        <w:noProof/>
        <w:sz w:val="18"/>
        <w:szCs w:val="20"/>
      </w:rPr>
      <w:t>junho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proofErr w:type="spellStart"/>
    <w:r w:rsidR="00B67375">
      <w:rPr>
        <w:rFonts w:cs="Arial"/>
        <w:bCs/>
        <w:sz w:val="18"/>
        <w:szCs w:val="20"/>
      </w:rPr>
      <w:t>Peli</w:t>
    </w:r>
    <w:proofErr w:type="spellEnd"/>
    <w:r w:rsidR="00B67375">
      <w:rPr>
        <w:rFonts w:cs="Arial"/>
        <w:bCs/>
        <w:sz w:val="18"/>
        <w:szCs w:val="20"/>
      </w:rPr>
      <w:t xml:space="preserve"> </w:t>
    </w:r>
    <w:proofErr w:type="spellStart"/>
    <w:r w:rsidR="004406BF">
      <w:rPr>
        <w:rFonts w:cs="Arial"/>
        <w:bCs/>
        <w:sz w:val="18"/>
        <w:szCs w:val="20"/>
      </w:rPr>
      <w:t>Air</w:t>
    </w:r>
    <w:proofErr w:type="spellEnd"/>
    <w:r w:rsidR="004406BF">
      <w:rPr>
        <w:rFonts w:cs="Arial"/>
        <w:bCs/>
        <w:sz w:val="18"/>
        <w:szCs w:val="20"/>
      </w:rPr>
      <w:t xml:space="preserve"> 1465EMS</w:t>
    </w:r>
    <w:r w:rsidR="007F5E52">
      <w:rPr>
        <w:rFonts w:cs="Arial"/>
        <w:bCs/>
        <w:sz w:val="18"/>
        <w:szCs w:val="20"/>
      </w:rPr>
      <w:t xml:space="preserve"> e </w:t>
    </w:r>
    <w:proofErr w:type="spellStart"/>
    <w:r w:rsidR="007F5E52">
      <w:rPr>
        <w:rFonts w:cs="Arial"/>
        <w:bCs/>
        <w:sz w:val="18"/>
        <w:szCs w:val="20"/>
      </w:rPr>
      <w:t>Air</w:t>
    </w:r>
    <w:proofErr w:type="spellEnd"/>
    <w:r w:rsidR="007F5E52">
      <w:rPr>
        <w:rFonts w:cs="Arial"/>
        <w:bCs/>
        <w:sz w:val="18"/>
        <w:szCs w:val="20"/>
      </w:rPr>
      <w:t xml:space="preserve"> 1465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549E8" w14:textId="77777777" w:rsidR="00023646" w:rsidRDefault="00023646" w:rsidP="00407E14">
      <w:pPr>
        <w:spacing w:after="0" w:line="240" w:lineRule="auto"/>
      </w:pPr>
      <w:r>
        <w:separator/>
      </w:r>
    </w:p>
  </w:footnote>
  <w:footnote w:type="continuationSeparator" w:id="0">
    <w:p w14:paraId="7E1866F2" w14:textId="77777777" w:rsidR="00023646" w:rsidRDefault="00023646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C85A2" w14:textId="77777777" w:rsidR="00407E14" w:rsidRDefault="00233770">
    <w:pPr>
      <w:pStyle w:val="Cabealh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3F0F2677" wp14:editId="4343762D">
          <wp:extent cx="1739900" cy="614045"/>
          <wp:effectExtent l="0" t="0" r="0" b="0"/>
          <wp:docPr id="3" name="Imagem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9900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>
      <w:rPr>
        <w:noProof/>
        <w:lang w:eastAsia="pt-PT"/>
      </w:rPr>
      <w:drawing>
        <wp:inline distT="0" distB="0" distL="0" distR="0" wp14:anchorId="0E198494" wp14:editId="5640881C">
          <wp:extent cx="1181100" cy="656167"/>
          <wp:effectExtent l="0" t="0" r="0" b="0"/>
          <wp:docPr id="1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ELI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84777" cy="658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076F86D3" w14:textId="77777777" w:rsidR="00BA1EBE" w:rsidRDefault="00BA1EB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2A4"/>
    <w:rsid w:val="00000052"/>
    <w:rsid w:val="00003737"/>
    <w:rsid w:val="00006884"/>
    <w:rsid w:val="000138C2"/>
    <w:rsid w:val="0001522F"/>
    <w:rsid w:val="000171C0"/>
    <w:rsid w:val="000176FB"/>
    <w:rsid w:val="00020D2B"/>
    <w:rsid w:val="00023646"/>
    <w:rsid w:val="00025C12"/>
    <w:rsid w:val="00027726"/>
    <w:rsid w:val="0003164B"/>
    <w:rsid w:val="00031792"/>
    <w:rsid w:val="00032DE0"/>
    <w:rsid w:val="00035409"/>
    <w:rsid w:val="000361FF"/>
    <w:rsid w:val="000372C7"/>
    <w:rsid w:val="00041DF7"/>
    <w:rsid w:val="000436D2"/>
    <w:rsid w:val="00043E80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76F09"/>
    <w:rsid w:val="0008014B"/>
    <w:rsid w:val="00082637"/>
    <w:rsid w:val="00090314"/>
    <w:rsid w:val="00097A36"/>
    <w:rsid w:val="00097C37"/>
    <w:rsid w:val="00097DC6"/>
    <w:rsid w:val="00097E11"/>
    <w:rsid w:val="000A085E"/>
    <w:rsid w:val="000A7D0F"/>
    <w:rsid w:val="000B20E1"/>
    <w:rsid w:val="000B654E"/>
    <w:rsid w:val="000B6850"/>
    <w:rsid w:val="000C190A"/>
    <w:rsid w:val="000C22C8"/>
    <w:rsid w:val="000C26A8"/>
    <w:rsid w:val="000D1F4A"/>
    <w:rsid w:val="000D213A"/>
    <w:rsid w:val="000D2AF2"/>
    <w:rsid w:val="000D3D99"/>
    <w:rsid w:val="000D7E6C"/>
    <w:rsid w:val="000E2BDB"/>
    <w:rsid w:val="000E6B7E"/>
    <w:rsid w:val="000F7B02"/>
    <w:rsid w:val="0010241F"/>
    <w:rsid w:val="001135DC"/>
    <w:rsid w:val="00117B8A"/>
    <w:rsid w:val="001209AE"/>
    <w:rsid w:val="001273C2"/>
    <w:rsid w:val="00127795"/>
    <w:rsid w:val="001321C3"/>
    <w:rsid w:val="001327BB"/>
    <w:rsid w:val="00132B58"/>
    <w:rsid w:val="00136679"/>
    <w:rsid w:val="001413FA"/>
    <w:rsid w:val="00142A85"/>
    <w:rsid w:val="001432BF"/>
    <w:rsid w:val="001434A7"/>
    <w:rsid w:val="001463FE"/>
    <w:rsid w:val="0014710F"/>
    <w:rsid w:val="00147CFF"/>
    <w:rsid w:val="00150992"/>
    <w:rsid w:val="00151ACB"/>
    <w:rsid w:val="0015591A"/>
    <w:rsid w:val="00156176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DBC"/>
    <w:rsid w:val="001A63C1"/>
    <w:rsid w:val="001A7DB7"/>
    <w:rsid w:val="001B1675"/>
    <w:rsid w:val="001B1D60"/>
    <w:rsid w:val="001B3EF8"/>
    <w:rsid w:val="001C0E0E"/>
    <w:rsid w:val="001C605B"/>
    <w:rsid w:val="001C646B"/>
    <w:rsid w:val="001C6BBB"/>
    <w:rsid w:val="001D4A6D"/>
    <w:rsid w:val="001E0C4F"/>
    <w:rsid w:val="001E422E"/>
    <w:rsid w:val="001E7F28"/>
    <w:rsid w:val="001F21B5"/>
    <w:rsid w:val="001F4374"/>
    <w:rsid w:val="001F64E0"/>
    <w:rsid w:val="002024D0"/>
    <w:rsid w:val="00202AE0"/>
    <w:rsid w:val="00207746"/>
    <w:rsid w:val="002103A9"/>
    <w:rsid w:val="00210B37"/>
    <w:rsid w:val="00210FEF"/>
    <w:rsid w:val="00212CC3"/>
    <w:rsid w:val="00220BFB"/>
    <w:rsid w:val="00223B3E"/>
    <w:rsid w:val="00233770"/>
    <w:rsid w:val="00233EDA"/>
    <w:rsid w:val="0024237D"/>
    <w:rsid w:val="00256F90"/>
    <w:rsid w:val="002656FE"/>
    <w:rsid w:val="002673BC"/>
    <w:rsid w:val="002678CF"/>
    <w:rsid w:val="00270626"/>
    <w:rsid w:val="00272613"/>
    <w:rsid w:val="00272CB0"/>
    <w:rsid w:val="0027377B"/>
    <w:rsid w:val="00273D5F"/>
    <w:rsid w:val="002755D2"/>
    <w:rsid w:val="00277E27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75DF"/>
    <w:rsid w:val="002E0756"/>
    <w:rsid w:val="002E1380"/>
    <w:rsid w:val="002E6AEC"/>
    <w:rsid w:val="002F1AE2"/>
    <w:rsid w:val="002F2106"/>
    <w:rsid w:val="002F3E0D"/>
    <w:rsid w:val="002F4D8F"/>
    <w:rsid w:val="00300B77"/>
    <w:rsid w:val="00303B64"/>
    <w:rsid w:val="00305D53"/>
    <w:rsid w:val="00307774"/>
    <w:rsid w:val="003151B5"/>
    <w:rsid w:val="003160FD"/>
    <w:rsid w:val="00320B91"/>
    <w:rsid w:val="00326C45"/>
    <w:rsid w:val="0033176C"/>
    <w:rsid w:val="00331C4A"/>
    <w:rsid w:val="00335B27"/>
    <w:rsid w:val="00343E66"/>
    <w:rsid w:val="00344BAC"/>
    <w:rsid w:val="003451D6"/>
    <w:rsid w:val="0035090F"/>
    <w:rsid w:val="00361B87"/>
    <w:rsid w:val="00373D17"/>
    <w:rsid w:val="0038516B"/>
    <w:rsid w:val="003911D9"/>
    <w:rsid w:val="003939AA"/>
    <w:rsid w:val="00393DE9"/>
    <w:rsid w:val="003A1B86"/>
    <w:rsid w:val="003A27F4"/>
    <w:rsid w:val="003C38EC"/>
    <w:rsid w:val="003D36A2"/>
    <w:rsid w:val="003D3751"/>
    <w:rsid w:val="003D4DCA"/>
    <w:rsid w:val="003D6968"/>
    <w:rsid w:val="003D6B33"/>
    <w:rsid w:val="003E1D26"/>
    <w:rsid w:val="003E23D9"/>
    <w:rsid w:val="003E5BF6"/>
    <w:rsid w:val="003E6D94"/>
    <w:rsid w:val="003E787A"/>
    <w:rsid w:val="003F07FC"/>
    <w:rsid w:val="003F5CDA"/>
    <w:rsid w:val="003F6CCF"/>
    <w:rsid w:val="00407E14"/>
    <w:rsid w:val="004129EC"/>
    <w:rsid w:val="00414388"/>
    <w:rsid w:val="00425D16"/>
    <w:rsid w:val="00426153"/>
    <w:rsid w:val="004261E2"/>
    <w:rsid w:val="004269CC"/>
    <w:rsid w:val="0043264C"/>
    <w:rsid w:val="004406BF"/>
    <w:rsid w:val="00445FD5"/>
    <w:rsid w:val="004478DC"/>
    <w:rsid w:val="00456AB0"/>
    <w:rsid w:val="00457A0D"/>
    <w:rsid w:val="0046289C"/>
    <w:rsid w:val="00462B29"/>
    <w:rsid w:val="0046421A"/>
    <w:rsid w:val="00466ABB"/>
    <w:rsid w:val="004708DA"/>
    <w:rsid w:val="00471435"/>
    <w:rsid w:val="00472CCB"/>
    <w:rsid w:val="0047479B"/>
    <w:rsid w:val="00483FB7"/>
    <w:rsid w:val="004869A6"/>
    <w:rsid w:val="00487B91"/>
    <w:rsid w:val="00491E24"/>
    <w:rsid w:val="00494F4E"/>
    <w:rsid w:val="00497649"/>
    <w:rsid w:val="004979FD"/>
    <w:rsid w:val="004A0447"/>
    <w:rsid w:val="004A4D5F"/>
    <w:rsid w:val="004A59BD"/>
    <w:rsid w:val="004A5D98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D6C28"/>
    <w:rsid w:val="004E3DD0"/>
    <w:rsid w:val="004E6A77"/>
    <w:rsid w:val="004F0441"/>
    <w:rsid w:val="004F1540"/>
    <w:rsid w:val="004F206A"/>
    <w:rsid w:val="004F502D"/>
    <w:rsid w:val="004F601B"/>
    <w:rsid w:val="004F70FC"/>
    <w:rsid w:val="004F7B62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A0"/>
    <w:rsid w:val="005464E4"/>
    <w:rsid w:val="00547131"/>
    <w:rsid w:val="005509D0"/>
    <w:rsid w:val="0055483D"/>
    <w:rsid w:val="00566932"/>
    <w:rsid w:val="00574363"/>
    <w:rsid w:val="00575FBE"/>
    <w:rsid w:val="00576030"/>
    <w:rsid w:val="005934B9"/>
    <w:rsid w:val="005977C9"/>
    <w:rsid w:val="005A6C91"/>
    <w:rsid w:val="005B317B"/>
    <w:rsid w:val="005B5D3C"/>
    <w:rsid w:val="005B5F7D"/>
    <w:rsid w:val="005B63FC"/>
    <w:rsid w:val="005B6BE8"/>
    <w:rsid w:val="005C05C7"/>
    <w:rsid w:val="005C5435"/>
    <w:rsid w:val="005C6483"/>
    <w:rsid w:val="005C7A64"/>
    <w:rsid w:val="005D40B7"/>
    <w:rsid w:val="005D535A"/>
    <w:rsid w:val="005D6C1A"/>
    <w:rsid w:val="005D7ABA"/>
    <w:rsid w:val="005E0EC8"/>
    <w:rsid w:val="005E110A"/>
    <w:rsid w:val="005E5D17"/>
    <w:rsid w:val="005E65B7"/>
    <w:rsid w:val="005E6F95"/>
    <w:rsid w:val="005E723A"/>
    <w:rsid w:val="005F0F12"/>
    <w:rsid w:val="005F35C8"/>
    <w:rsid w:val="005F5D73"/>
    <w:rsid w:val="005F65FE"/>
    <w:rsid w:val="0061362C"/>
    <w:rsid w:val="0061547C"/>
    <w:rsid w:val="00622123"/>
    <w:rsid w:val="00630CB7"/>
    <w:rsid w:val="00631B62"/>
    <w:rsid w:val="006354FB"/>
    <w:rsid w:val="00640A09"/>
    <w:rsid w:val="006420E0"/>
    <w:rsid w:val="0065164E"/>
    <w:rsid w:val="00651BDC"/>
    <w:rsid w:val="00656AD7"/>
    <w:rsid w:val="00661A7F"/>
    <w:rsid w:val="0066662F"/>
    <w:rsid w:val="00672F20"/>
    <w:rsid w:val="00684DEC"/>
    <w:rsid w:val="00690A75"/>
    <w:rsid w:val="00695C52"/>
    <w:rsid w:val="006A1949"/>
    <w:rsid w:val="006B4749"/>
    <w:rsid w:val="006B5789"/>
    <w:rsid w:val="006B62EA"/>
    <w:rsid w:val="006B7949"/>
    <w:rsid w:val="006C1580"/>
    <w:rsid w:val="006C30F0"/>
    <w:rsid w:val="006C469D"/>
    <w:rsid w:val="006C4868"/>
    <w:rsid w:val="006C7B2F"/>
    <w:rsid w:val="006D13D9"/>
    <w:rsid w:val="006D1C2C"/>
    <w:rsid w:val="006D6BFB"/>
    <w:rsid w:val="00706787"/>
    <w:rsid w:val="00711878"/>
    <w:rsid w:val="00721EBB"/>
    <w:rsid w:val="00726EFE"/>
    <w:rsid w:val="007324F1"/>
    <w:rsid w:val="00732B5E"/>
    <w:rsid w:val="0073362F"/>
    <w:rsid w:val="0073576B"/>
    <w:rsid w:val="00735DFD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5543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17B1"/>
    <w:rsid w:val="007C2FF3"/>
    <w:rsid w:val="007C5AEB"/>
    <w:rsid w:val="007C73AA"/>
    <w:rsid w:val="007D1C4D"/>
    <w:rsid w:val="007D257F"/>
    <w:rsid w:val="007D5875"/>
    <w:rsid w:val="007D761E"/>
    <w:rsid w:val="007E0256"/>
    <w:rsid w:val="007E2EB5"/>
    <w:rsid w:val="007E574A"/>
    <w:rsid w:val="007F024B"/>
    <w:rsid w:val="007F5E52"/>
    <w:rsid w:val="007F6112"/>
    <w:rsid w:val="00800CBE"/>
    <w:rsid w:val="00802744"/>
    <w:rsid w:val="00810CD2"/>
    <w:rsid w:val="008121D2"/>
    <w:rsid w:val="00812534"/>
    <w:rsid w:val="00831AD4"/>
    <w:rsid w:val="00832AB9"/>
    <w:rsid w:val="00834595"/>
    <w:rsid w:val="00840F28"/>
    <w:rsid w:val="00845775"/>
    <w:rsid w:val="008461D2"/>
    <w:rsid w:val="00846D72"/>
    <w:rsid w:val="00851B40"/>
    <w:rsid w:val="00861429"/>
    <w:rsid w:val="008633DA"/>
    <w:rsid w:val="0086359A"/>
    <w:rsid w:val="008703BC"/>
    <w:rsid w:val="00885E5B"/>
    <w:rsid w:val="00887CA4"/>
    <w:rsid w:val="008942A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461C"/>
    <w:rsid w:val="009061FA"/>
    <w:rsid w:val="00910507"/>
    <w:rsid w:val="00916CC2"/>
    <w:rsid w:val="00925627"/>
    <w:rsid w:val="00925CC9"/>
    <w:rsid w:val="00935F13"/>
    <w:rsid w:val="0094316E"/>
    <w:rsid w:val="0094738C"/>
    <w:rsid w:val="00955877"/>
    <w:rsid w:val="00957AA5"/>
    <w:rsid w:val="00960219"/>
    <w:rsid w:val="00962DA7"/>
    <w:rsid w:val="009666B7"/>
    <w:rsid w:val="009713A9"/>
    <w:rsid w:val="00975F68"/>
    <w:rsid w:val="00977B45"/>
    <w:rsid w:val="00984CFB"/>
    <w:rsid w:val="00985039"/>
    <w:rsid w:val="009869A4"/>
    <w:rsid w:val="00987B43"/>
    <w:rsid w:val="00992E98"/>
    <w:rsid w:val="00992F10"/>
    <w:rsid w:val="009932E2"/>
    <w:rsid w:val="00997435"/>
    <w:rsid w:val="00997A3B"/>
    <w:rsid w:val="009A18F4"/>
    <w:rsid w:val="009A58D7"/>
    <w:rsid w:val="009B1E71"/>
    <w:rsid w:val="009B4674"/>
    <w:rsid w:val="009B69D9"/>
    <w:rsid w:val="009C0627"/>
    <w:rsid w:val="009C61E8"/>
    <w:rsid w:val="009C719A"/>
    <w:rsid w:val="009C71BA"/>
    <w:rsid w:val="009D3F36"/>
    <w:rsid w:val="009D4D61"/>
    <w:rsid w:val="009E5EE0"/>
    <w:rsid w:val="009F1431"/>
    <w:rsid w:val="009F2AA2"/>
    <w:rsid w:val="009F7A90"/>
    <w:rsid w:val="00A01945"/>
    <w:rsid w:val="00A05583"/>
    <w:rsid w:val="00A12C7D"/>
    <w:rsid w:val="00A13678"/>
    <w:rsid w:val="00A14C01"/>
    <w:rsid w:val="00A202E7"/>
    <w:rsid w:val="00A30DFB"/>
    <w:rsid w:val="00A31B59"/>
    <w:rsid w:val="00A3209C"/>
    <w:rsid w:val="00A34B7C"/>
    <w:rsid w:val="00A35750"/>
    <w:rsid w:val="00A358CB"/>
    <w:rsid w:val="00A432A4"/>
    <w:rsid w:val="00A52732"/>
    <w:rsid w:val="00A56765"/>
    <w:rsid w:val="00A621D0"/>
    <w:rsid w:val="00A639DA"/>
    <w:rsid w:val="00A63F60"/>
    <w:rsid w:val="00A64053"/>
    <w:rsid w:val="00A65A2D"/>
    <w:rsid w:val="00A71E8C"/>
    <w:rsid w:val="00A740E3"/>
    <w:rsid w:val="00A76A5F"/>
    <w:rsid w:val="00A8168B"/>
    <w:rsid w:val="00A822FE"/>
    <w:rsid w:val="00A83BBD"/>
    <w:rsid w:val="00A93642"/>
    <w:rsid w:val="00A9672F"/>
    <w:rsid w:val="00A979E9"/>
    <w:rsid w:val="00AA01B0"/>
    <w:rsid w:val="00AA418D"/>
    <w:rsid w:val="00AA4AED"/>
    <w:rsid w:val="00AA64D0"/>
    <w:rsid w:val="00AA7B6B"/>
    <w:rsid w:val="00AB16AD"/>
    <w:rsid w:val="00AB54C6"/>
    <w:rsid w:val="00AC2A03"/>
    <w:rsid w:val="00AD0F0E"/>
    <w:rsid w:val="00AD3F04"/>
    <w:rsid w:val="00AD52EB"/>
    <w:rsid w:val="00AE0835"/>
    <w:rsid w:val="00AE0CF7"/>
    <w:rsid w:val="00AE4624"/>
    <w:rsid w:val="00AE6279"/>
    <w:rsid w:val="00AF1407"/>
    <w:rsid w:val="00AF7D8C"/>
    <w:rsid w:val="00B03565"/>
    <w:rsid w:val="00B06571"/>
    <w:rsid w:val="00B11D2C"/>
    <w:rsid w:val="00B135AC"/>
    <w:rsid w:val="00B154A7"/>
    <w:rsid w:val="00B170B9"/>
    <w:rsid w:val="00B173CF"/>
    <w:rsid w:val="00B22119"/>
    <w:rsid w:val="00B22292"/>
    <w:rsid w:val="00B23EDE"/>
    <w:rsid w:val="00B26400"/>
    <w:rsid w:val="00B26C18"/>
    <w:rsid w:val="00B31437"/>
    <w:rsid w:val="00B31986"/>
    <w:rsid w:val="00B3219B"/>
    <w:rsid w:val="00B3286E"/>
    <w:rsid w:val="00B33BC6"/>
    <w:rsid w:val="00B346E3"/>
    <w:rsid w:val="00B349E6"/>
    <w:rsid w:val="00B34BFC"/>
    <w:rsid w:val="00B4208B"/>
    <w:rsid w:val="00B45C36"/>
    <w:rsid w:val="00B5431C"/>
    <w:rsid w:val="00B5725D"/>
    <w:rsid w:val="00B5760E"/>
    <w:rsid w:val="00B61A6F"/>
    <w:rsid w:val="00B6440C"/>
    <w:rsid w:val="00B64B0D"/>
    <w:rsid w:val="00B64C67"/>
    <w:rsid w:val="00B67375"/>
    <w:rsid w:val="00B676C7"/>
    <w:rsid w:val="00B74593"/>
    <w:rsid w:val="00B7490E"/>
    <w:rsid w:val="00B8318D"/>
    <w:rsid w:val="00B87B2D"/>
    <w:rsid w:val="00B92239"/>
    <w:rsid w:val="00B93682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23C1"/>
    <w:rsid w:val="00BD4E03"/>
    <w:rsid w:val="00BD60FF"/>
    <w:rsid w:val="00BE01EB"/>
    <w:rsid w:val="00BE7DEF"/>
    <w:rsid w:val="00BF0008"/>
    <w:rsid w:val="00C03E6C"/>
    <w:rsid w:val="00C04962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62D11"/>
    <w:rsid w:val="00C64572"/>
    <w:rsid w:val="00C660CF"/>
    <w:rsid w:val="00C66919"/>
    <w:rsid w:val="00C70A73"/>
    <w:rsid w:val="00C73204"/>
    <w:rsid w:val="00C814E5"/>
    <w:rsid w:val="00C81A5B"/>
    <w:rsid w:val="00C83FE1"/>
    <w:rsid w:val="00C85A97"/>
    <w:rsid w:val="00C9092F"/>
    <w:rsid w:val="00C967A2"/>
    <w:rsid w:val="00CA3D5D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2A6C"/>
    <w:rsid w:val="00D342D4"/>
    <w:rsid w:val="00D34980"/>
    <w:rsid w:val="00D37781"/>
    <w:rsid w:val="00D42737"/>
    <w:rsid w:val="00D43CC4"/>
    <w:rsid w:val="00D44688"/>
    <w:rsid w:val="00D55277"/>
    <w:rsid w:val="00D60331"/>
    <w:rsid w:val="00D67140"/>
    <w:rsid w:val="00D672F5"/>
    <w:rsid w:val="00D72726"/>
    <w:rsid w:val="00D772A7"/>
    <w:rsid w:val="00D7751C"/>
    <w:rsid w:val="00D809CF"/>
    <w:rsid w:val="00D81255"/>
    <w:rsid w:val="00D842F7"/>
    <w:rsid w:val="00D85C18"/>
    <w:rsid w:val="00D866AD"/>
    <w:rsid w:val="00D86968"/>
    <w:rsid w:val="00D87963"/>
    <w:rsid w:val="00D9017B"/>
    <w:rsid w:val="00D9295C"/>
    <w:rsid w:val="00D94087"/>
    <w:rsid w:val="00D962A4"/>
    <w:rsid w:val="00DA41EA"/>
    <w:rsid w:val="00DA4A00"/>
    <w:rsid w:val="00DA5E87"/>
    <w:rsid w:val="00DB2477"/>
    <w:rsid w:val="00DB3169"/>
    <w:rsid w:val="00DB3562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5991"/>
    <w:rsid w:val="00DF69DA"/>
    <w:rsid w:val="00DF78F0"/>
    <w:rsid w:val="00E00DEE"/>
    <w:rsid w:val="00E013B8"/>
    <w:rsid w:val="00E01D0D"/>
    <w:rsid w:val="00E11CCB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2960"/>
    <w:rsid w:val="00E6753D"/>
    <w:rsid w:val="00E70B4F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97425"/>
    <w:rsid w:val="00EA0774"/>
    <w:rsid w:val="00EA0B91"/>
    <w:rsid w:val="00EA0C11"/>
    <w:rsid w:val="00EA6CCC"/>
    <w:rsid w:val="00EB34CF"/>
    <w:rsid w:val="00EB5AE1"/>
    <w:rsid w:val="00EB5C8C"/>
    <w:rsid w:val="00EC0E7C"/>
    <w:rsid w:val="00EC3B06"/>
    <w:rsid w:val="00EC4D30"/>
    <w:rsid w:val="00ED1A3A"/>
    <w:rsid w:val="00ED4F2F"/>
    <w:rsid w:val="00ED5339"/>
    <w:rsid w:val="00ED6DA4"/>
    <w:rsid w:val="00EE1877"/>
    <w:rsid w:val="00EE40D0"/>
    <w:rsid w:val="00EE495F"/>
    <w:rsid w:val="00EE4A92"/>
    <w:rsid w:val="00EE6371"/>
    <w:rsid w:val="00EE7C39"/>
    <w:rsid w:val="00EE7E65"/>
    <w:rsid w:val="00EF6DFC"/>
    <w:rsid w:val="00EF79AC"/>
    <w:rsid w:val="00F051E2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3895"/>
    <w:rsid w:val="00F56730"/>
    <w:rsid w:val="00F5777D"/>
    <w:rsid w:val="00F60E77"/>
    <w:rsid w:val="00F637A3"/>
    <w:rsid w:val="00F65223"/>
    <w:rsid w:val="00F72000"/>
    <w:rsid w:val="00F72680"/>
    <w:rsid w:val="00F909AD"/>
    <w:rsid w:val="00F93D6F"/>
    <w:rsid w:val="00F9622F"/>
    <w:rsid w:val="00FA04E1"/>
    <w:rsid w:val="00FA436F"/>
    <w:rsid w:val="00FA7F02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CE3179"/>
  <w14:discardImageEditingData/>
  <w14:defaultImageDpi w14:val="150"/>
  <w15:docId w15:val="{6EAE552C-2DA7-4DB6-B385-87B924793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89C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07E14"/>
  </w:style>
  <w:style w:type="paragraph" w:styleId="Rodap">
    <w:name w:val="footer"/>
    <w:basedOn w:val="Normal"/>
    <w:link w:val="Rodap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07E14"/>
  </w:style>
  <w:style w:type="paragraph" w:styleId="Textodebalo">
    <w:name w:val="Balloon Text"/>
    <w:basedOn w:val="Normal"/>
    <w:link w:val="TextodebaloCarte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003737"/>
    <w:rPr>
      <w:color w:val="0000FF"/>
      <w:u w:val="single"/>
    </w:rPr>
  </w:style>
  <w:style w:type="character" w:styleId="Hiperligaovisitada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Forte">
    <w:name w:val="Strong"/>
    <w:uiPriority w:val="22"/>
    <w:qFormat/>
    <w:rsid w:val="00997435"/>
    <w:rPr>
      <w:b/>
      <w:bCs/>
    </w:rPr>
  </w:style>
  <w:style w:type="character" w:styleId="nfase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2755D2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rsid w:val="002755D2"/>
    <w:rPr>
      <w:lang w:eastAsia="en-US"/>
    </w:rPr>
  </w:style>
  <w:style w:type="character" w:styleId="Refdenotaderodap">
    <w:name w:val="footnote reference"/>
    <w:uiPriority w:val="99"/>
    <w:semiHidden/>
    <w:unhideWhenUsed/>
    <w:rsid w:val="002755D2"/>
    <w:rPr>
      <w:vertAlign w:val="superscri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5B317B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arter"/>
    <w:uiPriority w:val="1"/>
    <w:qFormat/>
    <w:rsid w:val="00EE7E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 w:bidi="en-US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EE7E65"/>
    <w:rPr>
      <w:rFonts w:ascii="Times New Roman" w:eastAsia="Times New Roman" w:hAnsi="Times New Roman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7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otos.aempress.com/Robisa/PELI/Peli-Air-1465-EMS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QNAP-TVS463\AEMpress\Press-releases%20enviados\Robisa\www.robisa.es\peli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QNAP-TVS463\AEMpress\Templates\Robisa%20-%20Peli%20Products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C4E1A-30BC-466B-99D3-ADDBB2E40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Robisa - Peli Products.dotx</Template>
  <TotalTime>139</TotalTime>
  <Pages>2</Pages>
  <Words>601</Words>
  <Characters>3247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Bose</vt:lpstr>
    </vt:vector>
  </TitlesOfParts>
  <Company>AEMpress</Company>
  <LinksUpToDate>false</LinksUpToDate>
  <CharactersWithSpaces>3841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Robisa</cp:keywords>
  <cp:lastModifiedBy>Nuno Ramos</cp:lastModifiedBy>
  <cp:revision>75</cp:revision>
  <dcterms:created xsi:type="dcterms:W3CDTF">2019-06-12T11:20:00Z</dcterms:created>
  <dcterms:modified xsi:type="dcterms:W3CDTF">2019-06-19T11:00:00Z</dcterms:modified>
</cp:coreProperties>
</file>