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DBCC4" w14:textId="2824F9D6" w:rsidR="0004240F" w:rsidRDefault="00542592" w:rsidP="0004240F">
      <w:pPr>
        <w:jc w:val="center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28"/>
        </w:rPr>
        <w:t xml:space="preserve">Uma nova era de luz cinematográfica </w:t>
      </w:r>
      <w:r>
        <w:rPr>
          <w:rFonts w:ascii="Arial" w:hAnsi="Arial" w:cs="Arial"/>
          <w:b/>
          <w:sz w:val="32"/>
          <w:szCs w:val="28"/>
        </w:rPr>
        <w:br/>
        <w:t>com a Rotolight Titan™ X2</w:t>
      </w:r>
    </w:p>
    <w:p w14:paraId="0D6927E2" w14:textId="1CD18D40" w:rsidR="003F088D" w:rsidRPr="003F088D" w:rsidRDefault="00E53011" w:rsidP="0004240F">
      <w:pPr>
        <w:jc w:val="center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noProof/>
          <w:sz w:val="32"/>
          <w:szCs w:val="28"/>
        </w:rPr>
        <w:drawing>
          <wp:inline distT="0" distB="0" distL="0" distR="0" wp14:anchorId="2E249928" wp14:editId="46890C59">
            <wp:extent cx="4680000" cy="3510000"/>
            <wp:effectExtent l="0" t="0" r="635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L-TITAN-X2-S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5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8371E" w14:textId="4F3C8AA0" w:rsidR="001449D9" w:rsidRDefault="00D52C7D" w:rsidP="00244111">
      <w:pPr>
        <w:spacing w:before="100" w:beforeAutospacing="1" w:after="100" w:afterAutospacing="1"/>
        <w:rPr>
          <w:rFonts w:ascii="Arial" w:hAnsi="Arial" w:cs="Arial"/>
          <w:bCs/>
        </w:rPr>
      </w:pPr>
      <w:r w:rsidRPr="00877FF8">
        <w:rPr>
          <w:rFonts w:ascii="Arial" w:hAnsi="Arial" w:cs="Arial"/>
          <w:b/>
          <w:bCs/>
          <w:sz w:val="24"/>
          <w:szCs w:val="24"/>
        </w:rPr>
        <w:t>Lisboa,</w:t>
      </w:r>
      <w:r w:rsidR="006F645F" w:rsidRPr="00877FF8">
        <w:rPr>
          <w:rFonts w:ascii="Arial" w:hAnsi="Arial" w:cs="Arial"/>
          <w:b/>
          <w:bCs/>
          <w:sz w:val="24"/>
          <w:szCs w:val="24"/>
        </w:rPr>
        <w:t xml:space="preserve"> </w:t>
      </w:r>
      <w:r w:rsidR="00877FF8" w:rsidRPr="00877FF8">
        <w:rPr>
          <w:rFonts w:ascii="Arial" w:hAnsi="Arial" w:cs="Arial"/>
          <w:b/>
          <w:bCs/>
          <w:sz w:val="24"/>
          <w:szCs w:val="24"/>
        </w:rPr>
        <w:t>10</w:t>
      </w:r>
      <w:r w:rsidR="0004240F" w:rsidRPr="00877FF8">
        <w:rPr>
          <w:rFonts w:ascii="Arial" w:hAnsi="Arial" w:cs="Arial"/>
          <w:b/>
          <w:bCs/>
          <w:sz w:val="24"/>
          <w:szCs w:val="24"/>
        </w:rPr>
        <w:t xml:space="preserve"> de </w:t>
      </w:r>
      <w:r w:rsidR="00877FF8" w:rsidRPr="00877FF8">
        <w:rPr>
          <w:rFonts w:ascii="Arial" w:hAnsi="Arial" w:cs="Arial"/>
          <w:b/>
          <w:bCs/>
          <w:sz w:val="24"/>
          <w:szCs w:val="24"/>
        </w:rPr>
        <w:t>setembro</w:t>
      </w:r>
      <w:r w:rsidR="0004240F" w:rsidRPr="00877FF8">
        <w:rPr>
          <w:rFonts w:ascii="Arial" w:hAnsi="Arial" w:cs="Arial"/>
          <w:b/>
          <w:bCs/>
          <w:sz w:val="24"/>
          <w:szCs w:val="24"/>
        </w:rPr>
        <w:t xml:space="preserve"> de 2019</w:t>
      </w:r>
      <w:r w:rsidRPr="00877FF8">
        <w:rPr>
          <w:rFonts w:ascii="Arial" w:hAnsi="Arial" w:cs="Arial"/>
          <w:b/>
          <w:bCs/>
          <w:sz w:val="24"/>
          <w:szCs w:val="24"/>
        </w:rPr>
        <w:t xml:space="preserve"> –</w:t>
      </w:r>
      <w:r w:rsidRPr="00CE1FB8">
        <w:rPr>
          <w:rFonts w:ascii="Arial" w:hAnsi="Arial" w:cs="Arial"/>
          <w:b/>
          <w:bCs/>
        </w:rPr>
        <w:t xml:space="preserve"> </w:t>
      </w:r>
      <w:r w:rsidR="00630F0E" w:rsidRPr="00CE1FB8">
        <w:rPr>
          <w:rFonts w:ascii="Arial" w:hAnsi="Arial" w:cs="Arial"/>
          <w:bCs/>
        </w:rPr>
        <w:t xml:space="preserve">A </w:t>
      </w:r>
      <w:r w:rsidR="00370D10">
        <w:rPr>
          <w:rFonts w:ascii="Arial" w:hAnsi="Arial" w:cs="Arial"/>
          <w:bCs/>
        </w:rPr>
        <w:t xml:space="preserve">Rotolight, fabricante líder em sistemas de iluminação LED para fotografia, vídeo, broadcast e cinema, </w:t>
      </w:r>
      <w:r w:rsidR="004B7306">
        <w:rPr>
          <w:rFonts w:ascii="Arial" w:hAnsi="Arial" w:cs="Arial"/>
          <w:bCs/>
        </w:rPr>
        <w:t>prepara-se para redefinir o standard da iluminação cinematográfica com a Titan™ X2. Uma revolucionária luz LED suave, a Titan™ X2 utiliza tecnologia RGBWW estado da arte para oferecer uma saída de luz sem par, cores precisas para tons de pele incríveis e um conjunto de funcionalidades inovadoras criadas para aumentar as possibilidades criativas dos profissionais da luz. Desenhada e fabricada no Reino Unido de acordo com standards aeroespaciais, a Titan™ X2 representa o mais recente da tecnologia LED num conjunto elegante e robusto, desenvolvido para durar.</w:t>
      </w:r>
    </w:p>
    <w:p w14:paraId="1B022C3C" w14:textId="1E9AAFFD" w:rsidR="004B7306" w:rsidRDefault="00214EC4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Enquanto a luz suave 2x1 mais brilhante alguma vez criada sem nenhum do peso extra, a Titan™ X2 oferece potência suficiente para se adaptar a qualquer ambiente de iluminação e desempenhar com excelência em todo o espetro CCT entre 3000K e 10.000K.</w:t>
      </w:r>
    </w:p>
    <w:p w14:paraId="2F5E49A3" w14:textId="6AA80618" w:rsidR="001449D9" w:rsidRDefault="001449D9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Com a tecnologia de patente pendente SmartSoft™, os profissionais da luz podem agora ajustar eletronicamente a difusão, foco e distribuição da luz. Esta tecnologia pode ser usada localmente, através de DMX ou sem fios. Com a maior abertura de luz de qualquer luminária 2x1, a Titan™ X2 oferece uma saída suave que envolve os objetos e evita as sombras agudas.</w:t>
      </w:r>
    </w:p>
    <w:p w14:paraId="4AFEB131" w14:textId="5DE93C13" w:rsidR="001449D9" w:rsidRDefault="001449D9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Com um ecrã tátil LCD robusto e interface de utilização rápida e intuitiva, a Titan™ X2 é um exemplo de facilidade de uso e poupança de tempo. Os profissionais já não precisam de navegar por submenus complexos, sendo agora capazes de aceder a funcionalidades chave com um simples toque graças aos ícones de início rápido e aos até 10 presets personalizáveis. Pela primeira vez, o mostrador totalmente a cores permite pré-visualizações no ecrã da biblioteca extensa de filtros da Titan™ X2, permitindo aos cinematógrafos obter exatamente as cores que procuram.</w:t>
      </w:r>
    </w:p>
    <w:p w14:paraId="57B286D5" w14:textId="220BAD40" w:rsidR="008768F5" w:rsidRDefault="008768F5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luz LED Titan™ X2 também inclui o PentaChromic Colour Engine™ da Rotolight, que garante tons de pele precisos e cores vívidas. Com um desempenho CRI e TLCI exemplar, a Titan™ X2 é meticulosa na reprodução da cor, reduzindo as necessidades de pós-produção. À disposição do utilizador </w:t>
      </w:r>
      <w:r w:rsidR="00A44249">
        <w:rPr>
          <w:rFonts w:ascii="Arial" w:hAnsi="Arial" w:cs="Arial"/>
          <w:bCs/>
        </w:rPr>
        <w:t>estão</w:t>
      </w:r>
      <w:r>
        <w:rPr>
          <w:rFonts w:ascii="Arial" w:hAnsi="Arial" w:cs="Arial"/>
          <w:bCs/>
        </w:rPr>
        <w:t xml:space="preserve"> 16</w:t>
      </w:r>
      <w:r w:rsidR="0097236C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>7 milhões de cores, todas disponíveis nos cinco modos de iluminação: CCT, HSI, RGBW, XY e Filter.</w:t>
      </w:r>
    </w:p>
    <w:p w14:paraId="5A8B0367" w14:textId="681EE7D3" w:rsidR="008768F5" w:rsidRDefault="008768F5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Titan™ X2 inclui a premiada seleção de CineSFX™</w:t>
      </w:r>
      <w:r w:rsidR="001D7B98">
        <w:rPr>
          <w:rFonts w:ascii="Arial" w:hAnsi="Arial" w:cs="Arial"/>
          <w:bCs/>
        </w:rPr>
        <w:t xml:space="preserve"> personalizáveis (Fire, Lightning, TV, Gunshot, Paparazzi, entre outros). Desenvolvida em parceria com o veterano dos efeitos especiais, Stefan Lange </w:t>
      </w:r>
      <w:r w:rsidR="001D7B98" w:rsidRPr="001D7B98">
        <w:rPr>
          <w:rFonts w:ascii="Arial" w:hAnsi="Arial" w:cs="Arial"/>
          <w:bCs/>
        </w:rPr>
        <w:t>(</w:t>
      </w:r>
      <w:r w:rsidR="001D7B98" w:rsidRPr="001D7B98">
        <w:rPr>
          <w:rFonts w:ascii="Arial" w:hAnsi="Arial" w:cs="Arial"/>
          <w:bCs/>
          <w:i/>
          <w:iCs/>
        </w:rPr>
        <w:t>Batman, James Bond ‘Skyfall’, Tomb</w:t>
      </w:r>
      <w:r w:rsidR="00EC33D7">
        <w:rPr>
          <w:rFonts w:ascii="Arial" w:hAnsi="Arial" w:cs="Arial"/>
          <w:bCs/>
          <w:i/>
          <w:iCs/>
        </w:rPr>
        <w:t xml:space="preserve"> </w:t>
      </w:r>
      <w:r w:rsidR="001D7B98" w:rsidRPr="001D7B98">
        <w:rPr>
          <w:rFonts w:ascii="Arial" w:hAnsi="Arial" w:cs="Arial"/>
          <w:bCs/>
          <w:i/>
          <w:iCs/>
        </w:rPr>
        <w:t>Raider</w:t>
      </w:r>
      <w:r w:rsidR="001D7B98" w:rsidRPr="001D7B98">
        <w:rPr>
          <w:rFonts w:ascii="Arial" w:hAnsi="Arial" w:cs="Arial"/>
          <w:bCs/>
        </w:rPr>
        <w:t>)</w:t>
      </w:r>
      <w:r w:rsidR="001D7B98">
        <w:rPr>
          <w:rFonts w:ascii="Arial" w:hAnsi="Arial" w:cs="Arial"/>
          <w:bCs/>
        </w:rPr>
        <w:t>, a CineSFX™ utiliza o motor de core</w:t>
      </w:r>
      <w:r w:rsidR="00EC33D7">
        <w:rPr>
          <w:rFonts w:ascii="Arial" w:hAnsi="Arial" w:cs="Arial"/>
          <w:bCs/>
        </w:rPr>
        <w:t>s</w:t>
      </w:r>
      <w:r w:rsidR="001D7B98">
        <w:rPr>
          <w:rFonts w:ascii="Arial" w:hAnsi="Arial" w:cs="Arial"/>
          <w:bCs/>
        </w:rPr>
        <w:t xml:space="preserve"> RGB da Titan para oferecer efeitos de luz a cores realistas.</w:t>
      </w:r>
    </w:p>
    <w:p w14:paraId="040E9D1E" w14:textId="0007D1E1" w:rsidR="001D7B98" w:rsidRDefault="001D7B98" w:rsidP="00244111">
      <w:pPr>
        <w:spacing w:before="100" w:beforeAutospacing="1" w:after="100" w:afterAutospacing="1"/>
        <w:rPr>
          <w:rFonts w:ascii="Arial" w:hAnsi="Arial" w:cs="Arial"/>
          <w:bCs/>
        </w:rPr>
      </w:pPr>
      <w:r w:rsidRPr="001D7B98">
        <w:rPr>
          <w:rFonts w:ascii="Arial" w:hAnsi="Arial" w:cs="Arial"/>
          <w:bCs/>
        </w:rPr>
        <w:t>O flash High Speed Sync (1/8000</w:t>
      </w:r>
      <w:r w:rsidRPr="001D7B98">
        <w:rPr>
          <w:rFonts w:ascii="Arial" w:hAnsi="Arial" w:cs="Arial"/>
          <w:bCs/>
          <w:vertAlign w:val="superscript"/>
        </w:rPr>
        <w:t>th</w:t>
      </w:r>
      <w:r w:rsidRPr="001D7B98">
        <w:rPr>
          <w:rFonts w:ascii="Arial" w:hAnsi="Arial" w:cs="Arial"/>
          <w:bCs/>
        </w:rPr>
        <w:t>) com uma poderosa saída e</w:t>
      </w:r>
      <w:r>
        <w:rPr>
          <w:rFonts w:ascii="Arial" w:hAnsi="Arial" w:cs="Arial"/>
          <w:bCs/>
        </w:rPr>
        <w:t xml:space="preserve"> sem tempos de reciclagem é ideal para estúdios de topo e fotógrafos de retratos. Com um recetor de flash Elinchrom Skyport, até dez Titan™ X2 podem ser ativad</w:t>
      </w:r>
      <w:r w:rsidR="00EC33D7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>s sem fios a uma distância de até (200m) com o transmissor Rotolight HSS, disponível para todas as principais fabricantes de câmaras.</w:t>
      </w:r>
    </w:p>
    <w:p w14:paraId="70128224" w14:textId="68C25434" w:rsidR="001D7B98" w:rsidRPr="001D7B98" w:rsidRDefault="001D7B98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Altamente versátil, a Titan™ X2 está equipada com W-DMX, Bluetooth* (para controlo de app), compatibilidade LumenRadio integrada</w:t>
      </w:r>
      <w:r w:rsidR="00542592">
        <w:rPr>
          <w:rFonts w:ascii="Arial" w:hAnsi="Arial" w:cs="Arial"/>
          <w:bCs/>
        </w:rPr>
        <w:t>*, recetor de flash Elinchrom Skyport e RJ45, oferecendo controlo pleno desde o primeiro momento.</w:t>
      </w:r>
    </w:p>
    <w:p w14:paraId="1E974EE1" w14:textId="194D6958" w:rsidR="001D7B98" w:rsidRDefault="001D7B98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Com eficiência energética de topo, a T</w:t>
      </w:r>
      <w:r w:rsidR="00EC33D7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>tan™ X2 é indicada para estúdios e trabalhos on location. Compacta e robusta, ela inclui quatro alças em alumínio para transporte simples e está disponível com uma variedade de opções de montagem. Cuidadosamente calibrada e desenvolvida individualmente usando os materiais de maior qualidade, a Titan™ X2 permite um desempenho consistentemente incrível e vários anos de operação.</w:t>
      </w:r>
    </w:p>
    <w:p w14:paraId="0C77A754" w14:textId="7A6371F6" w:rsidR="008768F5" w:rsidRDefault="008768F5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Veja a Titan em ação no IBC 2019, no booth 12.E37, ou visite </w:t>
      </w:r>
      <w:hyperlink r:id="rId9" w:history="1">
        <w:r w:rsidRPr="00451881">
          <w:rPr>
            <w:rStyle w:val="Hipervnculo"/>
            <w:rFonts w:ascii="Arial" w:hAnsi="Arial" w:cs="Arial"/>
            <w:bCs/>
          </w:rPr>
          <w:t>www.rotolight.com/titan</w:t>
        </w:r>
      </w:hyperlink>
      <w:r>
        <w:rPr>
          <w:rFonts w:ascii="Arial" w:hAnsi="Arial" w:cs="Arial"/>
          <w:bCs/>
        </w:rPr>
        <w:t xml:space="preserve"> para mais informações.</w:t>
      </w:r>
    </w:p>
    <w:p w14:paraId="5B1487A6" w14:textId="36EAEEC4" w:rsidR="002D22B2" w:rsidRPr="002D22B2" w:rsidRDefault="002D22B2" w:rsidP="00244111">
      <w:pPr>
        <w:spacing w:before="100" w:beforeAutospacing="1" w:after="100" w:afterAutospacing="1"/>
        <w:rPr>
          <w:rFonts w:ascii="Arial" w:hAnsi="Arial" w:cs="Arial"/>
          <w:b/>
        </w:rPr>
      </w:pPr>
      <w:r w:rsidRPr="002D22B2">
        <w:rPr>
          <w:rFonts w:ascii="Arial" w:hAnsi="Arial" w:cs="Arial"/>
          <w:b/>
        </w:rPr>
        <w:t>Disponibilidade e preço</w:t>
      </w:r>
    </w:p>
    <w:p w14:paraId="6DD6AC31" w14:textId="02254296" w:rsidR="002D22B2" w:rsidRDefault="008768F5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Rotolight Titan™ X2 estará disponível em novembro com um preço por anunciar.</w:t>
      </w:r>
    </w:p>
    <w:p w14:paraId="6A7812FC" w14:textId="1D53F9A1" w:rsidR="00542592" w:rsidRDefault="00542592" w:rsidP="00244111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 Bluetooth e LumenRadio estão incluídos como standard e serão ativados através de uma atualização de firmware no primeiro trimestre do próximo ano.</w:t>
      </w:r>
    </w:p>
    <w:p w14:paraId="41130285" w14:textId="48E97F3B" w:rsidR="00D52C7D" w:rsidRPr="00CE1FB8" w:rsidRDefault="00D52C7D" w:rsidP="002811C0">
      <w:pPr>
        <w:spacing w:before="100" w:beforeAutospacing="1" w:after="100" w:afterAutospacing="1"/>
        <w:rPr>
          <w:rFonts w:ascii="Arial" w:hAnsi="Arial" w:cs="Arial"/>
          <w:color w:val="0000FF"/>
          <w:u w:val="single"/>
        </w:rPr>
      </w:pPr>
      <w:r w:rsidRPr="00CE1FB8">
        <w:rPr>
          <w:rFonts w:ascii="Arial" w:hAnsi="Arial" w:cs="Arial"/>
          <w:b/>
        </w:rPr>
        <w:lastRenderedPageBreak/>
        <w:t xml:space="preserve">Mais informações: </w:t>
      </w:r>
      <w:hyperlink r:id="rId10" w:history="1">
        <w:r w:rsidR="00125450" w:rsidRPr="00CE1FB8">
          <w:rPr>
            <w:rStyle w:val="Hipervnculo"/>
            <w:rFonts w:ascii="Arial" w:hAnsi="Arial" w:cs="Arial"/>
          </w:rPr>
          <w:t>https://www.robisa.es/rotolight/</w:t>
        </w:r>
      </w:hyperlink>
      <w:r w:rsidR="00CE1FB8">
        <w:rPr>
          <w:rStyle w:val="Hipervnculo"/>
          <w:rFonts w:ascii="Arial" w:hAnsi="Arial" w:cs="Arial"/>
        </w:rPr>
        <w:br/>
      </w:r>
      <w:r w:rsidR="00CE1FB8" w:rsidRPr="00CE1FB8">
        <w:rPr>
          <w:rStyle w:val="Hipervnculo"/>
          <w:rFonts w:ascii="Arial" w:hAnsi="Arial" w:cs="Arial"/>
          <w:b/>
          <w:color w:val="auto"/>
          <w:u w:val="none"/>
        </w:rPr>
        <w:t xml:space="preserve">Fotos de alta resolução: </w:t>
      </w:r>
      <w:hyperlink r:id="rId11" w:history="1">
        <w:r w:rsidR="00A44249" w:rsidRPr="00A44249">
          <w:rPr>
            <w:rStyle w:val="Hipervnculo"/>
            <w:rFonts w:ascii="Arial" w:hAnsi="Arial" w:cs="Arial"/>
            <w:bCs/>
          </w:rPr>
          <w:t>https://fotos.aempress.com/Robisa/Rotolight/Rotolight-Titan-X2/</w:t>
        </w:r>
      </w:hyperlink>
      <w:r w:rsidR="00A44249">
        <w:rPr>
          <w:rStyle w:val="Hipervnculo"/>
          <w:rFonts w:ascii="Arial" w:hAnsi="Arial" w:cs="Arial"/>
          <w:b/>
          <w:color w:val="auto"/>
          <w:u w:val="none"/>
        </w:rPr>
        <w:t xml:space="preserve"> </w:t>
      </w:r>
      <w:r w:rsidRPr="003F088D">
        <w:rPr>
          <w:rFonts w:ascii="Arial" w:hAnsi="Arial" w:cs="Arial"/>
        </w:rPr>
        <w:br/>
      </w:r>
    </w:p>
    <w:p w14:paraId="115483CF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7251475B" w14:textId="278C8DD7" w:rsidR="001B1D6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2209EAEB" wp14:editId="71860B57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</w:t>
      </w:r>
      <w:r w:rsidR="00CE1FB8">
        <w:rPr>
          <w:rFonts w:ascii="Arial" w:hAnsi="Arial" w:cs="Arial"/>
          <w:bCs/>
          <w:sz w:val="18"/>
          <w:szCs w:val="20"/>
        </w:rPr>
        <w:t xml:space="preserve">Monteiro </w:t>
      </w:r>
      <w:r w:rsidR="00C34536" w:rsidRPr="00403380">
        <w:rPr>
          <w:rFonts w:ascii="Arial" w:hAnsi="Arial" w:cs="Arial"/>
          <w:bCs/>
          <w:sz w:val="18"/>
          <w:szCs w:val="20"/>
        </w:rPr>
        <w:t>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332B5FE0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2E8FE" w14:textId="77777777" w:rsidR="00630F0E" w:rsidRDefault="00630F0E" w:rsidP="00407E14">
      <w:pPr>
        <w:spacing w:after="0" w:line="240" w:lineRule="auto"/>
      </w:pPr>
      <w:r>
        <w:separator/>
      </w:r>
    </w:p>
  </w:endnote>
  <w:endnote w:type="continuationSeparator" w:id="0">
    <w:p w14:paraId="73C746C1" w14:textId="77777777" w:rsidR="00630F0E" w:rsidRDefault="00630F0E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3DD59" w14:textId="75254421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94747A">
      <w:rPr>
        <w:rFonts w:cs="Arial"/>
        <w:bCs/>
        <w:noProof/>
        <w:sz w:val="18"/>
        <w:szCs w:val="20"/>
      </w:rPr>
      <w:t>setembro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400833" w:rsidRPr="00400833">
      <w:rPr>
        <w:rFonts w:cs="Arial"/>
        <w:bCs/>
        <w:sz w:val="18"/>
        <w:szCs w:val="20"/>
      </w:rPr>
      <w:t>Sistema de controlo de luz Rotolight Illuminator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0A2B0" w14:textId="77777777" w:rsidR="00630F0E" w:rsidRDefault="00630F0E" w:rsidP="00407E14">
      <w:pPr>
        <w:spacing w:after="0" w:line="240" w:lineRule="auto"/>
      </w:pPr>
      <w:r>
        <w:separator/>
      </w:r>
    </w:p>
  </w:footnote>
  <w:footnote w:type="continuationSeparator" w:id="0">
    <w:p w14:paraId="625950CD" w14:textId="77777777" w:rsidR="00630F0E" w:rsidRDefault="00630F0E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17354" w14:textId="77777777" w:rsidR="00407E14" w:rsidRDefault="00630F0E">
    <w:pPr>
      <w:pStyle w:val="Encabezado"/>
      <w:rPr>
        <w:noProof/>
        <w:lang w:eastAsia="pt-P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A83D66F" wp14:editId="0EC64C4D">
          <wp:simplePos x="0" y="0"/>
          <wp:positionH relativeFrom="margin">
            <wp:posOffset>3491865</wp:posOffset>
          </wp:positionH>
          <wp:positionV relativeFrom="paragraph">
            <wp:posOffset>-154305</wp:posOffset>
          </wp:positionV>
          <wp:extent cx="1868805" cy="885825"/>
          <wp:effectExtent l="0" t="0" r="0" b="508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58" t="31278" r="19257" b="31051"/>
                  <a:stretch/>
                </pic:blipFill>
                <pic:spPr bwMode="auto">
                  <a:xfrm>
                    <a:off x="0" y="0"/>
                    <a:ext cx="186880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eastAsia="pt-PT"/>
      </w:rPr>
      <w:drawing>
        <wp:inline distT="0" distB="0" distL="0" distR="0" wp14:anchorId="6869CFA1" wp14:editId="3E4F5364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2862419F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4631B"/>
    <w:multiLevelType w:val="hybridMultilevel"/>
    <w:tmpl w:val="917237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F0E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240F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3B6"/>
    <w:rsid w:val="000B654E"/>
    <w:rsid w:val="000B6850"/>
    <w:rsid w:val="000C190A"/>
    <w:rsid w:val="000C22C8"/>
    <w:rsid w:val="000C3307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5450"/>
    <w:rsid w:val="00127795"/>
    <w:rsid w:val="001321C3"/>
    <w:rsid w:val="001327BB"/>
    <w:rsid w:val="00136679"/>
    <w:rsid w:val="001413FA"/>
    <w:rsid w:val="001432BF"/>
    <w:rsid w:val="001434A7"/>
    <w:rsid w:val="001449D9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D7B98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14EC4"/>
    <w:rsid w:val="00223B3E"/>
    <w:rsid w:val="00233EDA"/>
    <w:rsid w:val="0024237D"/>
    <w:rsid w:val="00244111"/>
    <w:rsid w:val="00245677"/>
    <w:rsid w:val="00256F90"/>
    <w:rsid w:val="002656FE"/>
    <w:rsid w:val="00266098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B5D4F"/>
    <w:rsid w:val="002C4B4A"/>
    <w:rsid w:val="002C5188"/>
    <w:rsid w:val="002C7624"/>
    <w:rsid w:val="002D0DD6"/>
    <w:rsid w:val="002D22B2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023F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0D10"/>
    <w:rsid w:val="00373D17"/>
    <w:rsid w:val="0038516B"/>
    <w:rsid w:val="00393DE9"/>
    <w:rsid w:val="003A1B86"/>
    <w:rsid w:val="003A27F4"/>
    <w:rsid w:val="003B3823"/>
    <w:rsid w:val="003C244A"/>
    <w:rsid w:val="003C38EC"/>
    <w:rsid w:val="003C3F6A"/>
    <w:rsid w:val="003D36A2"/>
    <w:rsid w:val="003D3751"/>
    <w:rsid w:val="003D4DCA"/>
    <w:rsid w:val="003D6968"/>
    <w:rsid w:val="003D6B33"/>
    <w:rsid w:val="003D7D90"/>
    <w:rsid w:val="003E23D9"/>
    <w:rsid w:val="003E5BF6"/>
    <w:rsid w:val="003F07FC"/>
    <w:rsid w:val="003F088D"/>
    <w:rsid w:val="003F0C6B"/>
    <w:rsid w:val="003F24B2"/>
    <w:rsid w:val="003F6CCF"/>
    <w:rsid w:val="00400833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B7306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3D8A"/>
    <w:rsid w:val="00514B7E"/>
    <w:rsid w:val="0051567A"/>
    <w:rsid w:val="00523226"/>
    <w:rsid w:val="00530675"/>
    <w:rsid w:val="00530C8F"/>
    <w:rsid w:val="00531657"/>
    <w:rsid w:val="00534DA0"/>
    <w:rsid w:val="00534EDD"/>
    <w:rsid w:val="00542592"/>
    <w:rsid w:val="005464E4"/>
    <w:rsid w:val="00547131"/>
    <w:rsid w:val="005509D0"/>
    <w:rsid w:val="00557BAF"/>
    <w:rsid w:val="00566932"/>
    <w:rsid w:val="00574363"/>
    <w:rsid w:val="00575FBE"/>
    <w:rsid w:val="00576030"/>
    <w:rsid w:val="005934B9"/>
    <w:rsid w:val="00595FE0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0F0E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6F645F"/>
    <w:rsid w:val="00706787"/>
    <w:rsid w:val="00711878"/>
    <w:rsid w:val="0071340A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4691"/>
    <w:rsid w:val="007F6112"/>
    <w:rsid w:val="00800CBE"/>
    <w:rsid w:val="008016E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57CC"/>
    <w:rsid w:val="008671EE"/>
    <w:rsid w:val="0086798F"/>
    <w:rsid w:val="008703BC"/>
    <w:rsid w:val="008768F5"/>
    <w:rsid w:val="00877FF8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4747A"/>
    <w:rsid w:val="00955877"/>
    <w:rsid w:val="00957AA5"/>
    <w:rsid w:val="00960219"/>
    <w:rsid w:val="009666B7"/>
    <w:rsid w:val="009713A9"/>
    <w:rsid w:val="0097236C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1471"/>
    <w:rsid w:val="009E5EE0"/>
    <w:rsid w:val="009F1431"/>
    <w:rsid w:val="009F2AA2"/>
    <w:rsid w:val="009F3161"/>
    <w:rsid w:val="009F7A90"/>
    <w:rsid w:val="00A01945"/>
    <w:rsid w:val="00A05583"/>
    <w:rsid w:val="00A07AD6"/>
    <w:rsid w:val="00A12C7D"/>
    <w:rsid w:val="00A13678"/>
    <w:rsid w:val="00A202E7"/>
    <w:rsid w:val="00A30DFB"/>
    <w:rsid w:val="00A31B59"/>
    <w:rsid w:val="00A34B7C"/>
    <w:rsid w:val="00A35750"/>
    <w:rsid w:val="00A358CB"/>
    <w:rsid w:val="00A44249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85F66"/>
    <w:rsid w:val="00A9672F"/>
    <w:rsid w:val="00A979E9"/>
    <w:rsid w:val="00AA01B0"/>
    <w:rsid w:val="00AA418D"/>
    <w:rsid w:val="00AA4AED"/>
    <w:rsid w:val="00AA4D18"/>
    <w:rsid w:val="00AA64D0"/>
    <w:rsid w:val="00AA7B6B"/>
    <w:rsid w:val="00AB16AD"/>
    <w:rsid w:val="00AB54C6"/>
    <w:rsid w:val="00AC4DFE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776"/>
    <w:rsid w:val="00B31986"/>
    <w:rsid w:val="00B33BC6"/>
    <w:rsid w:val="00B34256"/>
    <w:rsid w:val="00B346E3"/>
    <w:rsid w:val="00B349E6"/>
    <w:rsid w:val="00B34BFC"/>
    <w:rsid w:val="00B4208B"/>
    <w:rsid w:val="00B45C36"/>
    <w:rsid w:val="00B46C8E"/>
    <w:rsid w:val="00B5048D"/>
    <w:rsid w:val="00B5431C"/>
    <w:rsid w:val="00B57068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17BC"/>
    <w:rsid w:val="00C1224C"/>
    <w:rsid w:val="00C12587"/>
    <w:rsid w:val="00C1428E"/>
    <w:rsid w:val="00C154A9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18D5"/>
    <w:rsid w:val="00CE1FB8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02BD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D5A50"/>
    <w:rsid w:val="00DE1177"/>
    <w:rsid w:val="00DE64E8"/>
    <w:rsid w:val="00DF0266"/>
    <w:rsid w:val="00DF52F2"/>
    <w:rsid w:val="00DF69DA"/>
    <w:rsid w:val="00DF78F0"/>
    <w:rsid w:val="00E00DEE"/>
    <w:rsid w:val="00E01D0D"/>
    <w:rsid w:val="00E06D32"/>
    <w:rsid w:val="00E11C7F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32D16"/>
    <w:rsid w:val="00E40A88"/>
    <w:rsid w:val="00E415F1"/>
    <w:rsid w:val="00E42B0F"/>
    <w:rsid w:val="00E4418E"/>
    <w:rsid w:val="00E4476D"/>
    <w:rsid w:val="00E44A6D"/>
    <w:rsid w:val="00E504D9"/>
    <w:rsid w:val="00E52960"/>
    <w:rsid w:val="00E53011"/>
    <w:rsid w:val="00E63711"/>
    <w:rsid w:val="00E6753D"/>
    <w:rsid w:val="00E71695"/>
    <w:rsid w:val="00E72730"/>
    <w:rsid w:val="00E73690"/>
    <w:rsid w:val="00E74742"/>
    <w:rsid w:val="00E801FC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3D7"/>
    <w:rsid w:val="00EC3B06"/>
    <w:rsid w:val="00EC4D30"/>
    <w:rsid w:val="00ED1A3A"/>
    <w:rsid w:val="00ED4F2F"/>
    <w:rsid w:val="00EE40D0"/>
    <w:rsid w:val="00EE495F"/>
    <w:rsid w:val="00EE4A92"/>
    <w:rsid w:val="00EE6371"/>
    <w:rsid w:val="00EE6975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27F53"/>
    <w:rsid w:val="00F336F6"/>
    <w:rsid w:val="00F37BC4"/>
    <w:rsid w:val="00F501B8"/>
    <w:rsid w:val="00F52CC9"/>
    <w:rsid w:val="00F53175"/>
    <w:rsid w:val="00F56730"/>
    <w:rsid w:val="00F60E77"/>
    <w:rsid w:val="00F637A3"/>
    <w:rsid w:val="00F6503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341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DC4848"/>
  <w14:discardImageEditingData/>
  <w14:defaultImageDpi w14:val="150"/>
  <w15:docId w15:val="{57C7EDAC-A9CD-4740-BD5E-A8F4562C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706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3F24B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E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tos.aempress.com/Robisa/Rotolight/Rotolight-Titan-X2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obisa.es/rotoligh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tolight.com/titan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0B49-5DC1-4297-959C-E9372C7D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3821</Characters>
  <Application>Microsoft Office Word</Application>
  <DocSecurity>4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4506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Susana</cp:lastModifiedBy>
  <cp:revision>2</cp:revision>
  <dcterms:created xsi:type="dcterms:W3CDTF">2019-09-10T09:13:00Z</dcterms:created>
  <dcterms:modified xsi:type="dcterms:W3CDTF">2019-09-10T09:13:00Z</dcterms:modified>
</cp:coreProperties>
</file>