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AA8A7" w14:textId="63D01C4B" w:rsidR="00691850" w:rsidRPr="00042EB2" w:rsidRDefault="00691850" w:rsidP="00466A78">
      <w:pPr>
        <w:jc w:val="center"/>
        <w:rPr>
          <w:rFonts w:ascii="Times New Roman" w:eastAsia="MS PGothic" w:hAnsi="Times New Roman" w:cs="Times New Roman"/>
          <w:b/>
          <w:sz w:val="26"/>
          <w:szCs w:val="26"/>
          <w:lang w:val="es-ES"/>
        </w:rPr>
      </w:pPr>
      <w:r w:rsidRPr="00042EB2">
        <w:rPr>
          <w:rFonts w:ascii="Times New Roman" w:eastAsia="MS PGothic" w:hAnsi="Times New Roman" w:cs="Times New Roman"/>
          <w:b/>
          <w:sz w:val="26"/>
          <w:szCs w:val="26"/>
          <w:lang w:val="es-ES"/>
        </w:rPr>
        <w:t>Tamron anunc</w:t>
      </w:r>
      <w:r w:rsidR="00466A78" w:rsidRPr="00042EB2">
        <w:rPr>
          <w:rFonts w:ascii="Times New Roman" w:eastAsia="MS PGothic" w:hAnsi="Times New Roman" w:cs="Times New Roman"/>
          <w:b/>
          <w:sz w:val="26"/>
          <w:szCs w:val="26"/>
          <w:lang w:val="es-ES"/>
        </w:rPr>
        <w:t xml:space="preserve">ia el desarrollo de un nuevo </w:t>
      </w:r>
      <w:r w:rsidR="004B5D2C" w:rsidRPr="00042EB2">
        <w:rPr>
          <w:rFonts w:ascii="Times New Roman" w:eastAsia="MS PGothic" w:hAnsi="Times New Roman" w:cs="Times New Roman"/>
          <w:b/>
          <w:sz w:val="26"/>
          <w:szCs w:val="26"/>
          <w:lang w:val="es-ES"/>
        </w:rPr>
        <w:t xml:space="preserve">objetivo zoom súper luminoso, </w:t>
      </w:r>
      <w:r w:rsidR="00466A78" w:rsidRPr="00042EB2">
        <w:rPr>
          <w:rFonts w:ascii="Times New Roman" w:eastAsia="MS PGothic" w:hAnsi="Times New Roman" w:cs="Times New Roman"/>
          <w:b/>
          <w:sz w:val="26"/>
          <w:szCs w:val="26"/>
          <w:lang w:val="es-ES"/>
        </w:rPr>
        <w:t xml:space="preserve">compacto y ligero para cámaras full frame sin espejo </w:t>
      </w:r>
      <w:r w:rsidR="007D5779" w:rsidRPr="00042EB2">
        <w:rPr>
          <w:rFonts w:ascii="Times New Roman" w:eastAsia="MS PGothic" w:hAnsi="Times New Roman" w:cs="Times New Roman"/>
          <w:b/>
          <w:sz w:val="26"/>
          <w:szCs w:val="26"/>
          <w:lang w:val="es-ES"/>
        </w:rPr>
        <w:t>y</w:t>
      </w:r>
      <w:r w:rsidR="00466A78" w:rsidRPr="00042EB2">
        <w:rPr>
          <w:rFonts w:ascii="Times New Roman" w:eastAsia="MS PGothic" w:hAnsi="Times New Roman" w:cs="Times New Roman"/>
          <w:b/>
          <w:sz w:val="26"/>
          <w:szCs w:val="26"/>
          <w:lang w:val="es-ES"/>
        </w:rPr>
        <w:t xml:space="preserve"> montura Sony E-mount</w:t>
      </w:r>
    </w:p>
    <w:p w14:paraId="0173D412" w14:textId="77777777" w:rsidR="00691850" w:rsidRPr="00042EB2" w:rsidRDefault="00691850" w:rsidP="00691850">
      <w:pPr>
        <w:rPr>
          <w:rFonts w:ascii="Times New Roman" w:eastAsia="MS PGothic" w:hAnsi="Times New Roman" w:cs="Times New Roman"/>
          <w:sz w:val="28"/>
          <w:szCs w:val="28"/>
          <w:lang w:val="es-ES"/>
        </w:rPr>
      </w:pPr>
    </w:p>
    <w:p w14:paraId="539B655E" w14:textId="7DF9BADF" w:rsidR="00691850" w:rsidRPr="00042EB2" w:rsidRDefault="0017550B" w:rsidP="00691850">
      <w:pPr>
        <w:jc w:val="center"/>
        <w:rPr>
          <w:rFonts w:ascii="Times New Roman" w:eastAsia="MS PGothic" w:hAnsi="Times New Roman" w:cs="Times New Roman"/>
          <w:sz w:val="26"/>
          <w:szCs w:val="26"/>
          <w:lang w:val="es-ES"/>
        </w:rPr>
      </w:pPr>
      <w:r>
        <w:rPr>
          <w:rFonts w:ascii="Times New Roman" w:eastAsia="MS PGothic" w:hAnsi="Times New Roman" w:cs="Times New Roman"/>
          <w:sz w:val="26"/>
          <w:szCs w:val="26"/>
          <w:lang w:val="es-ES"/>
        </w:rPr>
        <w:t>Ya está aquí, e</w:t>
      </w:r>
      <w:r w:rsidR="00DC7E1B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 xml:space="preserve">l </w:t>
      </w:r>
      <w:r w:rsidR="00CE1F78">
        <w:rPr>
          <w:rFonts w:ascii="Times New Roman" w:eastAsia="MS PGothic" w:hAnsi="Times New Roman" w:cs="Times New Roman"/>
          <w:sz w:val="26"/>
          <w:szCs w:val="26"/>
          <w:lang w:val="es-ES"/>
        </w:rPr>
        <w:t>esperado</w:t>
      </w:r>
      <w:r w:rsidR="00DC7E1B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 xml:space="preserve"> tercer modelo de objetivo</w:t>
      </w:r>
      <w:r w:rsidR="00B7789B">
        <w:rPr>
          <w:rFonts w:ascii="Times New Roman" w:eastAsia="MS PGothic" w:hAnsi="Times New Roman" w:cs="Times New Roman"/>
          <w:sz w:val="26"/>
          <w:szCs w:val="26"/>
          <w:lang w:val="es-ES"/>
        </w:rPr>
        <w:t>s</w:t>
      </w:r>
      <w:r w:rsidR="00DC7E1B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 xml:space="preserve"> zoom luminoso</w:t>
      </w:r>
      <w:r>
        <w:rPr>
          <w:rFonts w:ascii="Times New Roman" w:eastAsia="MS PGothic" w:hAnsi="Times New Roman" w:cs="Times New Roman"/>
          <w:sz w:val="26"/>
          <w:szCs w:val="26"/>
          <w:lang w:val="es-ES"/>
        </w:rPr>
        <w:t>s</w:t>
      </w:r>
      <w:r w:rsidR="00DC7E1B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 xml:space="preserve"> </w:t>
      </w:r>
      <w:r w:rsidR="00691850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>F/2.8</w:t>
      </w:r>
    </w:p>
    <w:p w14:paraId="0B8CB526" w14:textId="3981BCD6" w:rsidR="00691850" w:rsidRPr="00042EB2" w:rsidRDefault="0017550B" w:rsidP="00691850">
      <w:pPr>
        <w:jc w:val="center"/>
        <w:rPr>
          <w:rFonts w:ascii="Times New Roman" w:eastAsia="MS PGothic" w:hAnsi="Times New Roman" w:cs="Times New Roman"/>
          <w:sz w:val="26"/>
          <w:szCs w:val="26"/>
          <w:lang w:val="es-ES"/>
        </w:rPr>
      </w:pPr>
      <w:r>
        <w:rPr>
          <w:rFonts w:ascii="Times New Roman" w:eastAsia="MS PGothic" w:hAnsi="Times New Roman" w:cs="Times New Roman"/>
          <w:sz w:val="26"/>
          <w:szCs w:val="26"/>
          <w:lang w:val="es-ES"/>
        </w:rPr>
        <w:t xml:space="preserve">Que </w:t>
      </w:r>
      <w:r w:rsidR="00EE0BAC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>p</w:t>
      </w:r>
      <w:r w:rsidR="00DC7E1B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>resenta unas prestaciones ópticas excelentes</w:t>
      </w:r>
      <w:r>
        <w:rPr>
          <w:rFonts w:ascii="Times New Roman" w:eastAsia="MS PGothic" w:hAnsi="Times New Roman" w:cs="Times New Roman"/>
          <w:sz w:val="26"/>
          <w:szCs w:val="26"/>
          <w:lang w:val="es-ES"/>
        </w:rPr>
        <w:t xml:space="preserve"> y</w:t>
      </w:r>
      <w:r w:rsidR="00DC7E1B" w:rsidRPr="00042EB2">
        <w:rPr>
          <w:rFonts w:ascii="Times New Roman" w:eastAsia="MS PGothic" w:hAnsi="Times New Roman" w:cs="Times New Roman"/>
          <w:sz w:val="26"/>
          <w:szCs w:val="26"/>
          <w:lang w:val="es-ES"/>
        </w:rPr>
        <w:t xml:space="preserve"> con motor de enfoque rápido y silencioso</w:t>
      </w:r>
    </w:p>
    <w:p w14:paraId="28027321" w14:textId="77777777" w:rsidR="00691850" w:rsidRPr="00042EB2" w:rsidRDefault="00691850" w:rsidP="00691850">
      <w:pPr>
        <w:jc w:val="center"/>
        <w:rPr>
          <w:rFonts w:ascii="Times New Roman" w:eastAsia="MS PGothic" w:hAnsi="Times New Roman" w:cs="Times New Roman"/>
          <w:b/>
          <w:sz w:val="28"/>
          <w:szCs w:val="28"/>
          <w:lang w:val="es-ES"/>
        </w:rPr>
      </w:pPr>
      <w:bookmarkStart w:id="0" w:name="_GoBack"/>
      <w:bookmarkEnd w:id="0"/>
    </w:p>
    <w:p w14:paraId="2991CD52" w14:textId="2FFCC26E" w:rsidR="00691850" w:rsidRPr="00042EB2" w:rsidRDefault="00691850" w:rsidP="00691850">
      <w:pPr>
        <w:jc w:val="center"/>
        <w:rPr>
          <w:rFonts w:ascii="Times New Roman" w:eastAsia="MS PGothic" w:hAnsi="Times New Roman" w:cs="Times New Roman"/>
          <w:sz w:val="28"/>
          <w:szCs w:val="28"/>
          <w:lang w:val="es-ES"/>
        </w:rPr>
      </w:pPr>
      <w:r w:rsidRPr="00042EB2">
        <w:rPr>
          <w:rFonts w:ascii="Times New Roman" w:eastAsia="MS PGothic" w:hAnsi="Times New Roman" w:cs="Times New Roman"/>
          <w:b/>
          <w:sz w:val="28"/>
          <w:szCs w:val="28"/>
          <w:lang w:val="es-ES"/>
        </w:rPr>
        <w:t>70-180mm F/2.8 Di III VXD (Model</w:t>
      </w:r>
      <w:r w:rsidR="00042EB2" w:rsidRPr="00042EB2">
        <w:rPr>
          <w:rFonts w:ascii="Times New Roman" w:eastAsia="MS PGothic" w:hAnsi="Times New Roman" w:cs="Times New Roman"/>
          <w:b/>
          <w:sz w:val="28"/>
          <w:szCs w:val="28"/>
          <w:lang w:val="es-ES"/>
        </w:rPr>
        <w:t>o</w:t>
      </w:r>
      <w:r w:rsidRPr="00042EB2">
        <w:rPr>
          <w:rFonts w:ascii="Times New Roman" w:eastAsia="MS PGothic" w:hAnsi="Times New Roman" w:cs="Times New Roman"/>
          <w:b/>
          <w:sz w:val="28"/>
          <w:szCs w:val="28"/>
          <w:lang w:val="es-ES"/>
        </w:rPr>
        <w:t xml:space="preserve"> A056)</w:t>
      </w:r>
    </w:p>
    <w:p w14:paraId="5D09CBA4" w14:textId="1DD8D4A7" w:rsidR="003A0CD4" w:rsidRPr="00042EB2" w:rsidRDefault="003A0CD4" w:rsidP="00691850">
      <w:pPr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</w:p>
    <w:p w14:paraId="6548FF18" w14:textId="716D184E" w:rsidR="00691850" w:rsidRPr="00042EB2" w:rsidRDefault="00EC7383" w:rsidP="00691850">
      <w:pPr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23 de octubre 2019, Saitama, Japón – Tamron Co., Ltd. (</w:t>
      </w:r>
      <w:r w:rsidR="003B457C">
        <w:rPr>
          <w:rFonts w:ascii="Times New Roman" w:eastAsia="MS PGothic" w:hAnsi="Times New Roman" w:cs="Times New Roman"/>
          <w:sz w:val="20"/>
          <w:szCs w:val="20"/>
          <w:lang w:val="es-ES"/>
        </w:rPr>
        <w:t>p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residente &amp; CEO: Shiro Ajisaka), fabricante líder de ópticas para múltiples aplicaciones, anuncia el desarrollo de un nuevo objetivo telezoom </w:t>
      </w:r>
      <w:r w:rsidR="00B7789B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muy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luminoso para cámaras mirrorless </w:t>
      </w:r>
      <w:r w:rsidR="00B7789B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full frame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con montura Sony E-mount, el</w:t>
      </w:r>
      <w:r w:rsidR="00691850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70-180mm F/2.8 Di III VXD (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m</w:t>
      </w:r>
      <w:r w:rsidR="00691850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odel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</w:t>
      </w:r>
      <w:r w:rsidR="00691850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A056). </w:t>
      </w:r>
    </w:p>
    <w:p w14:paraId="7D66BC5C" w14:textId="77777777" w:rsidR="00EC7383" w:rsidRPr="00042EB2" w:rsidRDefault="00EC7383" w:rsidP="00C679F8">
      <w:pPr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</w:p>
    <w:p w14:paraId="467F5C4A" w14:textId="1C81192F" w:rsidR="00C679F8" w:rsidRPr="00042EB2" w:rsidRDefault="00EC7383" w:rsidP="00C679F8">
      <w:pPr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Desarrollado siguiendo el concepto de acercar </w:t>
      </w:r>
      <w:r w:rsidR="00FE0FE9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los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objetivos zoom </w:t>
      </w:r>
      <w:r w:rsidR="00FE0FE9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de alta luminosidad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al usuario, el modelo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A056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se presenta en un diseño ligero y compacto, ideal para </w:t>
      </w:r>
      <w:r w:rsidR="00D3235B">
        <w:rPr>
          <w:rFonts w:ascii="Times New Roman" w:eastAsia="MS PGothic" w:hAnsi="Times New Roman" w:cs="Times New Roman"/>
          <w:sz w:val="20"/>
          <w:szCs w:val="20"/>
          <w:lang w:val="es-ES"/>
        </w:rPr>
        <w:t>complementarse a la perfección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con las ligeras cámaras full frame sin espejo de ópticas intercambiables. El diámetro de filtro de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67mm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es el mismo que los demás objetivos Tamron de esta serie. El diseño óptico incluye varias lentes de vidrio especializadas que contribuyen a </w:t>
      </w:r>
      <w:r w:rsidR="00423FE9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un rendimiento óptico </w:t>
      </w:r>
      <w:r w:rsidR="00D3235B">
        <w:rPr>
          <w:rFonts w:ascii="Times New Roman" w:eastAsia="MS PGothic" w:hAnsi="Times New Roman" w:cs="Times New Roman"/>
          <w:sz w:val="20"/>
          <w:szCs w:val="20"/>
          <w:lang w:val="es-ES"/>
        </w:rPr>
        <w:t>perfecto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. Su distancia mínima de enfoque es de tan solo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0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,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85m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(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MOD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-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Minimum Object Distance)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con lo que se puede disfrutar de </w:t>
      </w:r>
      <w:r w:rsidR="00D3235B">
        <w:rPr>
          <w:rFonts w:ascii="Times New Roman" w:eastAsia="MS PGothic" w:hAnsi="Times New Roman" w:cs="Times New Roman"/>
          <w:sz w:val="20"/>
          <w:szCs w:val="20"/>
          <w:lang w:val="es-ES"/>
        </w:rPr>
        <w:t>nuevas posibilidades por la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considerable versatilidad que ofrece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.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Además, Tamron ha desarrollado un nuevo motor de enfoque para este modelo. El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VXD (Voice-coil eXtreme-torque Drive)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es un motor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linea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l cuyo mecanismo de autoenfoque es extremadamente rápido y silencioso.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Otras características que incrementan el placer de fotografiar con este objetivo incluyen 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una construcción resistente a la humedad y un revestimiento de flúor en la lente frontal que en conjunto protegen el objetivo y facilitan su mantenimiento. Como último, el m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odel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A056 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e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s 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plenamente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compatible 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con varias funciones específicas de la cámara</w:t>
      </w:r>
      <w:r w:rsidR="00D3235B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Sony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, incluyendo el AF híbrido rápido y el AF de seguimiento del ojo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.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Este nuevo objetivo combina a la perfección con </w:t>
      </w:r>
      <w:r w:rsidR="00864F0F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el Tamron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17-28mm F/2.8 Di III RXD (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m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odel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A046) 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y </w:t>
      </w:r>
      <w:r w:rsidR="00864F0F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el Tamron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28-75mm F/2.8 Di III RXD (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m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odel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A036) </w:t>
      </w:r>
      <w:r w:rsidR="00864F0F">
        <w:rPr>
          <w:rFonts w:ascii="Times New Roman" w:eastAsia="MS PGothic" w:hAnsi="Times New Roman" w:cs="Times New Roman"/>
          <w:sz w:val="20"/>
          <w:szCs w:val="20"/>
          <w:lang w:val="es-ES"/>
        </w:rPr>
        <w:t>ampliando</w:t>
      </w:r>
      <w:r w:rsidR="0073138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las posibilidades de objetivos zoom para cámaras sin espejo full frame que cubren interesantes distancias focales con un luminoso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F/2.8.</w:t>
      </w:r>
    </w:p>
    <w:p w14:paraId="5CDEAEE4" w14:textId="77777777" w:rsidR="001B4EF9" w:rsidRPr="00042EB2" w:rsidRDefault="001B4EF9" w:rsidP="00C679F8">
      <w:pPr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</w:p>
    <w:tbl>
      <w:tblPr>
        <w:tblStyle w:val="Tablaconcuadrcula"/>
        <w:tblpPr w:leftFromText="142" w:rightFromText="142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5661"/>
        <w:gridCol w:w="3620"/>
      </w:tblGrid>
      <w:tr w:rsidR="00031C51" w:rsidRPr="00042EB2" w14:paraId="37E5200B" w14:textId="77777777" w:rsidTr="00031C51">
        <w:trPr>
          <w:trHeight w:val="309"/>
        </w:trPr>
        <w:tc>
          <w:tcPr>
            <w:tcW w:w="5661" w:type="dxa"/>
            <w:shd w:val="clear" w:color="auto" w:fill="D9D9D9"/>
            <w:vAlign w:val="center"/>
          </w:tcPr>
          <w:p w14:paraId="6A7AE640" w14:textId="7C5FF3A6" w:rsidR="00031C51" w:rsidRPr="00042EB2" w:rsidRDefault="0033113F" w:rsidP="00031C51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42EB2">
              <w:rPr>
                <w:rFonts w:ascii="Palatino Linotype" w:hAnsi="Palatino Linotype" w:cstheme="majorHAnsi"/>
                <w:sz w:val="20"/>
                <w:szCs w:val="20"/>
                <w:lang w:val="es-ES"/>
              </w:rPr>
              <w:t>NOMBRE DEL PRODUCTO</w:t>
            </w:r>
          </w:p>
        </w:tc>
        <w:tc>
          <w:tcPr>
            <w:tcW w:w="3620" w:type="dxa"/>
            <w:shd w:val="clear" w:color="auto" w:fill="D9D9D9"/>
            <w:vAlign w:val="center"/>
          </w:tcPr>
          <w:p w14:paraId="07E00324" w14:textId="3FCFB678" w:rsidR="00031C51" w:rsidRPr="00042EB2" w:rsidRDefault="0033113F" w:rsidP="00031C51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42EB2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LANZAMIENTO</w:t>
            </w:r>
          </w:p>
        </w:tc>
      </w:tr>
      <w:tr w:rsidR="00031C51" w:rsidRPr="00042EB2" w14:paraId="2549DDFE" w14:textId="77777777" w:rsidTr="00031C51">
        <w:trPr>
          <w:trHeight w:val="606"/>
        </w:trPr>
        <w:tc>
          <w:tcPr>
            <w:tcW w:w="5661" w:type="dxa"/>
            <w:vAlign w:val="center"/>
          </w:tcPr>
          <w:p w14:paraId="6C0B2707" w14:textId="5DE2F70A" w:rsidR="00031C51" w:rsidRPr="00042EB2" w:rsidRDefault="00031C51" w:rsidP="00031C51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42EB2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70-180mm F/2.8 Di III VXD (</w:t>
            </w:r>
            <w:r w:rsidR="0033113F" w:rsidRPr="00042EB2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m</w:t>
            </w:r>
            <w:r w:rsidRPr="00042EB2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o</w:t>
            </w:r>
            <w:r w:rsidR="0033113F" w:rsidRPr="00042EB2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>delo</w:t>
            </w:r>
            <w:r w:rsidRPr="00042EB2"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  <w:t xml:space="preserve"> A056)</w:t>
            </w:r>
          </w:p>
          <w:p w14:paraId="02E51A01" w14:textId="7C61E95C" w:rsidR="00031C51" w:rsidRPr="00042EB2" w:rsidRDefault="0033113F" w:rsidP="00031C51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highlight w:val="cyan"/>
                <w:lang w:val="es-ES"/>
              </w:rPr>
            </w:pPr>
            <w:r w:rsidRPr="00042EB2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 xml:space="preserve">Para </w:t>
            </w:r>
            <w:r w:rsidR="00031C51" w:rsidRPr="00042EB2">
              <w:rPr>
                <w:rFonts w:ascii="Palatino Linotype" w:eastAsia="MS PGothic" w:hAnsi="Palatino Linotype" w:cstheme="majorHAnsi"/>
                <w:sz w:val="18"/>
                <w:szCs w:val="20"/>
                <w:lang w:val="es-ES"/>
              </w:rPr>
              <w:t>Sony E-mount (35mm full-frame)</w:t>
            </w:r>
          </w:p>
        </w:tc>
        <w:tc>
          <w:tcPr>
            <w:tcW w:w="3620" w:type="dxa"/>
            <w:shd w:val="clear" w:color="auto" w:fill="auto"/>
            <w:vAlign w:val="center"/>
          </w:tcPr>
          <w:p w14:paraId="2A233F8D" w14:textId="36C48464" w:rsidR="00031C51" w:rsidRPr="00042EB2" w:rsidRDefault="0033113F" w:rsidP="00031C51">
            <w:pPr>
              <w:jc w:val="center"/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042EB2">
              <w:rPr>
                <w:rFonts w:ascii="Palatino Linotype" w:eastAsia="MS PGothic" w:hAnsi="Palatino Linotype" w:cstheme="majorHAnsi"/>
                <w:sz w:val="18"/>
                <w:szCs w:val="18"/>
                <w:lang w:val="es-ES"/>
              </w:rPr>
              <w:t>Estimado: primavera 2020</w:t>
            </w:r>
          </w:p>
        </w:tc>
      </w:tr>
    </w:tbl>
    <w:p w14:paraId="544C9400" w14:textId="61CABC34" w:rsidR="00691850" w:rsidRPr="00042EB2" w:rsidRDefault="001B4EF9" w:rsidP="001B4EF9">
      <w:pPr>
        <w:widowControl/>
        <w:jc w:val="center"/>
        <w:rPr>
          <w:rFonts w:ascii="Palatino Linotype" w:hAnsi="Palatino Linotype" w:cstheme="majorHAnsi"/>
          <w:noProof/>
          <w:lang w:val="es-ES"/>
        </w:rPr>
      </w:pPr>
      <w:r w:rsidRPr="00042EB2">
        <w:rPr>
          <w:rFonts w:ascii="MS PGothic" w:eastAsia="MS PGothic" w:hAnsi="MS PGothic"/>
          <w:b/>
          <w:noProof/>
          <w:sz w:val="28"/>
          <w:szCs w:val="28"/>
          <w:lang w:val="es-ES"/>
        </w:rPr>
        <w:lastRenderedPageBreak/>
        <w:drawing>
          <wp:inline distT="0" distB="0" distL="0" distR="0" wp14:anchorId="213C0B7B" wp14:editId="38293263">
            <wp:extent cx="3381375" cy="1690688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92" b="17241"/>
                    <a:stretch/>
                  </pic:blipFill>
                  <pic:spPr bwMode="auto">
                    <a:xfrm>
                      <a:off x="0" y="0"/>
                      <a:ext cx="3407130" cy="170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F8D02F" w14:textId="0250550F" w:rsidR="00031C51" w:rsidRPr="00042EB2" w:rsidRDefault="001B4EF9" w:rsidP="003A0CD4">
      <w:pPr>
        <w:widowControl/>
        <w:jc w:val="left"/>
        <w:rPr>
          <w:rFonts w:ascii="Palatino Linotype" w:hAnsi="Palatino Linotype" w:cstheme="majorHAnsi"/>
          <w:noProof/>
          <w:lang w:val="es-ES"/>
        </w:rPr>
      </w:pPr>
      <w:r w:rsidRPr="00042EB2">
        <w:rPr>
          <w:rFonts w:ascii="Palatino Linotype" w:eastAsia="MS PGothic" w:hAnsi="Palatino Linotype" w:cstheme="majorHAnsi"/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441C15" wp14:editId="2635208D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1123950" cy="28765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69863" w14:textId="5C76335B" w:rsidR="00691850" w:rsidRPr="000A184D" w:rsidRDefault="00691850" w:rsidP="003E0A1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0A184D">
                              <w:rPr>
                                <w:sz w:val="20"/>
                                <w:szCs w:val="20"/>
                                <w:lang w:val="es-ES"/>
                              </w:rPr>
                              <w:t>Model</w:t>
                            </w:r>
                            <w:r w:rsidR="003E0A1F" w:rsidRPr="000A184D">
                              <w:rPr>
                                <w:sz w:val="20"/>
                                <w:szCs w:val="20"/>
                                <w:lang w:val="es-ES"/>
                              </w:rPr>
                              <w:t>o</w:t>
                            </w:r>
                            <w:r w:rsidRPr="000A184D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A056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41C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3pt;width:88.5pt;height:22.6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" stroked="f">
                <v:textbox>
                  <w:txbxContent>
                    <w:p w14:paraId="46769863" w14:textId="5C76335B" w:rsidR="00691850" w:rsidRPr="000A184D" w:rsidRDefault="00691850" w:rsidP="003E0A1F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0A184D">
                        <w:rPr>
                          <w:sz w:val="20"/>
                          <w:szCs w:val="20"/>
                          <w:lang w:val="es-ES"/>
                        </w:rPr>
                        <w:t>Model</w:t>
                      </w:r>
                      <w:r w:rsidR="003E0A1F" w:rsidRPr="000A184D">
                        <w:rPr>
                          <w:sz w:val="20"/>
                          <w:szCs w:val="20"/>
                          <w:lang w:val="es-ES"/>
                        </w:rPr>
                        <w:t>o</w:t>
                      </w:r>
                      <w:r w:rsidRPr="000A184D">
                        <w:rPr>
                          <w:sz w:val="20"/>
                          <w:szCs w:val="20"/>
                          <w:lang w:val="es-ES"/>
                        </w:rPr>
                        <w:t xml:space="preserve"> A056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5F2E86" w14:textId="4B400CE5" w:rsidR="00C679F8" w:rsidRPr="00042EB2" w:rsidRDefault="003343EB" w:rsidP="001B4EF9">
      <w:pPr>
        <w:rPr>
          <w:rFonts w:ascii="Palatino Linotype" w:eastAsia="MS PGothic" w:hAnsi="Palatino Linotype" w:cstheme="majorHAnsi"/>
          <w:b/>
          <w:sz w:val="20"/>
          <w:szCs w:val="20"/>
          <w:u w:val="single"/>
          <w:lang w:val="es-ES"/>
        </w:rPr>
      </w:pPr>
      <w:r w:rsidRPr="00042EB2">
        <w:rPr>
          <w:rFonts w:ascii="Palatino Linotype" w:eastAsia="MS PGothic" w:hAnsi="Palatino Linotype" w:cstheme="majorHAnsi"/>
          <w:b/>
          <w:sz w:val="20"/>
          <w:szCs w:val="20"/>
          <w:u w:val="single"/>
          <w:lang w:val="es-ES"/>
        </w:rPr>
        <w:br/>
      </w:r>
      <w:r w:rsidR="00DA6AA2" w:rsidRPr="00042EB2">
        <w:rPr>
          <w:rFonts w:ascii="Palatino Linotype" w:eastAsia="MS PGothic" w:hAnsi="Palatino Linotype" w:cstheme="majorHAnsi"/>
          <w:b/>
          <w:sz w:val="20"/>
          <w:szCs w:val="20"/>
          <w:u w:val="single"/>
          <w:lang w:val="es-ES"/>
        </w:rPr>
        <w:t>Características destacadas</w:t>
      </w:r>
    </w:p>
    <w:p w14:paraId="50888353" w14:textId="19DC7C49" w:rsidR="00C679F8" w:rsidRPr="00042EB2" w:rsidRDefault="00D3235B" w:rsidP="001C0873">
      <w:pPr>
        <w:pStyle w:val="Prrafodelista"/>
        <w:numPr>
          <w:ilvl w:val="0"/>
          <w:numId w:val="16"/>
        </w:numPr>
        <w:ind w:leftChars="0" w:left="567" w:right="425" w:hanging="283"/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>
        <w:rPr>
          <w:rFonts w:ascii="Times New Roman" w:eastAsia="MS PGothic" w:hAnsi="Times New Roman" w:cs="Times New Roman"/>
          <w:sz w:val="20"/>
          <w:szCs w:val="20"/>
          <w:lang w:val="es-ES"/>
        </w:rPr>
        <w:t>C</w:t>
      </w:r>
      <w:r w:rsidR="00862483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ompacto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(149mm)</w:t>
      </w:r>
      <w:r>
        <w:rPr>
          <w:rFonts w:ascii="Times New Roman" w:eastAsia="MS PGothic" w:hAnsi="Times New Roman" w:cs="Times New Roman"/>
          <w:sz w:val="20"/>
          <w:szCs w:val="20"/>
          <w:lang w:val="es-ES"/>
        </w:rPr>
        <w:t>, cómodo y</w:t>
      </w:r>
      <w:r w:rsidR="00862483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ligero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(8</w:t>
      </w:r>
      <w:r w:rsidR="00FA5035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15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g). </w:t>
      </w:r>
    </w:p>
    <w:p w14:paraId="2022ED48" w14:textId="1087A597" w:rsidR="00C679F8" w:rsidRPr="00042EB2" w:rsidRDefault="00AB3F5D" w:rsidP="001C0873">
      <w:pPr>
        <w:pStyle w:val="Prrafodelista"/>
        <w:numPr>
          <w:ilvl w:val="0"/>
          <w:numId w:val="16"/>
        </w:numPr>
        <w:ind w:leftChars="0" w:left="567" w:right="425" w:hanging="283"/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Diámetro de filtro de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67mm,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como todos los demás objetivos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Tamron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para cámaras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full-frame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sin espejo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.</w:t>
      </w:r>
    </w:p>
    <w:p w14:paraId="76F5ACBC" w14:textId="04E42EF4" w:rsidR="00C679F8" w:rsidRPr="00042EB2" w:rsidRDefault="005332F9" w:rsidP="001C0873">
      <w:pPr>
        <w:pStyle w:val="Prrafodelista"/>
        <w:numPr>
          <w:ilvl w:val="0"/>
          <w:numId w:val="16"/>
        </w:numPr>
        <w:ind w:leftChars="0" w:left="567" w:right="425" w:hanging="283"/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Prestaciones ópticas inigualables y un </w:t>
      </w:r>
      <w:r w:rsidR="00E368AA">
        <w:rPr>
          <w:rFonts w:ascii="Times New Roman" w:eastAsia="MS PGothic" w:hAnsi="Times New Roman" w:cs="Times New Roman"/>
          <w:sz w:val="20"/>
          <w:szCs w:val="20"/>
          <w:lang w:val="es-ES"/>
        </w:rPr>
        <w:t>enfoque mínimo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de solo 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0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,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85m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para más versatilidad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. </w:t>
      </w:r>
    </w:p>
    <w:p w14:paraId="49F0905F" w14:textId="0AB61A34" w:rsidR="00C679F8" w:rsidRPr="00042EB2" w:rsidRDefault="00E368AA" w:rsidP="001C0873">
      <w:pPr>
        <w:pStyle w:val="Prrafodelista"/>
        <w:numPr>
          <w:ilvl w:val="0"/>
          <w:numId w:val="16"/>
        </w:numPr>
        <w:ind w:leftChars="0" w:left="567" w:right="425" w:hanging="283"/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>
        <w:rPr>
          <w:rFonts w:ascii="Times New Roman" w:eastAsia="MS PGothic" w:hAnsi="Times New Roman" w:cs="Times New Roman"/>
          <w:sz w:val="20"/>
          <w:szCs w:val="20"/>
          <w:lang w:val="es-ES"/>
        </w:rPr>
        <w:t>M</w:t>
      </w:r>
      <w:r w:rsidR="0057648D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otor de enfoque </w:t>
      </w:r>
      <w:r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de última generación </w:t>
      </w:r>
      <w:r w:rsidR="0057648D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VXD con mecanismo lineal e</w:t>
      </w:r>
      <w:r w:rsidR="00C679F8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xtrem</w:t>
      </w:r>
      <w:r w:rsidR="005332F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adamente rápido y silencioso</w:t>
      </w:r>
      <w:r w:rsidR="0057648D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.</w:t>
      </w:r>
      <w:r w:rsidR="005332F9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</w:t>
      </w:r>
    </w:p>
    <w:p w14:paraId="2CDF71E4" w14:textId="25AC90FB" w:rsidR="00C679F8" w:rsidRPr="00042EB2" w:rsidRDefault="00EF6FD2" w:rsidP="001C0873">
      <w:pPr>
        <w:pStyle w:val="Prrafodelista"/>
        <w:numPr>
          <w:ilvl w:val="0"/>
          <w:numId w:val="16"/>
        </w:numPr>
        <w:ind w:leftChars="0" w:left="567" w:right="425" w:hanging="283"/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Sellado especial y revestimiento de flúor que protege el objetivo para disfrutar de la fotografía </w:t>
      </w:r>
      <w:r w:rsidR="00E368AA">
        <w:rPr>
          <w:rFonts w:ascii="Times New Roman" w:eastAsia="MS PGothic" w:hAnsi="Times New Roman" w:cs="Times New Roman"/>
          <w:sz w:val="20"/>
          <w:szCs w:val="20"/>
          <w:lang w:val="es-ES"/>
        </w:rPr>
        <w:t>en cualquier condición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.</w:t>
      </w:r>
    </w:p>
    <w:p w14:paraId="13210874" w14:textId="1F23C0C8" w:rsidR="00C679F8" w:rsidRPr="00042EB2" w:rsidRDefault="00C679F8" w:rsidP="001C0873">
      <w:pPr>
        <w:pStyle w:val="Prrafodelista"/>
        <w:numPr>
          <w:ilvl w:val="0"/>
          <w:numId w:val="16"/>
        </w:numPr>
        <w:tabs>
          <w:tab w:val="left" w:pos="9498"/>
        </w:tabs>
        <w:ind w:leftChars="0" w:left="567" w:right="425" w:hanging="283"/>
        <w:jc w:val="left"/>
        <w:rPr>
          <w:rFonts w:ascii="Times New Roman" w:eastAsia="MS PGothic" w:hAnsi="Times New Roman" w:cs="Times New Roman"/>
          <w:sz w:val="20"/>
          <w:szCs w:val="20"/>
          <w:lang w:val="es-ES"/>
        </w:rPr>
      </w:pP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Compatible </w:t>
      </w:r>
      <w:r w:rsidR="00EF6FD2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con funciones específicas de la cámara </w:t>
      </w:r>
      <w:r w:rsidR="00E368AA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Sony </w:t>
      </w:r>
      <w:r w:rsidR="00EF6FD2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incluyendo 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Fast Hybrid AF </w:t>
      </w:r>
      <w:r w:rsidR="00EF6FD2"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>y</w:t>
      </w:r>
      <w:r w:rsidRPr="00042EB2">
        <w:rPr>
          <w:rFonts w:ascii="Times New Roman" w:eastAsia="MS PGothic" w:hAnsi="Times New Roman" w:cs="Times New Roman"/>
          <w:sz w:val="20"/>
          <w:szCs w:val="20"/>
          <w:lang w:val="es-ES"/>
        </w:rPr>
        <w:t xml:space="preserve"> Eye AF.</w:t>
      </w:r>
    </w:p>
    <w:p w14:paraId="3DEE85A9" w14:textId="2D78945A" w:rsidR="00990E20" w:rsidRPr="008F0AB4" w:rsidRDefault="00C679F8" w:rsidP="00A24A10">
      <w:pPr>
        <w:jc w:val="left"/>
        <w:rPr>
          <w:rFonts w:ascii="Times New Roman" w:eastAsia="MS PGothic" w:hAnsi="Times New Roman" w:cs="Times New Roman"/>
          <w:kern w:val="0"/>
          <w:sz w:val="22"/>
          <w:szCs w:val="22"/>
          <w:lang w:val="es-ES"/>
        </w:rPr>
      </w:pPr>
      <w:r w:rsidRPr="008F0AB4">
        <w:rPr>
          <w:rFonts w:ascii="Times New Roman" w:eastAsia="MS PGothic" w:hAnsi="Times New Roman" w:cs="Times New Roman"/>
          <w:kern w:val="0"/>
          <w:sz w:val="22"/>
          <w:szCs w:val="22"/>
          <w:lang w:val="es-ES"/>
        </w:rPr>
        <w:t xml:space="preserve">* </w:t>
      </w:r>
      <w:r w:rsidR="0070113C" w:rsidRPr="008F0AB4">
        <w:rPr>
          <w:rFonts w:ascii="Times New Roman" w:hAnsi="Times New Roman" w:cs="Times New Roman"/>
          <w:sz w:val="18"/>
          <w:szCs w:val="22"/>
          <w:lang w:val="es-ES"/>
        </w:rPr>
        <w:t>Las especificaciones, la apariencia y la funcionalidad etc. pueden cambiar sin previo aviso</w:t>
      </w:r>
    </w:p>
    <w:p w14:paraId="2193A1EF" w14:textId="77777777" w:rsidR="00BF488A" w:rsidRPr="00042EB2" w:rsidRDefault="00BF488A" w:rsidP="00A24A10">
      <w:pPr>
        <w:jc w:val="left"/>
        <w:rPr>
          <w:rFonts w:ascii="Palatino Linotype" w:eastAsia="MS PGothic" w:hAnsi="Palatino Linotype" w:cstheme="majorHAnsi"/>
          <w:sz w:val="20"/>
          <w:szCs w:val="20"/>
          <w:lang w:val="es-ES"/>
        </w:rPr>
      </w:pPr>
    </w:p>
    <w:p w14:paraId="1D29282B" w14:textId="77777777" w:rsidR="0070113C" w:rsidRPr="00042EB2" w:rsidRDefault="0070113C" w:rsidP="0070113C">
      <w:pPr>
        <w:widowControl/>
        <w:jc w:val="left"/>
        <w:rPr>
          <w:rFonts w:ascii="Palatino Linotype" w:hAnsi="Palatino Linotype"/>
          <w:b/>
          <w:bCs/>
          <w:sz w:val="20"/>
          <w:szCs w:val="20"/>
          <w:lang w:val="es-ES"/>
        </w:rPr>
      </w:pPr>
      <w:r w:rsidRPr="00042EB2">
        <w:rPr>
          <w:rFonts w:ascii="Palatino Linotype" w:hAnsi="Palatino Linotype"/>
          <w:b/>
          <w:bCs/>
          <w:sz w:val="20"/>
          <w:szCs w:val="20"/>
          <w:lang w:val="es-ES"/>
        </w:rPr>
        <w:t>Acerca de Tamron Co., Ltd.</w:t>
      </w:r>
    </w:p>
    <w:p w14:paraId="4EF6CD04" w14:textId="77777777" w:rsidR="0070113C" w:rsidRPr="00042EB2" w:rsidRDefault="0070113C" w:rsidP="0070113C">
      <w:pPr>
        <w:ind w:rightChars="201" w:right="482"/>
        <w:jc w:val="left"/>
        <w:rPr>
          <w:rFonts w:ascii="Palatino Linotype" w:hAnsi="Palatino Linotype"/>
          <w:sz w:val="20"/>
          <w:szCs w:val="20"/>
          <w:lang w:val="es-ES"/>
        </w:rPr>
      </w:pPr>
      <w:r w:rsidRPr="00042EB2">
        <w:rPr>
          <w:rFonts w:ascii="Palatino Linotype" w:hAnsi="Palatino Linotype"/>
          <w:sz w:val="20"/>
          <w:szCs w:val="20"/>
          <w:lang w:val="es-ES"/>
        </w:rPr>
        <w:t>“New Eyes for Industry” "Nuevos Ojos para la Industria" es el slogan de Tamron, perfectamente adecuado a su posición como fabricante de una amplia gama de productos ópticos, desde objetivos intercambiables para cámaras SLR hasta varios aparatos ópticos para el consumidor general y OEMs. Tamron fabrica productos ópticos que utilizan una gran gama de industrias. Como fabricante líder, Tamron continuará ofreciendo su extensa creatividad y su destreza técnica para avanzar en varios campos industriales. De igual manera, Tamron es plenamente consciente de su responsabilidad para con el medio ambiente y aspira a trabajar de una manera sostenible en todas sus actividades empresariales.</w:t>
      </w:r>
    </w:p>
    <w:p w14:paraId="6D23F2A9" w14:textId="77777777" w:rsidR="0070113C" w:rsidRPr="00042EB2" w:rsidRDefault="0070113C" w:rsidP="0070113C">
      <w:pPr>
        <w:ind w:rightChars="201" w:right="482"/>
        <w:jc w:val="left"/>
        <w:rPr>
          <w:rFonts w:ascii="Palatino Linotype" w:hAnsi="Palatino Linotype"/>
          <w:sz w:val="20"/>
          <w:szCs w:val="20"/>
          <w:lang w:val="es-ES"/>
        </w:rPr>
      </w:pPr>
    </w:p>
    <w:p w14:paraId="17211FEE" w14:textId="77777777" w:rsidR="0070113C" w:rsidRPr="00042EB2" w:rsidRDefault="0070113C" w:rsidP="0070113C">
      <w:pPr>
        <w:ind w:rightChars="201" w:right="482"/>
        <w:jc w:val="left"/>
        <w:rPr>
          <w:rFonts w:ascii="Palatino Linotype" w:hAnsi="Palatino Linotype"/>
          <w:sz w:val="20"/>
          <w:szCs w:val="20"/>
          <w:lang w:val="es-ES"/>
        </w:rPr>
      </w:pPr>
      <w:r w:rsidRPr="00042EB2">
        <w:rPr>
          <w:rFonts w:ascii="Palatino Linotype" w:hAnsi="Palatino Linotype"/>
          <w:sz w:val="20"/>
          <w:szCs w:val="20"/>
          <w:lang w:val="es-ES"/>
        </w:rPr>
        <w:t>Línea de productos ópticos:</w:t>
      </w:r>
    </w:p>
    <w:p w14:paraId="6CD29B8A" w14:textId="77777777" w:rsidR="0070113C" w:rsidRPr="00042EB2" w:rsidRDefault="0070113C" w:rsidP="0070113C">
      <w:pPr>
        <w:spacing w:line="200" w:lineRule="exact"/>
        <w:jc w:val="left"/>
        <w:rPr>
          <w:rFonts w:ascii="Palatino Linotype" w:hAnsi="Palatino Linotype"/>
          <w:sz w:val="20"/>
          <w:szCs w:val="20"/>
          <w:lang w:val="es-ES"/>
        </w:rPr>
      </w:pPr>
    </w:p>
    <w:p w14:paraId="66A5F22B" w14:textId="77777777" w:rsidR="0070113C" w:rsidRPr="00042EB2" w:rsidRDefault="0070113C" w:rsidP="0070113C">
      <w:pPr>
        <w:spacing w:line="200" w:lineRule="exact"/>
        <w:jc w:val="left"/>
        <w:rPr>
          <w:rFonts w:ascii="Palatino Linotype" w:hAnsi="Palatino Linotype"/>
          <w:sz w:val="20"/>
          <w:szCs w:val="20"/>
          <w:lang w:val="es-ES"/>
        </w:rPr>
      </w:pPr>
      <w:r w:rsidRPr="00042EB2">
        <w:rPr>
          <w:rFonts w:ascii="Palatino Linotype" w:hAnsi="Palatino Linotype"/>
          <w:sz w:val="20"/>
          <w:szCs w:val="20"/>
          <w:lang w:val="es-ES"/>
        </w:rPr>
        <w:t xml:space="preserve">Objetivos intercambiables para cámaras SLR, objetivos para cámaras digitales, objetivos para cámaras </w:t>
      </w:r>
    </w:p>
    <w:p w14:paraId="07485156" w14:textId="77777777" w:rsidR="0070113C" w:rsidRPr="00042EB2" w:rsidRDefault="0070113C" w:rsidP="0070113C">
      <w:pPr>
        <w:spacing w:line="200" w:lineRule="exact"/>
        <w:jc w:val="left"/>
        <w:rPr>
          <w:rFonts w:ascii="Palatino Linotype" w:hAnsi="Palatino Linotype"/>
          <w:sz w:val="20"/>
          <w:szCs w:val="20"/>
          <w:lang w:val="es-ES"/>
        </w:rPr>
      </w:pPr>
    </w:p>
    <w:p w14:paraId="7C65116D" w14:textId="77777777" w:rsidR="0070113C" w:rsidRPr="00042EB2" w:rsidRDefault="0070113C" w:rsidP="0070113C">
      <w:pPr>
        <w:spacing w:line="200" w:lineRule="exact"/>
        <w:jc w:val="left"/>
        <w:rPr>
          <w:rFonts w:ascii="Palatino Linotype" w:hAnsi="Palatino Linotype"/>
          <w:sz w:val="20"/>
          <w:szCs w:val="20"/>
          <w:lang w:val="es-ES"/>
        </w:rPr>
      </w:pPr>
      <w:r w:rsidRPr="00042EB2">
        <w:rPr>
          <w:rFonts w:ascii="Palatino Linotype" w:hAnsi="Palatino Linotype"/>
          <w:sz w:val="20"/>
          <w:szCs w:val="20"/>
          <w:lang w:val="es-ES"/>
        </w:rPr>
        <w:t xml:space="preserve">de vídeo, objetivos para aplicaciones de la industria automotriz, objetivos IP y CCTV, objetivos para </w:t>
      </w:r>
    </w:p>
    <w:p w14:paraId="4C5A83D9" w14:textId="77777777" w:rsidR="0070113C" w:rsidRPr="00042EB2" w:rsidRDefault="0070113C" w:rsidP="0070113C">
      <w:pPr>
        <w:spacing w:line="200" w:lineRule="exact"/>
        <w:jc w:val="left"/>
        <w:rPr>
          <w:rFonts w:ascii="Palatino Linotype" w:hAnsi="Palatino Linotype"/>
          <w:sz w:val="20"/>
          <w:szCs w:val="20"/>
          <w:lang w:val="es-ES"/>
        </w:rPr>
      </w:pPr>
    </w:p>
    <w:p w14:paraId="44ADDDDE" w14:textId="03CA8648" w:rsidR="009B5F3E" w:rsidRPr="00042EB2" w:rsidRDefault="0070113C" w:rsidP="007A44B0">
      <w:pPr>
        <w:spacing w:line="200" w:lineRule="exact"/>
        <w:jc w:val="left"/>
        <w:rPr>
          <w:rFonts w:ascii="Palatino Linotype" w:hAnsi="Palatino Linotype"/>
          <w:sz w:val="20"/>
          <w:szCs w:val="20"/>
          <w:lang w:val="es-ES"/>
        </w:rPr>
      </w:pPr>
      <w:r w:rsidRPr="00042EB2">
        <w:rPr>
          <w:rFonts w:ascii="Palatino Linotype" w:hAnsi="Palatino Linotype"/>
          <w:sz w:val="20"/>
          <w:szCs w:val="20"/>
          <w:lang w:val="es-ES"/>
        </w:rPr>
        <w:t>cámaras infrarrojas de largo alcance, componentes ópticos de alta-precisión óptica y más.</w:t>
      </w:r>
    </w:p>
    <w:sectPr w:rsidR="009B5F3E" w:rsidRPr="00042EB2" w:rsidSect="0057648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1" w:h="16817"/>
      <w:pgMar w:top="1985" w:right="1128" w:bottom="1418" w:left="1134" w:header="851" w:footer="87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C9F96" w14:textId="77777777" w:rsidR="00620DA7" w:rsidRDefault="00620DA7" w:rsidP="007D7578">
      <w:r>
        <w:separator/>
      </w:r>
    </w:p>
  </w:endnote>
  <w:endnote w:type="continuationSeparator" w:id="0">
    <w:p w14:paraId="2A56E78A" w14:textId="77777777" w:rsidR="00620DA7" w:rsidRDefault="00620DA7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D227D" w14:textId="77777777" w:rsidR="00A17C6A" w:rsidRDefault="00331C32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17C6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3D0F9BD" w14:textId="77777777" w:rsidR="00A17C6A" w:rsidRDefault="00A17C6A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48ED1" w14:textId="77777777" w:rsidR="00A17C6A" w:rsidRPr="003E0A1F" w:rsidRDefault="00331C32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  <w:lang w:val="pt-PT"/>
      </w:rPr>
    </w:pPr>
    <w:r w:rsidRPr="00527C56">
      <w:rPr>
        <w:rStyle w:val="Nmerodepgina"/>
        <w:sz w:val="18"/>
        <w:szCs w:val="18"/>
      </w:rPr>
      <w:fldChar w:fldCharType="begin"/>
    </w:r>
    <w:r w:rsidR="00A17C6A" w:rsidRPr="003E0A1F">
      <w:rPr>
        <w:rStyle w:val="Nmerodepgina"/>
        <w:sz w:val="18"/>
        <w:szCs w:val="18"/>
        <w:lang w:val="pt-PT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3343EB" w:rsidRPr="003E0A1F">
      <w:rPr>
        <w:rStyle w:val="Nmerodepgina"/>
        <w:noProof/>
        <w:sz w:val="18"/>
        <w:szCs w:val="18"/>
        <w:lang w:val="pt-PT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0A964C03" w14:textId="77777777" w:rsidR="003E0A1F" w:rsidRPr="00EE191E" w:rsidRDefault="003E0A1F" w:rsidP="003E0A1F">
    <w:pPr>
      <w:pStyle w:val="Piedepgina"/>
      <w:ind w:right="360"/>
      <w:jc w:val="center"/>
      <w:rPr>
        <w:rFonts w:ascii="Helvetica" w:hAnsi="Helvetica"/>
        <w:sz w:val="18"/>
        <w:szCs w:val="20"/>
        <w:lang w:val="pt-PT"/>
      </w:rPr>
    </w:pPr>
    <w:r w:rsidRPr="00EE191E">
      <w:rPr>
        <w:rFonts w:ascii="Helvetica" w:hAnsi="Helvetica"/>
        <w:sz w:val="18"/>
        <w:szCs w:val="20"/>
        <w:lang w:val="pt-PT"/>
      </w:rPr>
      <w:t>Distribuidor oficial: Rodolfo Biber, S.A.</w:t>
    </w:r>
  </w:p>
  <w:p w14:paraId="13A7C451" w14:textId="5E3460A7" w:rsidR="00A17C6A" w:rsidRPr="003E0A1F" w:rsidRDefault="003E0A1F" w:rsidP="003E0A1F">
    <w:pPr>
      <w:pStyle w:val="Piedepgina"/>
      <w:ind w:right="360"/>
      <w:jc w:val="center"/>
      <w:rPr>
        <w:sz w:val="18"/>
        <w:szCs w:val="20"/>
        <w:lang w:val="es-ES"/>
      </w:rPr>
    </w:pPr>
    <w:r w:rsidRPr="00EE191E">
      <w:rPr>
        <w:rFonts w:ascii="Helvetica" w:hAnsi="Helvetica"/>
        <w:sz w:val="18"/>
        <w:szCs w:val="20"/>
        <w:lang w:val="es-ES"/>
      </w:rPr>
      <w:t>www.robisa.es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4A2EA" w14:textId="77777777" w:rsidR="00A17C6A" w:rsidRPr="00E80FFE" w:rsidRDefault="00A17C6A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B357D" w14:textId="77777777" w:rsidR="00620DA7" w:rsidRDefault="00620DA7" w:rsidP="007D7578">
      <w:r>
        <w:separator/>
      </w:r>
    </w:p>
  </w:footnote>
  <w:footnote w:type="continuationSeparator" w:id="0">
    <w:p w14:paraId="0F799B15" w14:textId="77777777" w:rsidR="00620DA7" w:rsidRDefault="00620DA7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ED1DB" w14:textId="77777777" w:rsidR="00A17C6A" w:rsidRDefault="00A17C6A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E6D86B7" wp14:editId="0AD5E82F">
          <wp:simplePos x="0" y="0"/>
          <wp:positionH relativeFrom="column">
            <wp:posOffset>4319270</wp:posOffset>
          </wp:positionH>
          <wp:positionV relativeFrom="paragraph">
            <wp:posOffset>95250</wp:posOffset>
          </wp:positionV>
          <wp:extent cx="1418590" cy="240665"/>
          <wp:effectExtent l="0" t="0" r="0" b="6985"/>
          <wp:wrapNone/>
          <wp:docPr id="21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B57674" w14:textId="082112BB" w:rsidR="00A17C6A" w:rsidRPr="00A51D4A" w:rsidRDefault="00551514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B391469" wp14:editId="349358B8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0" b="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1BA732" id="直線コネクタ 8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DC7E1B">
      <w:rPr>
        <w:rFonts w:ascii="Arial" w:eastAsia="MS PGothic" w:hAnsi="Arial" w:cs="Arial"/>
        <w:color w:val="808080"/>
      </w:rPr>
      <w:t>COMUNICADO DE PRENSA</w:t>
    </w:r>
    <w:r w:rsidR="00A17C6A"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F740C" w14:textId="77777777" w:rsidR="00A17C6A" w:rsidRDefault="00A17C6A">
    <w:pPr>
      <w:pStyle w:val="Encabezado"/>
    </w:pPr>
  </w:p>
  <w:p w14:paraId="1C83CB53" w14:textId="77777777" w:rsidR="00A17C6A" w:rsidRDefault="00A17C6A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8240" behindDoc="1" locked="0" layoutInCell="1" allowOverlap="1" wp14:anchorId="67D0E8F8" wp14:editId="5486505A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22" name="図 9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71BF643" w14:textId="77777777" w:rsidR="00A17C6A" w:rsidRDefault="00A17C6A">
    <w:pPr>
      <w:pStyle w:val="Encabezado"/>
    </w:pPr>
  </w:p>
  <w:p w14:paraId="56C32A47" w14:textId="77777777" w:rsidR="00A17C6A" w:rsidRDefault="00A17C6A">
    <w:pPr>
      <w:pStyle w:val="Encabezado"/>
      <w:rPr>
        <w:rFonts w:ascii="Helvetica" w:hAnsi="Helvetica"/>
      </w:rPr>
    </w:pPr>
  </w:p>
  <w:p w14:paraId="1839B9A4" w14:textId="77777777" w:rsidR="00A17C6A" w:rsidRDefault="00A17C6A">
    <w:pPr>
      <w:pStyle w:val="Encabezado"/>
      <w:rPr>
        <w:rFonts w:ascii="Helvetica" w:hAnsi="Helvetica"/>
      </w:rPr>
    </w:pPr>
  </w:p>
  <w:p w14:paraId="799385DE" w14:textId="77777777" w:rsidR="00A17C6A" w:rsidRDefault="00A17C6A">
    <w:pPr>
      <w:pStyle w:val="Encabezado"/>
      <w:rPr>
        <w:rFonts w:ascii="Helvetica" w:hAnsi="Helvetica"/>
      </w:rPr>
    </w:pPr>
  </w:p>
  <w:p w14:paraId="2B8385D1" w14:textId="77777777" w:rsidR="00A17C6A" w:rsidRDefault="00A17C6A">
    <w:pPr>
      <w:pStyle w:val="Encabezado"/>
      <w:rPr>
        <w:rFonts w:ascii="Helvetica" w:hAnsi="Helvetica"/>
      </w:rPr>
    </w:pPr>
  </w:p>
  <w:p w14:paraId="6FB1799D" w14:textId="77777777" w:rsidR="00A17C6A" w:rsidRDefault="00A17C6A">
    <w:pPr>
      <w:pStyle w:val="Encabezado"/>
      <w:rPr>
        <w:rFonts w:ascii="Helvetica" w:hAnsi="Helvetica"/>
      </w:rPr>
    </w:pPr>
  </w:p>
  <w:p w14:paraId="0693824F" w14:textId="77777777" w:rsidR="00A17C6A" w:rsidRDefault="00A17C6A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BC4"/>
    <w:multiLevelType w:val="hybridMultilevel"/>
    <w:tmpl w:val="D1A06762"/>
    <w:lvl w:ilvl="0" w:tplc="9466B98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82204"/>
    <w:multiLevelType w:val="hybridMultilevel"/>
    <w:tmpl w:val="55480A52"/>
    <w:lvl w:ilvl="0" w:tplc="B3008A20">
      <w:start w:val="2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93EEA"/>
    <w:multiLevelType w:val="hybridMultilevel"/>
    <w:tmpl w:val="95B6DFFE"/>
    <w:lvl w:ilvl="0" w:tplc="FD1A8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0D1E37"/>
    <w:multiLevelType w:val="hybridMultilevel"/>
    <w:tmpl w:val="99445974"/>
    <w:lvl w:ilvl="0" w:tplc="4C5E459E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5" w15:restartNumberingAfterBreak="0">
    <w:nsid w:val="16171356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18D4440B"/>
    <w:multiLevelType w:val="hybridMultilevel"/>
    <w:tmpl w:val="F334BAE2"/>
    <w:lvl w:ilvl="0" w:tplc="A6DE3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3659AB"/>
    <w:multiLevelType w:val="hybridMultilevel"/>
    <w:tmpl w:val="1786B358"/>
    <w:lvl w:ilvl="0" w:tplc="16506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2B40B3"/>
    <w:multiLevelType w:val="hybridMultilevel"/>
    <w:tmpl w:val="99445974"/>
    <w:lvl w:ilvl="0" w:tplc="4C5E459E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9" w15:restartNumberingAfterBreak="0">
    <w:nsid w:val="511008C3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CA979E7"/>
    <w:multiLevelType w:val="hybridMultilevel"/>
    <w:tmpl w:val="889AE112"/>
    <w:lvl w:ilvl="0" w:tplc="B5668CD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5D7ECF"/>
    <w:multiLevelType w:val="hybridMultilevel"/>
    <w:tmpl w:val="DCA09C68"/>
    <w:lvl w:ilvl="0" w:tplc="BEF2EF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5836AFA"/>
    <w:multiLevelType w:val="hybridMultilevel"/>
    <w:tmpl w:val="777A1824"/>
    <w:lvl w:ilvl="0" w:tplc="3B965D4A">
      <w:start w:val="100"/>
      <w:numFmt w:val="bullet"/>
      <w:lvlText w:val=""/>
      <w:lvlJc w:val="left"/>
      <w:pPr>
        <w:ind w:left="360" w:hanging="360"/>
      </w:pPr>
      <w:rPr>
        <w:rFonts w:ascii="Wingdings" w:eastAsia="MS PGothic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9E7EC3"/>
    <w:multiLevelType w:val="hybridMultilevel"/>
    <w:tmpl w:val="21B4691C"/>
    <w:lvl w:ilvl="0" w:tplc="5E9ABC52">
      <w:numFmt w:val="bullet"/>
      <w:lvlText w:val=""/>
      <w:lvlJc w:val="left"/>
      <w:pPr>
        <w:ind w:left="360" w:hanging="360"/>
      </w:pPr>
      <w:rPr>
        <w:rFonts w:ascii="Wingdings" w:eastAsia="MS PGothic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2"/>
  </w:num>
  <w:num w:numId="5">
    <w:abstractNumId w:val="1"/>
  </w:num>
  <w:num w:numId="6">
    <w:abstractNumId w:val="13"/>
  </w:num>
  <w:num w:numId="7">
    <w:abstractNumId w:val="0"/>
  </w:num>
  <w:num w:numId="8">
    <w:abstractNumId w:val="4"/>
  </w:num>
  <w:num w:numId="9">
    <w:abstractNumId w:val="2"/>
  </w:num>
  <w:num w:numId="10">
    <w:abstractNumId w:val="14"/>
  </w:num>
  <w:num w:numId="11">
    <w:abstractNumId w:val="8"/>
  </w:num>
  <w:num w:numId="12">
    <w:abstractNumId w:val="15"/>
  </w:num>
  <w:num w:numId="13">
    <w:abstractNumId w:val="9"/>
  </w:num>
  <w:num w:numId="14">
    <w:abstractNumId w:val="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0040"/>
    <w:rsid w:val="00011AB9"/>
    <w:rsid w:val="00012E00"/>
    <w:rsid w:val="0001723E"/>
    <w:rsid w:val="00020166"/>
    <w:rsid w:val="00021F2D"/>
    <w:rsid w:val="00023467"/>
    <w:rsid w:val="00031C51"/>
    <w:rsid w:val="00031D22"/>
    <w:rsid w:val="0003659E"/>
    <w:rsid w:val="00037679"/>
    <w:rsid w:val="00040CD8"/>
    <w:rsid w:val="00042EB2"/>
    <w:rsid w:val="0004642A"/>
    <w:rsid w:val="00051603"/>
    <w:rsid w:val="00052719"/>
    <w:rsid w:val="000538C9"/>
    <w:rsid w:val="00057735"/>
    <w:rsid w:val="000602A0"/>
    <w:rsid w:val="00061D63"/>
    <w:rsid w:val="00063F0B"/>
    <w:rsid w:val="0006552A"/>
    <w:rsid w:val="00065F36"/>
    <w:rsid w:val="0007271D"/>
    <w:rsid w:val="00077692"/>
    <w:rsid w:val="00083033"/>
    <w:rsid w:val="0008445C"/>
    <w:rsid w:val="00085B5A"/>
    <w:rsid w:val="00087DA7"/>
    <w:rsid w:val="00090846"/>
    <w:rsid w:val="00094F6A"/>
    <w:rsid w:val="000A184D"/>
    <w:rsid w:val="000A24C6"/>
    <w:rsid w:val="000A2C0A"/>
    <w:rsid w:val="000A3D78"/>
    <w:rsid w:val="000A6B73"/>
    <w:rsid w:val="000B11F6"/>
    <w:rsid w:val="000B2060"/>
    <w:rsid w:val="000B2B0F"/>
    <w:rsid w:val="000B5A0E"/>
    <w:rsid w:val="000B5D7E"/>
    <w:rsid w:val="000B6207"/>
    <w:rsid w:val="000C0B21"/>
    <w:rsid w:val="000C1ED8"/>
    <w:rsid w:val="000C79BA"/>
    <w:rsid w:val="000D12A6"/>
    <w:rsid w:val="000D3D2E"/>
    <w:rsid w:val="000D584E"/>
    <w:rsid w:val="000D6939"/>
    <w:rsid w:val="000D7FDE"/>
    <w:rsid w:val="000E3ECC"/>
    <w:rsid w:val="000E6B04"/>
    <w:rsid w:val="000F3517"/>
    <w:rsid w:val="000F63F6"/>
    <w:rsid w:val="000F73CA"/>
    <w:rsid w:val="000F7FEC"/>
    <w:rsid w:val="0010012D"/>
    <w:rsid w:val="00104187"/>
    <w:rsid w:val="00104DCE"/>
    <w:rsid w:val="00110600"/>
    <w:rsid w:val="00115CEE"/>
    <w:rsid w:val="00116DB1"/>
    <w:rsid w:val="00121E5C"/>
    <w:rsid w:val="00123245"/>
    <w:rsid w:val="00123E50"/>
    <w:rsid w:val="00127FF9"/>
    <w:rsid w:val="0013239C"/>
    <w:rsid w:val="001411FC"/>
    <w:rsid w:val="00142515"/>
    <w:rsid w:val="00143E59"/>
    <w:rsid w:val="001503F1"/>
    <w:rsid w:val="0015235A"/>
    <w:rsid w:val="001528A2"/>
    <w:rsid w:val="00154C2D"/>
    <w:rsid w:val="00154F3B"/>
    <w:rsid w:val="0015572C"/>
    <w:rsid w:val="001558DE"/>
    <w:rsid w:val="00156B13"/>
    <w:rsid w:val="00162B21"/>
    <w:rsid w:val="0016772C"/>
    <w:rsid w:val="001704CF"/>
    <w:rsid w:val="001722AB"/>
    <w:rsid w:val="0017550B"/>
    <w:rsid w:val="00177600"/>
    <w:rsid w:val="00187649"/>
    <w:rsid w:val="001925E8"/>
    <w:rsid w:val="0019289C"/>
    <w:rsid w:val="00193716"/>
    <w:rsid w:val="00193FE6"/>
    <w:rsid w:val="00195A5A"/>
    <w:rsid w:val="001A08DE"/>
    <w:rsid w:val="001A17BC"/>
    <w:rsid w:val="001A3E4D"/>
    <w:rsid w:val="001B4028"/>
    <w:rsid w:val="001B4EF9"/>
    <w:rsid w:val="001B71E1"/>
    <w:rsid w:val="001C07EC"/>
    <w:rsid w:val="001C0873"/>
    <w:rsid w:val="001C1DC4"/>
    <w:rsid w:val="001C690A"/>
    <w:rsid w:val="001D0F97"/>
    <w:rsid w:val="001D248D"/>
    <w:rsid w:val="001D5CE6"/>
    <w:rsid w:val="001E0FF8"/>
    <w:rsid w:val="001E3421"/>
    <w:rsid w:val="001E5C5D"/>
    <w:rsid w:val="001E6224"/>
    <w:rsid w:val="001F164C"/>
    <w:rsid w:val="001F1E4B"/>
    <w:rsid w:val="001F270E"/>
    <w:rsid w:val="001F3052"/>
    <w:rsid w:val="001F45F8"/>
    <w:rsid w:val="001F4FFC"/>
    <w:rsid w:val="001F7C63"/>
    <w:rsid w:val="001F7EBA"/>
    <w:rsid w:val="00200091"/>
    <w:rsid w:val="002029BA"/>
    <w:rsid w:val="002030B7"/>
    <w:rsid w:val="00205C4D"/>
    <w:rsid w:val="00205F9E"/>
    <w:rsid w:val="00206194"/>
    <w:rsid w:val="00212160"/>
    <w:rsid w:val="00213FCE"/>
    <w:rsid w:val="00215422"/>
    <w:rsid w:val="002156D6"/>
    <w:rsid w:val="00216162"/>
    <w:rsid w:val="00220444"/>
    <w:rsid w:val="00221D6B"/>
    <w:rsid w:val="00223C44"/>
    <w:rsid w:val="002259E6"/>
    <w:rsid w:val="00227A2B"/>
    <w:rsid w:val="00231241"/>
    <w:rsid w:val="00233D1F"/>
    <w:rsid w:val="0024109F"/>
    <w:rsid w:val="00242D7F"/>
    <w:rsid w:val="00243473"/>
    <w:rsid w:val="0024421D"/>
    <w:rsid w:val="002542BB"/>
    <w:rsid w:val="002553A0"/>
    <w:rsid w:val="00255F8C"/>
    <w:rsid w:val="00257850"/>
    <w:rsid w:val="002646EE"/>
    <w:rsid w:val="002705E0"/>
    <w:rsid w:val="00272041"/>
    <w:rsid w:val="00273CF0"/>
    <w:rsid w:val="00274D86"/>
    <w:rsid w:val="00276621"/>
    <w:rsid w:val="0027720D"/>
    <w:rsid w:val="0028362C"/>
    <w:rsid w:val="002846AC"/>
    <w:rsid w:val="00284783"/>
    <w:rsid w:val="002849CE"/>
    <w:rsid w:val="00286038"/>
    <w:rsid w:val="0028743F"/>
    <w:rsid w:val="002907F5"/>
    <w:rsid w:val="00292E9C"/>
    <w:rsid w:val="002A4F34"/>
    <w:rsid w:val="002A5BB0"/>
    <w:rsid w:val="002A6BCF"/>
    <w:rsid w:val="002A6C2A"/>
    <w:rsid w:val="002A6E76"/>
    <w:rsid w:val="002B14D1"/>
    <w:rsid w:val="002B1542"/>
    <w:rsid w:val="002B2751"/>
    <w:rsid w:val="002B6689"/>
    <w:rsid w:val="002B7001"/>
    <w:rsid w:val="002C2C84"/>
    <w:rsid w:val="002C3961"/>
    <w:rsid w:val="002C5E34"/>
    <w:rsid w:val="002C63A6"/>
    <w:rsid w:val="002C63B5"/>
    <w:rsid w:val="002C76AF"/>
    <w:rsid w:val="002D246D"/>
    <w:rsid w:val="002D3659"/>
    <w:rsid w:val="002D436C"/>
    <w:rsid w:val="002D6129"/>
    <w:rsid w:val="002D724E"/>
    <w:rsid w:val="002D7475"/>
    <w:rsid w:val="002E2668"/>
    <w:rsid w:val="002E274B"/>
    <w:rsid w:val="002E4269"/>
    <w:rsid w:val="002E43BA"/>
    <w:rsid w:val="002E4A15"/>
    <w:rsid w:val="002E4C16"/>
    <w:rsid w:val="002E57C5"/>
    <w:rsid w:val="002E6C5D"/>
    <w:rsid w:val="002F04ED"/>
    <w:rsid w:val="002F3343"/>
    <w:rsid w:val="002F3B76"/>
    <w:rsid w:val="002F469A"/>
    <w:rsid w:val="0030454F"/>
    <w:rsid w:val="0031084F"/>
    <w:rsid w:val="003148C7"/>
    <w:rsid w:val="00315475"/>
    <w:rsid w:val="00315BFD"/>
    <w:rsid w:val="00316539"/>
    <w:rsid w:val="003223B0"/>
    <w:rsid w:val="00327E29"/>
    <w:rsid w:val="0033113F"/>
    <w:rsid w:val="00331C32"/>
    <w:rsid w:val="00332EA6"/>
    <w:rsid w:val="00333288"/>
    <w:rsid w:val="003343EB"/>
    <w:rsid w:val="003352E8"/>
    <w:rsid w:val="003375F4"/>
    <w:rsid w:val="003402C2"/>
    <w:rsid w:val="00342178"/>
    <w:rsid w:val="00342BBE"/>
    <w:rsid w:val="00347097"/>
    <w:rsid w:val="0035146C"/>
    <w:rsid w:val="00352F83"/>
    <w:rsid w:val="0035353D"/>
    <w:rsid w:val="003549FA"/>
    <w:rsid w:val="003555C3"/>
    <w:rsid w:val="00357D21"/>
    <w:rsid w:val="00362102"/>
    <w:rsid w:val="00366449"/>
    <w:rsid w:val="00370312"/>
    <w:rsid w:val="003719A9"/>
    <w:rsid w:val="00373588"/>
    <w:rsid w:val="003748D8"/>
    <w:rsid w:val="0037521B"/>
    <w:rsid w:val="003763ED"/>
    <w:rsid w:val="00380947"/>
    <w:rsid w:val="00380F66"/>
    <w:rsid w:val="00382A16"/>
    <w:rsid w:val="00385B0E"/>
    <w:rsid w:val="0038714E"/>
    <w:rsid w:val="00393B36"/>
    <w:rsid w:val="00394FDD"/>
    <w:rsid w:val="00395136"/>
    <w:rsid w:val="00395417"/>
    <w:rsid w:val="003A0CD4"/>
    <w:rsid w:val="003A2E55"/>
    <w:rsid w:val="003A3E32"/>
    <w:rsid w:val="003A45DB"/>
    <w:rsid w:val="003A4B82"/>
    <w:rsid w:val="003A5CE7"/>
    <w:rsid w:val="003B457C"/>
    <w:rsid w:val="003B622A"/>
    <w:rsid w:val="003B6A13"/>
    <w:rsid w:val="003C0B92"/>
    <w:rsid w:val="003C11A4"/>
    <w:rsid w:val="003C2EDD"/>
    <w:rsid w:val="003C42B8"/>
    <w:rsid w:val="003C6660"/>
    <w:rsid w:val="003C69EE"/>
    <w:rsid w:val="003C6B08"/>
    <w:rsid w:val="003D3B4F"/>
    <w:rsid w:val="003D7448"/>
    <w:rsid w:val="003E08C0"/>
    <w:rsid w:val="003E0A1F"/>
    <w:rsid w:val="003E57E4"/>
    <w:rsid w:val="003F0479"/>
    <w:rsid w:val="003F48E4"/>
    <w:rsid w:val="003F683E"/>
    <w:rsid w:val="003F7527"/>
    <w:rsid w:val="0040023C"/>
    <w:rsid w:val="00403EBD"/>
    <w:rsid w:val="00405C4B"/>
    <w:rsid w:val="00412204"/>
    <w:rsid w:val="00420420"/>
    <w:rsid w:val="00421102"/>
    <w:rsid w:val="00423406"/>
    <w:rsid w:val="00423FE9"/>
    <w:rsid w:val="004241C6"/>
    <w:rsid w:val="00427F58"/>
    <w:rsid w:val="0043068D"/>
    <w:rsid w:val="0043188F"/>
    <w:rsid w:val="00436D68"/>
    <w:rsid w:val="00441AAA"/>
    <w:rsid w:val="004428D0"/>
    <w:rsid w:val="00443F1C"/>
    <w:rsid w:val="0044584B"/>
    <w:rsid w:val="004506D5"/>
    <w:rsid w:val="004537B5"/>
    <w:rsid w:val="00454A9C"/>
    <w:rsid w:val="004662EA"/>
    <w:rsid w:val="00466764"/>
    <w:rsid w:val="00466A78"/>
    <w:rsid w:val="0047073B"/>
    <w:rsid w:val="00472940"/>
    <w:rsid w:val="00473CE6"/>
    <w:rsid w:val="004740FD"/>
    <w:rsid w:val="00475225"/>
    <w:rsid w:val="00476640"/>
    <w:rsid w:val="0048442D"/>
    <w:rsid w:val="0048522E"/>
    <w:rsid w:val="0048573A"/>
    <w:rsid w:val="004869C8"/>
    <w:rsid w:val="00486AF8"/>
    <w:rsid w:val="00487731"/>
    <w:rsid w:val="00490FC7"/>
    <w:rsid w:val="004921F6"/>
    <w:rsid w:val="004A177E"/>
    <w:rsid w:val="004A498D"/>
    <w:rsid w:val="004A4FFA"/>
    <w:rsid w:val="004B1E27"/>
    <w:rsid w:val="004B22EF"/>
    <w:rsid w:val="004B3117"/>
    <w:rsid w:val="004B5036"/>
    <w:rsid w:val="004B5320"/>
    <w:rsid w:val="004B5D2C"/>
    <w:rsid w:val="004B601D"/>
    <w:rsid w:val="004B6D2F"/>
    <w:rsid w:val="004B7EA4"/>
    <w:rsid w:val="004C36D2"/>
    <w:rsid w:val="004C4FDE"/>
    <w:rsid w:val="004C7210"/>
    <w:rsid w:val="004D0B46"/>
    <w:rsid w:val="004D0EDD"/>
    <w:rsid w:val="004D20CE"/>
    <w:rsid w:val="004D414C"/>
    <w:rsid w:val="004D7F0C"/>
    <w:rsid w:val="004E2AE8"/>
    <w:rsid w:val="004E6A84"/>
    <w:rsid w:val="004F6059"/>
    <w:rsid w:val="004F696A"/>
    <w:rsid w:val="00502089"/>
    <w:rsid w:val="00503207"/>
    <w:rsid w:val="00505AC6"/>
    <w:rsid w:val="00507CD2"/>
    <w:rsid w:val="00510023"/>
    <w:rsid w:val="00510111"/>
    <w:rsid w:val="00510A32"/>
    <w:rsid w:val="00517E7C"/>
    <w:rsid w:val="00520B1F"/>
    <w:rsid w:val="00525725"/>
    <w:rsid w:val="00525760"/>
    <w:rsid w:val="00525C8D"/>
    <w:rsid w:val="00527C56"/>
    <w:rsid w:val="00530625"/>
    <w:rsid w:val="005332F9"/>
    <w:rsid w:val="0054601A"/>
    <w:rsid w:val="00546958"/>
    <w:rsid w:val="00550435"/>
    <w:rsid w:val="00551219"/>
    <w:rsid w:val="00551514"/>
    <w:rsid w:val="005544FC"/>
    <w:rsid w:val="00555441"/>
    <w:rsid w:val="00561B6D"/>
    <w:rsid w:val="00566724"/>
    <w:rsid w:val="0056734C"/>
    <w:rsid w:val="005674A8"/>
    <w:rsid w:val="00575C37"/>
    <w:rsid w:val="005761AF"/>
    <w:rsid w:val="0057648D"/>
    <w:rsid w:val="00580BCB"/>
    <w:rsid w:val="005829C3"/>
    <w:rsid w:val="00583953"/>
    <w:rsid w:val="00583CE4"/>
    <w:rsid w:val="00591347"/>
    <w:rsid w:val="0059326E"/>
    <w:rsid w:val="005947F4"/>
    <w:rsid w:val="00594925"/>
    <w:rsid w:val="00597394"/>
    <w:rsid w:val="005A0246"/>
    <w:rsid w:val="005A3D28"/>
    <w:rsid w:val="005A4F33"/>
    <w:rsid w:val="005A55F5"/>
    <w:rsid w:val="005A650A"/>
    <w:rsid w:val="005B012F"/>
    <w:rsid w:val="005B0504"/>
    <w:rsid w:val="005B2D38"/>
    <w:rsid w:val="005B56A5"/>
    <w:rsid w:val="005B7A6D"/>
    <w:rsid w:val="005B7AA2"/>
    <w:rsid w:val="005C0715"/>
    <w:rsid w:val="005C18AD"/>
    <w:rsid w:val="005C660E"/>
    <w:rsid w:val="005D1D74"/>
    <w:rsid w:val="005D1F5E"/>
    <w:rsid w:val="005D5C91"/>
    <w:rsid w:val="005D79DC"/>
    <w:rsid w:val="005E0FF1"/>
    <w:rsid w:val="005E26C0"/>
    <w:rsid w:val="005E4D01"/>
    <w:rsid w:val="005E5C26"/>
    <w:rsid w:val="005E711D"/>
    <w:rsid w:val="005E7632"/>
    <w:rsid w:val="005F14CF"/>
    <w:rsid w:val="005F2DFE"/>
    <w:rsid w:val="005F40C4"/>
    <w:rsid w:val="005F4760"/>
    <w:rsid w:val="005F4E99"/>
    <w:rsid w:val="00602390"/>
    <w:rsid w:val="00602D21"/>
    <w:rsid w:val="00603003"/>
    <w:rsid w:val="00606BFE"/>
    <w:rsid w:val="00607333"/>
    <w:rsid w:val="00612423"/>
    <w:rsid w:val="0061339A"/>
    <w:rsid w:val="00613727"/>
    <w:rsid w:val="00614C3A"/>
    <w:rsid w:val="00620DA7"/>
    <w:rsid w:val="0062459F"/>
    <w:rsid w:val="006245FC"/>
    <w:rsid w:val="0062680D"/>
    <w:rsid w:val="006323C3"/>
    <w:rsid w:val="00633F68"/>
    <w:rsid w:val="00636751"/>
    <w:rsid w:val="00642D9A"/>
    <w:rsid w:val="0064305C"/>
    <w:rsid w:val="0064309D"/>
    <w:rsid w:val="006472D2"/>
    <w:rsid w:val="00647AD4"/>
    <w:rsid w:val="006506F9"/>
    <w:rsid w:val="006525D5"/>
    <w:rsid w:val="00652816"/>
    <w:rsid w:val="00652DAE"/>
    <w:rsid w:val="00653A50"/>
    <w:rsid w:val="006554BB"/>
    <w:rsid w:val="00656BF3"/>
    <w:rsid w:val="00660482"/>
    <w:rsid w:val="00660650"/>
    <w:rsid w:val="00664C83"/>
    <w:rsid w:val="0067115F"/>
    <w:rsid w:val="00671BF4"/>
    <w:rsid w:val="00672703"/>
    <w:rsid w:val="00672947"/>
    <w:rsid w:val="00674450"/>
    <w:rsid w:val="00676ED6"/>
    <w:rsid w:val="006775AF"/>
    <w:rsid w:val="006803BE"/>
    <w:rsid w:val="00682843"/>
    <w:rsid w:val="006834EC"/>
    <w:rsid w:val="006846CD"/>
    <w:rsid w:val="00687D3F"/>
    <w:rsid w:val="00691850"/>
    <w:rsid w:val="00696939"/>
    <w:rsid w:val="00697782"/>
    <w:rsid w:val="006A2F08"/>
    <w:rsid w:val="006A7250"/>
    <w:rsid w:val="006B368E"/>
    <w:rsid w:val="006B4344"/>
    <w:rsid w:val="006B5C9A"/>
    <w:rsid w:val="006B6BEA"/>
    <w:rsid w:val="006C0493"/>
    <w:rsid w:val="006C0F31"/>
    <w:rsid w:val="006C1A41"/>
    <w:rsid w:val="006C3BE0"/>
    <w:rsid w:val="006C47CD"/>
    <w:rsid w:val="006C6919"/>
    <w:rsid w:val="006C6B5A"/>
    <w:rsid w:val="006C7958"/>
    <w:rsid w:val="006D033F"/>
    <w:rsid w:val="006D0CC9"/>
    <w:rsid w:val="006D59B2"/>
    <w:rsid w:val="006E08D7"/>
    <w:rsid w:val="006E25B2"/>
    <w:rsid w:val="006E28F4"/>
    <w:rsid w:val="006E5D37"/>
    <w:rsid w:val="006E5F2F"/>
    <w:rsid w:val="006F3278"/>
    <w:rsid w:val="006F4E70"/>
    <w:rsid w:val="006F75D6"/>
    <w:rsid w:val="00700803"/>
    <w:rsid w:val="0070113C"/>
    <w:rsid w:val="007023A0"/>
    <w:rsid w:val="007049D1"/>
    <w:rsid w:val="00707D2C"/>
    <w:rsid w:val="007121DB"/>
    <w:rsid w:val="007131D5"/>
    <w:rsid w:val="00715C9D"/>
    <w:rsid w:val="00720D7C"/>
    <w:rsid w:val="00722B16"/>
    <w:rsid w:val="007236EF"/>
    <w:rsid w:val="00725178"/>
    <w:rsid w:val="007255F7"/>
    <w:rsid w:val="00726392"/>
    <w:rsid w:val="00727777"/>
    <w:rsid w:val="00730043"/>
    <w:rsid w:val="007302CF"/>
    <w:rsid w:val="007312FD"/>
    <w:rsid w:val="00731389"/>
    <w:rsid w:val="0073153F"/>
    <w:rsid w:val="00731606"/>
    <w:rsid w:val="00732EBB"/>
    <w:rsid w:val="00734577"/>
    <w:rsid w:val="00735282"/>
    <w:rsid w:val="00735386"/>
    <w:rsid w:val="00745A6D"/>
    <w:rsid w:val="00745FE8"/>
    <w:rsid w:val="00747CC0"/>
    <w:rsid w:val="00762F5E"/>
    <w:rsid w:val="00764E3E"/>
    <w:rsid w:val="00774209"/>
    <w:rsid w:val="007766A2"/>
    <w:rsid w:val="00777AFB"/>
    <w:rsid w:val="007802AB"/>
    <w:rsid w:val="00781305"/>
    <w:rsid w:val="00781605"/>
    <w:rsid w:val="0078233E"/>
    <w:rsid w:val="00782910"/>
    <w:rsid w:val="00784CD8"/>
    <w:rsid w:val="00785D72"/>
    <w:rsid w:val="007861F6"/>
    <w:rsid w:val="0079011B"/>
    <w:rsid w:val="007958F7"/>
    <w:rsid w:val="00795F02"/>
    <w:rsid w:val="007962CA"/>
    <w:rsid w:val="00796618"/>
    <w:rsid w:val="0079782F"/>
    <w:rsid w:val="007A44B0"/>
    <w:rsid w:val="007A45B4"/>
    <w:rsid w:val="007A5077"/>
    <w:rsid w:val="007A58BB"/>
    <w:rsid w:val="007A67F3"/>
    <w:rsid w:val="007A7969"/>
    <w:rsid w:val="007B34C3"/>
    <w:rsid w:val="007B45E6"/>
    <w:rsid w:val="007B4DF2"/>
    <w:rsid w:val="007B5A02"/>
    <w:rsid w:val="007C1ED8"/>
    <w:rsid w:val="007D5779"/>
    <w:rsid w:val="007D6803"/>
    <w:rsid w:val="007D6A73"/>
    <w:rsid w:val="007D7073"/>
    <w:rsid w:val="007D7578"/>
    <w:rsid w:val="007E0E6F"/>
    <w:rsid w:val="007E3112"/>
    <w:rsid w:val="007E6B0B"/>
    <w:rsid w:val="007E6F66"/>
    <w:rsid w:val="007F1764"/>
    <w:rsid w:val="0080545A"/>
    <w:rsid w:val="008056D2"/>
    <w:rsid w:val="00805C10"/>
    <w:rsid w:val="00811A80"/>
    <w:rsid w:val="00813BAC"/>
    <w:rsid w:val="00813E53"/>
    <w:rsid w:val="00814246"/>
    <w:rsid w:val="00815F96"/>
    <w:rsid w:val="0081617D"/>
    <w:rsid w:val="00820217"/>
    <w:rsid w:val="0082093F"/>
    <w:rsid w:val="008218D2"/>
    <w:rsid w:val="008228A4"/>
    <w:rsid w:val="0082310A"/>
    <w:rsid w:val="00825AE2"/>
    <w:rsid w:val="00825DE1"/>
    <w:rsid w:val="008305E5"/>
    <w:rsid w:val="00836069"/>
    <w:rsid w:val="00844D2F"/>
    <w:rsid w:val="008454F2"/>
    <w:rsid w:val="00846AA6"/>
    <w:rsid w:val="00854534"/>
    <w:rsid w:val="008554BC"/>
    <w:rsid w:val="008563CE"/>
    <w:rsid w:val="0085702D"/>
    <w:rsid w:val="00861B6C"/>
    <w:rsid w:val="00862419"/>
    <w:rsid w:val="00862483"/>
    <w:rsid w:val="00864F0F"/>
    <w:rsid w:val="00865862"/>
    <w:rsid w:val="00867315"/>
    <w:rsid w:val="00870724"/>
    <w:rsid w:val="00870C79"/>
    <w:rsid w:val="00870E49"/>
    <w:rsid w:val="0087142D"/>
    <w:rsid w:val="00871A1A"/>
    <w:rsid w:val="00872B85"/>
    <w:rsid w:val="008736E6"/>
    <w:rsid w:val="008741DA"/>
    <w:rsid w:val="008746FF"/>
    <w:rsid w:val="00876ACB"/>
    <w:rsid w:val="00876D46"/>
    <w:rsid w:val="00881A9F"/>
    <w:rsid w:val="00882624"/>
    <w:rsid w:val="00887449"/>
    <w:rsid w:val="00890B61"/>
    <w:rsid w:val="0089370D"/>
    <w:rsid w:val="0089387C"/>
    <w:rsid w:val="008A0440"/>
    <w:rsid w:val="008A1560"/>
    <w:rsid w:val="008A3B1A"/>
    <w:rsid w:val="008B3916"/>
    <w:rsid w:val="008B4831"/>
    <w:rsid w:val="008C3FED"/>
    <w:rsid w:val="008C76B2"/>
    <w:rsid w:val="008C76D7"/>
    <w:rsid w:val="008C7E63"/>
    <w:rsid w:val="008D1134"/>
    <w:rsid w:val="008D376F"/>
    <w:rsid w:val="008D3806"/>
    <w:rsid w:val="008D3E7F"/>
    <w:rsid w:val="008D5D0F"/>
    <w:rsid w:val="008D6DB6"/>
    <w:rsid w:val="008D71A6"/>
    <w:rsid w:val="008E14A5"/>
    <w:rsid w:val="008E2284"/>
    <w:rsid w:val="008F0AB4"/>
    <w:rsid w:val="008F0C5F"/>
    <w:rsid w:val="008F127A"/>
    <w:rsid w:val="008F22B3"/>
    <w:rsid w:val="008F2911"/>
    <w:rsid w:val="008F2E0C"/>
    <w:rsid w:val="008F57AA"/>
    <w:rsid w:val="008F769D"/>
    <w:rsid w:val="0090140E"/>
    <w:rsid w:val="0090178B"/>
    <w:rsid w:val="009072B5"/>
    <w:rsid w:val="009108D5"/>
    <w:rsid w:val="0091167B"/>
    <w:rsid w:val="00911C85"/>
    <w:rsid w:val="00912C29"/>
    <w:rsid w:val="00913934"/>
    <w:rsid w:val="00920436"/>
    <w:rsid w:val="00921A08"/>
    <w:rsid w:val="00932927"/>
    <w:rsid w:val="00933409"/>
    <w:rsid w:val="00937A16"/>
    <w:rsid w:val="009400CC"/>
    <w:rsid w:val="00944C9A"/>
    <w:rsid w:val="00945A38"/>
    <w:rsid w:val="0094662C"/>
    <w:rsid w:val="009531D3"/>
    <w:rsid w:val="00953B34"/>
    <w:rsid w:val="00954655"/>
    <w:rsid w:val="00954ED1"/>
    <w:rsid w:val="00955423"/>
    <w:rsid w:val="00956861"/>
    <w:rsid w:val="00960227"/>
    <w:rsid w:val="00960519"/>
    <w:rsid w:val="0096181A"/>
    <w:rsid w:val="009619A6"/>
    <w:rsid w:val="0096264E"/>
    <w:rsid w:val="00964775"/>
    <w:rsid w:val="009711A0"/>
    <w:rsid w:val="00971CDE"/>
    <w:rsid w:val="0097318F"/>
    <w:rsid w:val="00973AF4"/>
    <w:rsid w:val="009743E4"/>
    <w:rsid w:val="009768E2"/>
    <w:rsid w:val="00976B11"/>
    <w:rsid w:val="00980248"/>
    <w:rsid w:val="009824FC"/>
    <w:rsid w:val="00983B6B"/>
    <w:rsid w:val="00985F76"/>
    <w:rsid w:val="00987D73"/>
    <w:rsid w:val="00990E20"/>
    <w:rsid w:val="0099536F"/>
    <w:rsid w:val="00995A09"/>
    <w:rsid w:val="00995B89"/>
    <w:rsid w:val="00996B5C"/>
    <w:rsid w:val="009A2AC5"/>
    <w:rsid w:val="009A4957"/>
    <w:rsid w:val="009A660B"/>
    <w:rsid w:val="009A6C4C"/>
    <w:rsid w:val="009B0C84"/>
    <w:rsid w:val="009B5F3E"/>
    <w:rsid w:val="009B6378"/>
    <w:rsid w:val="009C0465"/>
    <w:rsid w:val="009C06EF"/>
    <w:rsid w:val="009C1C3A"/>
    <w:rsid w:val="009C306E"/>
    <w:rsid w:val="009C4088"/>
    <w:rsid w:val="009C50B8"/>
    <w:rsid w:val="009D274F"/>
    <w:rsid w:val="009D2C67"/>
    <w:rsid w:val="009D65A0"/>
    <w:rsid w:val="009D69AE"/>
    <w:rsid w:val="009E5F35"/>
    <w:rsid w:val="009E6E46"/>
    <w:rsid w:val="009E6F96"/>
    <w:rsid w:val="009F422D"/>
    <w:rsid w:val="009F436B"/>
    <w:rsid w:val="009F509D"/>
    <w:rsid w:val="009F5B44"/>
    <w:rsid w:val="00A01F91"/>
    <w:rsid w:val="00A02DCA"/>
    <w:rsid w:val="00A050B3"/>
    <w:rsid w:val="00A05664"/>
    <w:rsid w:val="00A06699"/>
    <w:rsid w:val="00A07AC7"/>
    <w:rsid w:val="00A126E8"/>
    <w:rsid w:val="00A12D9D"/>
    <w:rsid w:val="00A16A73"/>
    <w:rsid w:val="00A17C6A"/>
    <w:rsid w:val="00A20395"/>
    <w:rsid w:val="00A221B8"/>
    <w:rsid w:val="00A24A10"/>
    <w:rsid w:val="00A24E23"/>
    <w:rsid w:val="00A274D3"/>
    <w:rsid w:val="00A30F92"/>
    <w:rsid w:val="00A32787"/>
    <w:rsid w:val="00A32DBE"/>
    <w:rsid w:val="00A37CEF"/>
    <w:rsid w:val="00A4208F"/>
    <w:rsid w:val="00A42D96"/>
    <w:rsid w:val="00A44026"/>
    <w:rsid w:val="00A44A13"/>
    <w:rsid w:val="00A46AB1"/>
    <w:rsid w:val="00A51D4A"/>
    <w:rsid w:val="00A53170"/>
    <w:rsid w:val="00A531BA"/>
    <w:rsid w:val="00A53A90"/>
    <w:rsid w:val="00A546F1"/>
    <w:rsid w:val="00A552C6"/>
    <w:rsid w:val="00A55F5C"/>
    <w:rsid w:val="00A56C73"/>
    <w:rsid w:val="00A56E36"/>
    <w:rsid w:val="00A623D9"/>
    <w:rsid w:val="00A628E0"/>
    <w:rsid w:val="00A64569"/>
    <w:rsid w:val="00A67DC3"/>
    <w:rsid w:val="00A7314A"/>
    <w:rsid w:val="00A84551"/>
    <w:rsid w:val="00A86C36"/>
    <w:rsid w:val="00A87C74"/>
    <w:rsid w:val="00A94AF2"/>
    <w:rsid w:val="00A94F21"/>
    <w:rsid w:val="00A9523D"/>
    <w:rsid w:val="00AA3C11"/>
    <w:rsid w:val="00AA4BD8"/>
    <w:rsid w:val="00AA5AAF"/>
    <w:rsid w:val="00AB232B"/>
    <w:rsid w:val="00AB3F5D"/>
    <w:rsid w:val="00AB5FDA"/>
    <w:rsid w:val="00AB73C8"/>
    <w:rsid w:val="00AC31FC"/>
    <w:rsid w:val="00AC34DB"/>
    <w:rsid w:val="00AC44E9"/>
    <w:rsid w:val="00AC46D7"/>
    <w:rsid w:val="00AC50F7"/>
    <w:rsid w:val="00AC63CB"/>
    <w:rsid w:val="00AD04EF"/>
    <w:rsid w:val="00AD2BCB"/>
    <w:rsid w:val="00AD464B"/>
    <w:rsid w:val="00AE3D20"/>
    <w:rsid w:val="00AF06AA"/>
    <w:rsid w:val="00AF3A1E"/>
    <w:rsid w:val="00B010FA"/>
    <w:rsid w:val="00B04C27"/>
    <w:rsid w:val="00B145B4"/>
    <w:rsid w:val="00B153E2"/>
    <w:rsid w:val="00B159F3"/>
    <w:rsid w:val="00B15D12"/>
    <w:rsid w:val="00B21970"/>
    <w:rsid w:val="00B2463E"/>
    <w:rsid w:val="00B25D14"/>
    <w:rsid w:val="00B268C4"/>
    <w:rsid w:val="00B27302"/>
    <w:rsid w:val="00B31F93"/>
    <w:rsid w:val="00B352FD"/>
    <w:rsid w:val="00B41D0D"/>
    <w:rsid w:val="00B42608"/>
    <w:rsid w:val="00B46D1E"/>
    <w:rsid w:val="00B47233"/>
    <w:rsid w:val="00B57553"/>
    <w:rsid w:val="00B576DB"/>
    <w:rsid w:val="00B6262A"/>
    <w:rsid w:val="00B62A27"/>
    <w:rsid w:val="00B63C37"/>
    <w:rsid w:val="00B640FB"/>
    <w:rsid w:val="00B71C8C"/>
    <w:rsid w:val="00B769E4"/>
    <w:rsid w:val="00B7789B"/>
    <w:rsid w:val="00B82C16"/>
    <w:rsid w:val="00B8466D"/>
    <w:rsid w:val="00B86914"/>
    <w:rsid w:val="00B92114"/>
    <w:rsid w:val="00B95620"/>
    <w:rsid w:val="00BA4EE6"/>
    <w:rsid w:val="00BA7874"/>
    <w:rsid w:val="00BC17E4"/>
    <w:rsid w:val="00BC214C"/>
    <w:rsid w:val="00BC4401"/>
    <w:rsid w:val="00BC54FF"/>
    <w:rsid w:val="00BC5F91"/>
    <w:rsid w:val="00BD044D"/>
    <w:rsid w:val="00BD218D"/>
    <w:rsid w:val="00BD3A87"/>
    <w:rsid w:val="00BD43B4"/>
    <w:rsid w:val="00BD43F0"/>
    <w:rsid w:val="00BE080A"/>
    <w:rsid w:val="00BE2EC2"/>
    <w:rsid w:val="00BE64D8"/>
    <w:rsid w:val="00BE7F8E"/>
    <w:rsid w:val="00BF105A"/>
    <w:rsid w:val="00BF1482"/>
    <w:rsid w:val="00BF488A"/>
    <w:rsid w:val="00BF7B42"/>
    <w:rsid w:val="00C01095"/>
    <w:rsid w:val="00C02087"/>
    <w:rsid w:val="00C05B3F"/>
    <w:rsid w:val="00C062F2"/>
    <w:rsid w:val="00C06486"/>
    <w:rsid w:val="00C073D9"/>
    <w:rsid w:val="00C0793A"/>
    <w:rsid w:val="00C100B2"/>
    <w:rsid w:val="00C1105E"/>
    <w:rsid w:val="00C13B04"/>
    <w:rsid w:val="00C148DA"/>
    <w:rsid w:val="00C208CA"/>
    <w:rsid w:val="00C21BE3"/>
    <w:rsid w:val="00C245C5"/>
    <w:rsid w:val="00C2603B"/>
    <w:rsid w:val="00C304F3"/>
    <w:rsid w:val="00C30A64"/>
    <w:rsid w:val="00C33745"/>
    <w:rsid w:val="00C338D4"/>
    <w:rsid w:val="00C33FD1"/>
    <w:rsid w:val="00C3404F"/>
    <w:rsid w:val="00C41917"/>
    <w:rsid w:val="00C42757"/>
    <w:rsid w:val="00C42900"/>
    <w:rsid w:val="00C43966"/>
    <w:rsid w:val="00C447DA"/>
    <w:rsid w:val="00C45790"/>
    <w:rsid w:val="00C45967"/>
    <w:rsid w:val="00C459C0"/>
    <w:rsid w:val="00C47F66"/>
    <w:rsid w:val="00C5277A"/>
    <w:rsid w:val="00C52A64"/>
    <w:rsid w:val="00C53C28"/>
    <w:rsid w:val="00C54A92"/>
    <w:rsid w:val="00C563D4"/>
    <w:rsid w:val="00C61D72"/>
    <w:rsid w:val="00C626DD"/>
    <w:rsid w:val="00C64A11"/>
    <w:rsid w:val="00C66133"/>
    <w:rsid w:val="00C66964"/>
    <w:rsid w:val="00C670EB"/>
    <w:rsid w:val="00C677C7"/>
    <w:rsid w:val="00C679F8"/>
    <w:rsid w:val="00C67A78"/>
    <w:rsid w:val="00C7046A"/>
    <w:rsid w:val="00C717EE"/>
    <w:rsid w:val="00C72F6F"/>
    <w:rsid w:val="00C74770"/>
    <w:rsid w:val="00C7482B"/>
    <w:rsid w:val="00C76A4D"/>
    <w:rsid w:val="00C803A8"/>
    <w:rsid w:val="00C80BFE"/>
    <w:rsid w:val="00C80C4A"/>
    <w:rsid w:val="00C827AB"/>
    <w:rsid w:val="00C84D07"/>
    <w:rsid w:val="00C90921"/>
    <w:rsid w:val="00C95018"/>
    <w:rsid w:val="00CA239D"/>
    <w:rsid w:val="00CA5027"/>
    <w:rsid w:val="00CA5741"/>
    <w:rsid w:val="00CA67C0"/>
    <w:rsid w:val="00CA6A88"/>
    <w:rsid w:val="00CA7044"/>
    <w:rsid w:val="00CA760A"/>
    <w:rsid w:val="00CA794F"/>
    <w:rsid w:val="00CB04DD"/>
    <w:rsid w:val="00CB3630"/>
    <w:rsid w:val="00CB40CC"/>
    <w:rsid w:val="00CB533B"/>
    <w:rsid w:val="00CC0421"/>
    <w:rsid w:val="00CC2D8A"/>
    <w:rsid w:val="00CC40AF"/>
    <w:rsid w:val="00CC4BC5"/>
    <w:rsid w:val="00CC4FB9"/>
    <w:rsid w:val="00CC7232"/>
    <w:rsid w:val="00CC7517"/>
    <w:rsid w:val="00CD17ED"/>
    <w:rsid w:val="00CD5DAA"/>
    <w:rsid w:val="00CD5EC1"/>
    <w:rsid w:val="00CD689D"/>
    <w:rsid w:val="00CE09EA"/>
    <w:rsid w:val="00CE0D46"/>
    <w:rsid w:val="00CE1F78"/>
    <w:rsid w:val="00CE3810"/>
    <w:rsid w:val="00CE4094"/>
    <w:rsid w:val="00CF0D64"/>
    <w:rsid w:val="00CF179D"/>
    <w:rsid w:val="00CF1F02"/>
    <w:rsid w:val="00CF235C"/>
    <w:rsid w:val="00CF4D30"/>
    <w:rsid w:val="00D00611"/>
    <w:rsid w:val="00D0337F"/>
    <w:rsid w:val="00D119C1"/>
    <w:rsid w:val="00D11C75"/>
    <w:rsid w:val="00D12A94"/>
    <w:rsid w:val="00D1333C"/>
    <w:rsid w:val="00D17244"/>
    <w:rsid w:val="00D1739B"/>
    <w:rsid w:val="00D177E5"/>
    <w:rsid w:val="00D2195D"/>
    <w:rsid w:val="00D223D7"/>
    <w:rsid w:val="00D252A7"/>
    <w:rsid w:val="00D310B6"/>
    <w:rsid w:val="00D3235B"/>
    <w:rsid w:val="00D32ECC"/>
    <w:rsid w:val="00D32FCD"/>
    <w:rsid w:val="00D3409B"/>
    <w:rsid w:val="00D40804"/>
    <w:rsid w:val="00D414F3"/>
    <w:rsid w:val="00D436C6"/>
    <w:rsid w:val="00D4523B"/>
    <w:rsid w:val="00D45BB2"/>
    <w:rsid w:val="00D460D0"/>
    <w:rsid w:val="00D50BF4"/>
    <w:rsid w:val="00D537D9"/>
    <w:rsid w:val="00D571BD"/>
    <w:rsid w:val="00D572CA"/>
    <w:rsid w:val="00D574C5"/>
    <w:rsid w:val="00D5786C"/>
    <w:rsid w:val="00D57F67"/>
    <w:rsid w:val="00D641C1"/>
    <w:rsid w:val="00D676C7"/>
    <w:rsid w:val="00D7277A"/>
    <w:rsid w:val="00D74987"/>
    <w:rsid w:val="00D76814"/>
    <w:rsid w:val="00D82AC5"/>
    <w:rsid w:val="00D8605B"/>
    <w:rsid w:val="00D93E99"/>
    <w:rsid w:val="00D97F0D"/>
    <w:rsid w:val="00DA3534"/>
    <w:rsid w:val="00DA6AA2"/>
    <w:rsid w:val="00DB08F9"/>
    <w:rsid w:val="00DB29F4"/>
    <w:rsid w:val="00DB3963"/>
    <w:rsid w:val="00DB7A4C"/>
    <w:rsid w:val="00DC7BC8"/>
    <w:rsid w:val="00DC7E1B"/>
    <w:rsid w:val="00DD0361"/>
    <w:rsid w:val="00DD3423"/>
    <w:rsid w:val="00DD6304"/>
    <w:rsid w:val="00DD6581"/>
    <w:rsid w:val="00DE146B"/>
    <w:rsid w:val="00DE577B"/>
    <w:rsid w:val="00DF23D3"/>
    <w:rsid w:val="00E014F5"/>
    <w:rsid w:val="00E01B84"/>
    <w:rsid w:val="00E03AB5"/>
    <w:rsid w:val="00E043EF"/>
    <w:rsid w:val="00E04637"/>
    <w:rsid w:val="00E04688"/>
    <w:rsid w:val="00E04AB3"/>
    <w:rsid w:val="00E06FC9"/>
    <w:rsid w:val="00E10D45"/>
    <w:rsid w:val="00E1462B"/>
    <w:rsid w:val="00E164D4"/>
    <w:rsid w:val="00E167C1"/>
    <w:rsid w:val="00E168F8"/>
    <w:rsid w:val="00E22B26"/>
    <w:rsid w:val="00E25B55"/>
    <w:rsid w:val="00E27E5B"/>
    <w:rsid w:val="00E27F4B"/>
    <w:rsid w:val="00E30DC3"/>
    <w:rsid w:val="00E31C91"/>
    <w:rsid w:val="00E368AA"/>
    <w:rsid w:val="00E40AD9"/>
    <w:rsid w:val="00E44C84"/>
    <w:rsid w:val="00E46015"/>
    <w:rsid w:val="00E4780C"/>
    <w:rsid w:val="00E54F39"/>
    <w:rsid w:val="00E556FD"/>
    <w:rsid w:val="00E56E01"/>
    <w:rsid w:val="00E572D7"/>
    <w:rsid w:val="00E57D26"/>
    <w:rsid w:val="00E614E2"/>
    <w:rsid w:val="00E64447"/>
    <w:rsid w:val="00E65127"/>
    <w:rsid w:val="00E65FBD"/>
    <w:rsid w:val="00E7145B"/>
    <w:rsid w:val="00E72908"/>
    <w:rsid w:val="00E73EAB"/>
    <w:rsid w:val="00E73EB8"/>
    <w:rsid w:val="00E750E1"/>
    <w:rsid w:val="00E765B1"/>
    <w:rsid w:val="00E76E67"/>
    <w:rsid w:val="00E77EE0"/>
    <w:rsid w:val="00E80FFE"/>
    <w:rsid w:val="00E826A7"/>
    <w:rsid w:val="00E84245"/>
    <w:rsid w:val="00E8536A"/>
    <w:rsid w:val="00E90225"/>
    <w:rsid w:val="00E912A0"/>
    <w:rsid w:val="00EA0996"/>
    <w:rsid w:val="00EA2B7C"/>
    <w:rsid w:val="00EB15CE"/>
    <w:rsid w:val="00EB435B"/>
    <w:rsid w:val="00EB5678"/>
    <w:rsid w:val="00EB732F"/>
    <w:rsid w:val="00EB7BF7"/>
    <w:rsid w:val="00EC34B4"/>
    <w:rsid w:val="00EC7383"/>
    <w:rsid w:val="00ED043D"/>
    <w:rsid w:val="00ED22C6"/>
    <w:rsid w:val="00ED3E7D"/>
    <w:rsid w:val="00ED4F69"/>
    <w:rsid w:val="00EE04C4"/>
    <w:rsid w:val="00EE0BAC"/>
    <w:rsid w:val="00EE26E8"/>
    <w:rsid w:val="00EE2FE4"/>
    <w:rsid w:val="00EE56BD"/>
    <w:rsid w:val="00EE5D0D"/>
    <w:rsid w:val="00EF091E"/>
    <w:rsid w:val="00EF5C08"/>
    <w:rsid w:val="00EF6FD2"/>
    <w:rsid w:val="00F02D0F"/>
    <w:rsid w:val="00F03BB7"/>
    <w:rsid w:val="00F05815"/>
    <w:rsid w:val="00F05EE0"/>
    <w:rsid w:val="00F10E7D"/>
    <w:rsid w:val="00F11F60"/>
    <w:rsid w:val="00F14652"/>
    <w:rsid w:val="00F14AC1"/>
    <w:rsid w:val="00F16BD2"/>
    <w:rsid w:val="00F20AC2"/>
    <w:rsid w:val="00F276CE"/>
    <w:rsid w:val="00F27FFB"/>
    <w:rsid w:val="00F31CDD"/>
    <w:rsid w:val="00F3344A"/>
    <w:rsid w:val="00F33B05"/>
    <w:rsid w:val="00F33D04"/>
    <w:rsid w:val="00F355CB"/>
    <w:rsid w:val="00F378A0"/>
    <w:rsid w:val="00F451B6"/>
    <w:rsid w:val="00F46066"/>
    <w:rsid w:val="00F4663E"/>
    <w:rsid w:val="00F504CB"/>
    <w:rsid w:val="00F55C1B"/>
    <w:rsid w:val="00F56B42"/>
    <w:rsid w:val="00F57803"/>
    <w:rsid w:val="00F60558"/>
    <w:rsid w:val="00F63A93"/>
    <w:rsid w:val="00F67942"/>
    <w:rsid w:val="00F7005A"/>
    <w:rsid w:val="00F72FC4"/>
    <w:rsid w:val="00F73DB7"/>
    <w:rsid w:val="00F74632"/>
    <w:rsid w:val="00F7574F"/>
    <w:rsid w:val="00F76E37"/>
    <w:rsid w:val="00F83C95"/>
    <w:rsid w:val="00F86498"/>
    <w:rsid w:val="00F901FB"/>
    <w:rsid w:val="00F9065C"/>
    <w:rsid w:val="00F90A3F"/>
    <w:rsid w:val="00F90FEB"/>
    <w:rsid w:val="00F914D5"/>
    <w:rsid w:val="00F949EB"/>
    <w:rsid w:val="00F9749D"/>
    <w:rsid w:val="00FA01C8"/>
    <w:rsid w:val="00FA0A9A"/>
    <w:rsid w:val="00FA2089"/>
    <w:rsid w:val="00FA3049"/>
    <w:rsid w:val="00FA3DBF"/>
    <w:rsid w:val="00FA3E54"/>
    <w:rsid w:val="00FA4519"/>
    <w:rsid w:val="00FA5035"/>
    <w:rsid w:val="00FB4232"/>
    <w:rsid w:val="00FB5B17"/>
    <w:rsid w:val="00FB6695"/>
    <w:rsid w:val="00FC34E9"/>
    <w:rsid w:val="00FC350C"/>
    <w:rsid w:val="00FC4858"/>
    <w:rsid w:val="00FC4BF5"/>
    <w:rsid w:val="00FC66A3"/>
    <w:rsid w:val="00FD046B"/>
    <w:rsid w:val="00FD17AD"/>
    <w:rsid w:val="00FD1AF8"/>
    <w:rsid w:val="00FD4A93"/>
    <w:rsid w:val="00FD5DC6"/>
    <w:rsid w:val="00FD61FB"/>
    <w:rsid w:val="00FE0FE9"/>
    <w:rsid w:val="00FE3397"/>
    <w:rsid w:val="00FE55B6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,"/>
  <w:listSeparator w:val=";"/>
  <w14:docId w14:val="15E9CD99"/>
  <w15:docId w15:val="{04B14339-A88F-4449-85DD-C41056A0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paragraph" w:styleId="NormalWeb">
    <w:name w:val="Normal (Web)"/>
    <w:basedOn w:val="Normal"/>
    <w:uiPriority w:val="99"/>
    <w:semiHidden/>
    <w:unhideWhenUsed/>
    <w:rsid w:val="0016772C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styleId="Hipervnculo">
    <w:name w:val="Hyperlink"/>
    <w:basedOn w:val="Fuentedeprrafopredeter"/>
    <w:uiPriority w:val="99"/>
    <w:semiHidden/>
    <w:unhideWhenUsed/>
    <w:rsid w:val="00B145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rz_x002d_URL xmlns="e8d66a1e-9ee0-4fce-98e1-f163cfccdd63">
      <Url xsi:nil="true"/>
      <Description xsi:nil="true"/>
    </Kurz_x002d_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0A880804701748AC73E9C9C96AEF3A" ma:contentTypeVersion="15" ma:contentTypeDescription="Ein neues Dokument erstellen." ma:contentTypeScope="" ma:versionID="2caef56de28156414dd97a685dea9830">
  <xsd:schema xmlns:xsd="http://www.w3.org/2001/XMLSchema" xmlns:xs="http://www.w3.org/2001/XMLSchema" xmlns:p="http://schemas.microsoft.com/office/2006/metadata/properties" xmlns:ns2="e8d66a1e-9ee0-4fce-98e1-f163cfccdd63" xmlns:ns3="3e047fcf-ab14-4fc7-b251-ee7af7fb93cc" targetNamespace="http://schemas.microsoft.com/office/2006/metadata/properties" ma:root="true" ma:fieldsID="13e155204b6e8fb87c09956cfa406e11" ns2:_="" ns3:_="">
    <xsd:import namespace="e8d66a1e-9ee0-4fce-98e1-f163cfccdd63"/>
    <xsd:import namespace="3e047fcf-ab14-4fc7-b251-ee7af7fb9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Kurz_x002d_UR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66a1e-9ee0-4fce-98e1-f163cfccd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Kurz_x002d_URL" ma:index="12" nillable="true" ma:displayName="Kurz-URL" ma:format="Hyperlink" ma:internalName="Kurz_x002d_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47fcf-ab14-4fc7-b251-ee7af7fb9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B8EB92-BC79-43B2-B1CC-E1925FE7C7F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e8d66a1e-9ee0-4fce-98e1-f163cfccdd63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3e047fcf-ab14-4fc7-b251-ee7af7fb93c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CA9AF3-B6C6-4874-ADC7-536990323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06F98-AE64-4A33-8485-B62432BEF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66a1e-9ee0-4fce-98e1-f163cfccdd63"/>
    <ds:schemaRef ds:uri="3e047fcf-ab14-4fc7-b251-ee7af7fb9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707DF4-A2B6-4617-B5F4-9F7C1999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630</Words>
  <Characters>3470</Characters>
  <Application>Microsoft Office Word</Application>
  <DocSecurity>0</DocSecurity>
  <Lines>28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Freelance Journalist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須江 香菜子</dc:creator>
  <cp:lastModifiedBy>Susana</cp:lastModifiedBy>
  <cp:revision>52</cp:revision>
  <cp:lastPrinted>2019-10-21T10:06:00Z</cp:lastPrinted>
  <dcterms:created xsi:type="dcterms:W3CDTF">2019-10-21T08:02:00Z</dcterms:created>
  <dcterms:modified xsi:type="dcterms:W3CDTF">2019-10-23T06:59:00Z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0x0101001D0A880804701748AC73E9C9C96AEF3A</vt:lpwstr>
  </property>
</Properties>
</file>