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BB5C79" w14:textId="072245DC" w:rsidR="00F8303B" w:rsidRPr="00DF2A00" w:rsidRDefault="00F91EE8" w:rsidP="001210DD">
      <w:pPr>
        <w:shd w:val="clear" w:color="auto" w:fill="FFFFFF"/>
        <w:spacing w:after="0" w:line="240" w:lineRule="auto"/>
        <w:jc w:val="center"/>
        <w:textAlignment w:val="baseline"/>
        <w:outlineLvl w:val="2"/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val="pt-PT" w:eastAsia="es-ES"/>
        </w:rPr>
      </w:pPr>
      <w:r w:rsidRPr="00DF2A00"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val="pt-PT" w:eastAsia="es-ES"/>
        </w:rPr>
        <w:t>GRANDE CAMPANHA</w:t>
      </w:r>
      <w:r w:rsidR="00F8303B" w:rsidRPr="00DF2A00"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val="pt-PT" w:eastAsia="es-ES"/>
        </w:rPr>
        <w:t xml:space="preserve"> CASHBACK d</w:t>
      </w:r>
      <w:r w:rsidRPr="00DF2A00"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val="pt-PT" w:eastAsia="es-ES"/>
        </w:rPr>
        <w:t>a</w:t>
      </w:r>
      <w:r w:rsidR="00F8303B" w:rsidRPr="00DF2A00"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val="pt-PT" w:eastAsia="es-ES"/>
        </w:rPr>
        <w:t xml:space="preserve"> Samyang </w:t>
      </w:r>
      <w:r w:rsidR="00F8303B" w:rsidRPr="00DF2A00">
        <w:rPr>
          <w:rFonts w:ascii="Palatino Linotype" w:eastAsia="Times New Roman" w:hAnsi="Palatino Linotype" w:cs="Helvetica"/>
          <w:i/>
          <w:iCs/>
          <w:color w:val="68A800"/>
          <w:sz w:val="69"/>
          <w:szCs w:val="69"/>
          <w:bdr w:val="none" w:sz="0" w:space="0" w:color="auto" w:frame="1"/>
          <w:lang w:val="pt-PT" w:eastAsia="es-ES"/>
        </w:rPr>
        <w:t>&amp;</w:t>
      </w:r>
      <w:r w:rsidR="00F8303B" w:rsidRPr="00DF2A00">
        <w:rPr>
          <w:rFonts w:ascii="inherit" w:eastAsia="Times New Roman" w:hAnsi="inherit" w:cs="Helvetica"/>
          <w:b/>
          <w:bCs/>
          <w:color w:val="222222"/>
          <w:sz w:val="53"/>
          <w:szCs w:val="53"/>
          <w:bdr w:val="none" w:sz="0" w:space="0" w:color="auto" w:frame="1"/>
          <w:lang w:val="pt-PT" w:eastAsia="es-ES"/>
        </w:rPr>
        <w:t> Robisa</w:t>
      </w:r>
    </w:p>
    <w:p w14:paraId="58D74C39" w14:textId="77777777" w:rsidR="00F8303B" w:rsidRPr="00DF2A00" w:rsidRDefault="00F8303B" w:rsidP="00F8303B">
      <w:pPr>
        <w:shd w:val="clear" w:color="auto" w:fill="FFFFFF"/>
        <w:spacing w:after="0" w:line="264" w:lineRule="atLeast"/>
        <w:textAlignment w:val="baseline"/>
        <w:outlineLvl w:val="2"/>
        <w:rPr>
          <w:rFonts w:ascii="inherit" w:eastAsia="Times New Roman" w:hAnsi="inherit" w:cs="Helvetica"/>
          <w:b/>
          <w:bCs/>
          <w:color w:val="222222"/>
          <w:sz w:val="20"/>
          <w:szCs w:val="20"/>
          <w:bdr w:val="none" w:sz="0" w:space="0" w:color="auto" w:frame="1"/>
          <w:lang w:val="pt-PT" w:eastAsia="es-ES"/>
        </w:rPr>
      </w:pPr>
    </w:p>
    <w:p w14:paraId="5693FE5F" w14:textId="2E6520E2" w:rsidR="00F8303B" w:rsidRPr="00DF2A00" w:rsidRDefault="00F8303B" w:rsidP="001210DD">
      <w:pPr>
        <w:shd w:val="clear" w:color="auto" w:fill="FFFFFF"/>
        <w:spacing w:after="0" w:line="264" w:lineRule="atLeast"/>
        <w:jc w:val="center"/>
        <w:textAlignment w:val="baseline"/>
        <w:outlineLvl w:val="3"/>
        <w:rPr>
          <w:rFonts w:ascii="inherit" w:eastAsia="Times New Roman" w:hAnsi="inherit" w:cs="Helvetica"/>
          <w:b/>
          <w:bCs/>
          <w:i/>
          <w:iCs/>
          <w:color w:val="222222"/>
          <w:sz w:val="27"/>
          <w:szCs w:val="27"/>
          <w:bdr w:val="none" w:sz="0" w:space="0" w:color="auto" w:frame="1"/>
          <w:lang w:val="pt-PT" w:eastAsia="es-ES"/>
        </w:rPr>
      </w:pPr>
      <w:r w:rsidRPr="00DF2A00">
        <w:rPr>
          <w:rFonts w:ascii="inherit" w:eastAsia="Times New Roman" w:hAnsi="inherit" w:cs="Helvetica"/>
          <w:b/>
          <w:bCs/>
          <w:i/>
          <w:iCs/>
          <w:color w:val="222222"/>
          <w:sz w:val="27"/>
          <w:szCs w:val="27"/>
          <w:bdr w:val="none" w:sz="0" w:space="0" w:color="auto" w:frame="1"/>
          <w:lang w:val="pt-PT" w:eastAsia="es-ES"/>
        </w:rPr>
        <w:t>“</w:t>
      </w:r>
      <w:r w:rsidR="00F91EE8" w:rsidRPr="00DF2A00">
        <w:rPr>
          <w:rFonts w:ascii="inherit" w:eastAsia="Times New Roman" w:hAnsi="inherit" w:cs="Helvetica"/>
          <w:b/>
          <w:bCs/>
          <w:i/>
          <w:iCs/>
          <w:color w:val="222222"/>
          <w:sz w:val="27"/>
          <w:szCs w:val="27"/>
          <w:bdr w:val="none" w:sz="0" w:space="0" w:color="auto" w:frame="1"/>
          <w:lang w:val="pt-PT" w:eastAsia="es-ES"/>
        </w:rPr>
        <w:t>Este Natal ofereça paixão</w:t>
      </w:r>
      <w:r w:rsidRPr="00DF2A00">
        <w:rPr>
          <w:rFonts w:ascii="inherit" w:eastAsia="Times New Roman" w:hAnsi="inherit" w:cs="Helvetica"/>
          <w:b/>
          <w:bCs/>
          <w:i/>
          <w:iCs/>
          <w:color w:val="222222"/>
          <w:sz w:val="27"/>
          <w:szCs w:val="27"/>
          <w:bdr w:val="none" w:sz="0" w:space="0" w:color="auto" w:frame="1"/>
          <w:lang w:val="pt-PT" w:eastAsia="es-ES"/>
        </w:rPr>
        <w:t>”</w:t>
      </w:r>
    </w:p>
    <w:p w14:paraId="06927049" w14:textId="77777777" w:rsidR="00F8303B" w:rsidRPr="00DF2A00" w:rsidRDefault="00F8303B" w:rsidP="00F8303B">
      <w:pPr>
        <w:shd w:val="clear" w:color="auto" w:fill="FFFFFF"/>
        <w:spacing w:after="0" w:line="264" w:lineRule="atLeast"/>
        <w:textAlignment w:val="baseline"/>
        <w:outlineLvl w:val="3"/>
        <w:rPr>
          <w:rFonts w:ascii="Helvetica" w:eastAsia="Times New Roman" w:hAnsi="Helvetica" w:cs="Helvetica"/>
          <w:color w:val="363636"/>
          <w:sz w:val="26"/>
          <w:szCs w:val="26"/>
          <w:lang w:val="pt-PT" w:eastAsia="es-ES"/>
        </w:rPr>
      </w:pPr>
    </w:p>
    <w:p w14:paraId="4B3D8874" w14:textId="3D026F81" w:rsidR="001210DD" w:rsidRPr="00134540" w:rsidRDefault="00F91EE8" w:rsidP="00E25218">
      <w:pPr>
        <w:spacing w:before="204" w:after="204" w:line="396" w:lineRule="atLeast"/>
        <w:textAlignment w:val="baseline"/>
        <w:outlineLvl w:val="2"/>
        <w:rPr>
          <w:rFonts w:ascii="Helvetica" w:eastAsia="Times New Roman" w:hAnsi="Helvetica" w:cs="Helvetica"/>
          <w:b/>
          <w:bCs/>
          <w:color w:val="222222"/>
          <w:sz w:val="30"/>
          <w:szCs w:val="30"/>
          <w:lang w:val="pt-PT" w:eastAsia="es-ES"/>
        </w:rPr>
      </w:pPr>
      <w:r w:rsidRPr="00134540">
        <w:rPr>
          <w:rFonts w:ascii="inherit" w:eastAsia="Times New Roman" w:hAnsi="inherit" w:cs="Helvetica"/>
          <w:b/>
          <w:bCs/>
          <w:color w:val="222222"/>
          <w:sz w:val="24"/>
          <w:szCs w:val="24"/>
          <w:bdr w:val="none" w:sz="0" w:space="0" w:color="auto" w:frame="1"/>
          <w:lang w:val="pt-PT" w:eastAsia="es-ES"/>
        </w:rPr>
        <w:t>Lisboa</w:t>
      </w:r>
      <w:r w:rsidR="00FA0E8C" w:rsidRPr="00134540">
        <w:rPr>
          <w:rFonts w:ascii="inherit" w:eastAsia="Times New Roman" w:hAnsi="inherit" w:cs="Helvetica"/>
          <w:b/>
          <w:bCs/>
          <w:color w:val="222222"/>
          <w:sz w:val="24"/>
          <w:szCs w:val="24"/>
          <w:bdr w:val="none" w:sz="0" w:space="0" w:color="auto" w:frame="1"/>
          <w:lang w:val="pt-PT" w:eastAsia="es-ES"/>
        </w:rPr>
        <w:t>,</w:t>
      </w:r>
      <w:r w:rsidR="004500AF" w:rsidRPr="00134540">
        <w:rPr>
          <w:rFonts w:ascii="inherit" w:eastAsia="Times New Roman" w:hAnsi="inherit" w:cs="Helvetica"/>
          <w:b/>
          <w:bCs/>
          <w:color w:val="222222"/>
          <w:sz w:val="24"/>
          <w:szCs w:val="24"/>
          <w:bdr w:val="none" w:sz="0" w:space="0" w:color="auto" w:frame="1"/>
          <w:lang w:val="pt-PT" w:eastAsia="es-ES"/>
        </w:rPr>
        <w:t xml:space="preserve"> </w:t>
      </w:r>
      <w:r w:rsidR="00FA0E8C" w:rsidRPr="00134540">
        <w:rPr>
          <w:rFonts w:ascii="inherit" w:eastAsia="Times New Roman" w:hAnsi="inherit" w:cs="Helvetica"/>
          <w:b/>
          <w:bCs/>
          <w:color w:val="222222"/>
          <w:sz w:val="24"/>
          <w:szCs w:val="24"/>
          <w:bdr w:val="none" w:sz="0" w:space="0" w:color="auto" w:frame="1"/>
          <w:lang w:val="pt-PT" w:eastAsia="es-ES"/>
        </w:rPr>
        <w:t>5 de novembro</w:t>
      </w:r>
      <w:r w:rsidR="004500AF" w:rsidRPr="00134540">
        <w:rPr>
          <w:rFonts w:ascii="inherit" w:eastAsia="Times New Roman" w:hAnsi="inherit" w:cs="Helvetica"/>
          <w:b/>
          <w:bCs/>
          <w:color w:val="222222"/>
          <w:sz w:val="24"/>
          <w:szCs w:val="24"/>
          <w:bdr w:val="none" w:sz="0" w:space="0" w:color="auto" w:frame="1"/>
          <w:lang w:val="pt-PT" w:eastAsia="es-ES"/>
        </w:rPr>
        <w:t xml:space="preserve"> de</w:t>
      </w:r>
      <w:r w:rsidR="00F8303B" w:rsidRPr="00134540">
        <w:rPr>
          <w:rFonts w:ascii="inherit" w:eastAsia="Times New Roman" w:hAnsi="inherit" w:cs="Helvetica"/>
          <w:b/>
          <w:bCs/>
          <w:color w:val="222222"/>
          <w:sz w:val="24"/>
          <w:szCs w:val="24"/>
          <w:bdr w:val="none" w:sz="0" w:space="0" w:color="auto" w:frame="1"/>
          <w:lang w:val="pt-PT" w:eastAsia="es-ES"/>
        </w:rPr>
        <w:t xml:space="preserve"> 2019</w:t>
      </w:r>
      <w:r w:rsidR="00134540" w:rsidRPr="00134540">
        <w:rPr>
          <w:rFonts w:ascii="Helvetica" w:eastAsia="Times New Roman" w:hAnsi="Helvetica" w:cs="Helvetica"/>
          <w:b/>
          <w:bCs/>
          <w:color w:val="222222"/>
          <w:sz w:val="24"/>
          <w:szCs w:val="24"/>
          <w:lang w:val="pt-PT" w:eastAsia="es-ES"/>
        </w:rPr>
        <w:t xml:space="preserve"> -</w:t>
      </w:r>
      <w:r w:rsidR="00134540">
        <w:rPr>
          <w:rFonts w:ascii="Helvetica" w:eastAsia="Times New Roman" w:hAnsi="Helvetica" w:cs="Helvetica"/>
          <w:b/>
          <w:bCs/>
          <w:color w:val="222222"/>
          <w:sz w:val="30"/>
          <w:szCs w:val="30"/>
          <w:lang w:val="pt-PT" w:eastAsia="es-ES"/>
        </w:rPr>
        <w:t xml:space="preserve"> 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As</w:t>
      </w:r>
      <w:r w:rsidR="00F8303B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empresas </w:t>
      </w:r>
      <w:r w:rsidR="004500AF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Samyang Optics</w:t>
      </w:r>
      <w:r w:rsidR="00F8303B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, 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aclamad</w:t>
      </w:r>
      <w:r w:rsid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o</w:t>
      </w:r>
      <w:r w:rsidR="00F8303B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fabricante de óticas de precis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ão</w:t>
      </w:r>
      <w:r w:rsidR="00F8303B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, 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e</w:t>
      </w:r>
      <w:r w:rsidR="00F8303B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Rodolfo Biber, S.A. (ROBISA)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,</w:t>
      </w:r>
      <w:r w:rsidR="00F8303B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importador, distri</w:t>
      </w:r>
      <w:r w:rsidR="004500AF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buidor 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e</w:t>
      </w:r>
      <w:r w:rsidR="004500AF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representante d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a</w:t>
      </w:r>
      <w:r w:rsidR="004500AF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Samyang e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m</w:t>
      </w:r>
      <w:r w:rsidR="004500AF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Espa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nh</w:t>
      </w:r>
      <w:r w:rsidR="004500AF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a,</w:t>
      </w:r>
      <w:r w:rsidR="00F8303B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Portugal</w:t>
      </w:r>
      <w:r w:rsidR="004500AF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e</w:t>
      </w:r>
      <w:r w:rsidR="004500AF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Andorra</w:t>
      </w:r>
      <w:r w:rsidR="00F8303B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,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anunciam a sua campanha</w:t>
      </w:r>
      <w:r w:rsidR="00F8303B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CASHBACK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para que não fique</w:t>
      </w:r>
      <w:r w:rsidR="0013454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 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 xml:space="preserve">sem a </w:t>
      </w:r>
      <w:r w:rsidR="00134540">
        <w:rPr>
          <w:rFonts w:ascii="inherit" w:eastAsia="Times New Roman" w:hAnsi="inherit" w:cs="Times New Roman"/>
          <w:sz w:val="24"/>
          <w:szCs w:val="24"/>
          <w:lang w:val="pt-PT" w:eastAsia="es-ES"/>
        </w:rPr>
        <w:t>s</w:t>
      </w:r>
      <w:r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ua objetiva favorita este Natal</w:t>
      </w:r>
      <w:r w:rsidR="00F8303B" w:rsidRPr="00DF2A00">
        <w:rPr>
          <w:rFonts w:ascii="inherit" w:eastAsia="Times New Roman" w:hAnsi="inherit" w:cs="Times New Roman"/>
          <w:sz w:val="24"/>
          <w:szCs w:val="24"/>
          <w:lang w:val="pt-PT" w:eastAsia="es-ES"/>
        </w:rPr>
        <w:t>.</w:t>
      </w:r>
    </w:p>
    <w:p w14:paraId="12A8AF4C" w14:textId="74AAE23F" w:rsidR="004500AF" w:rsidRPr="00DF2A00" w:rsidRDefault="00DF2A00" w:rsidP="001210DD">
      <w:pPr>
        <w:spacing w:before="204" w:after="204" w:line="396" w:lineRule="atLeast"/>
        <w:jc w:val="center"/>
        <w:textAlignment w:val="baseline"/>
        <w:rPr>
          <w:rFonts w:ascii="inherit" w:eastAsia="Times New Roman" w:hAnsi="inherit" w:cs="Times New Roman"/>
          <w:sz w:val="24"/>
          <w:szCs w:val="24"/>
          <w:lang w:val="pt-PT" w:eastAsia="es-ES"/>
        </w:rPr>
      </w:pPr>
      <w:r>
        <w:rPr>
          <w:noProof/>
        </w:rPr>
        <w:drawing>
          <wp:inline distT="0" distB="0" distL="0" distR="0" wp14:anchorId="0249BB8F" wp14:editId="46C18A24">
            <wp:extent cx="4572694" cy="64674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213" cy="6496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9B253" w14:textId="35EAD65F" w:rsidR="004500AF" w:rsidRPr="00DF2A00" w:rsidRDefault="00F91EE8" w:rsidP="004500AF">
      <w:pPr>
        <w:pStyle w:val="NormalWeb"/>
        <w:spacing w:before="0" w:beforeAutospacing="0" w:after="0" w:afterAutospacing="0" w:line="396" w:lineRule="atLeast"/>
        <w:textAlignment w:val="baseline"/>
        <w:rPr>
          <w:rFonts w:ascii="inherit" w:hAnsi="inherit"/>
          <w:lang w:val="pt-PT"/>
        </w:rPr>
      </w:pPr>
      <w:r w:rsidRPr="00DF2A00">
        <w:rPr>
          <w:rStyle w:val="Textoennegrita"/>
          <w:rFonts w:ascii="inherit" w:hAnsi="inherit"/>
          <w:color w:val="68A800"/>
          <w:bdr w:val="none" w:sz="0" w:space="0" w:color="auto" w:frame="1"/>
          <w:lang w:val="pt-PT"/>
        </w:rPr>
        <w:lastRenderedPageBreak/>
        <w:t>ATÉ</w:t>
      </w:r>
      <w:r w:rsidR="004500AF" w:rsidRPr="00DF2A00">
        <w:rPr>
          <w:rStyle w:val="Textoennegrita"/>
          <w:rFonts w:ascii="inherit" w:hAnsi="inherit"/>
          <w:color w:val="68A800"/>
          <w:bdr w:val="none" w:sz="0" w:space="0" w:color="auto" w:frame="1"/>
          <w:lang w:val="pt-PT"/>
        </w:rPr>
        <w:t xml:space="preserve"> 100€ DE CASHBACK</w:t>
      </w:r>
    </w:p>
    <w:p w14:paraId="481B1170" w14:textId="674F29D8" w:rsidR="004500AF" w:rsidRPr="00DF2A00" w:rsidRDefault="00CE3E7A" w:rsidP="004500AF">
      <w:pPr>
        <w:pStyle w:val="NormalWeb"/>
        <w:spacing w:before="204" w:beforeAutospacing="0" w:after="204" w:afterAutospacing="0" w:line="396" w:lineRule="atLeast"/>
        <w:textAlignment w:val="baseline"/>
        <w:rPr>
          <w:rStyle w:val="Textoennegrita"/>
          <w:rFonts w:ascii="inherit" w:hAnsi="inherit"/>
          <w:color w:val="68A800"/>
          <w:bdr w:val="none" w:sz="0" w:space="0" w:color="auto" w:frame="1"/>
          <w:lang w:val="pt-PT"/>
        </w:rPr>
      </w:pPr>
      <w:r>
        <w:rPr>
          <w:rFonts w:ascii="inherit" w:hAnsi="inherit"/>
          <w:lang w:val="pt-PT"/>
        </w:rPr>
        <w:t>A</w:t>
      </w:r>
      <w:r w:rsidR="00F91EE8" w:rsidRPr="00DF2A00">
        <w:rPr>
          <w:rFonts w:ascii="inherit" w:hAnsi="inherit"/>
          <w:lang w:val="pt-PT"/>
        </w:rPr>
        <w:t xml:space="preserve"> c</w:t>
      </w:r>
      <w:r w:rsidR="004500AF" w:rsidRPr="00DF2A00">
        <w:rPr>
          <w:rFonts w:ascii="inherit" w:hAnsi="inherit"/>
          <w:lang w:val="pt-PT"/>
        </w:rPr>
        <w:t>ada a</w:t>
      </w:r>
      <w:r w:rsidR="00F91EE8" w:rsidRPr="00DF2A00">
        <w:rPr>
          <w:rFonts w:ascii="inherit" w:hAnsi="inherit"/>
          <w:lang w:val="pt-PT"/>
        </w:rPr>
        <w:t>n</w:t>
      </w:r>
      <w:r w:rsidR="004500AF" w:rsidRPr="00DF2A00">
        <w:rPr>
          <w:rFonts w:ascii="inherit" w:hAnsi="inherit"/>
          <w:lang w:val="pt-PT"/>
        </w:rPr>
        <w:t>o</w:t>
      </w:r>
      <w:r w:rsidR="00F91EE8" w:rsidRPr="00DF2A00">
        <w:rPr>
          <w:rFonts w:ascii="inherit" w:hAnsi="inherit"/>
          <w:lang w:val="pt-PT"/>
        </w:rPr>
        <w:t xml:space="preserve"> que passa a</w:t>
      </w:r>
      <w:r w:rsidR="004500AF" w:rsidRPr="00DF2A00">
        <w:rPr>
          <w:rFonts w:ascii="inherit" w:hAnsi="inherit"/>
          <w:lang w:val="pt-PT"/>
        </w:rPr>
        <w:t xml:space="preserve"> Samyang </w:t>
      </w:r>
      <w:r w:rsidR="00F91EE8" w:rsidRPr="00DF2A00">
        <w:rPr>
          <w:rFonts w:ascii="inherit" w:hAnsi="inherit"/>
          <w:lang w:val="pt-PT"/>
        </w:rPr>
        <w:t>estende cada vez mais as suas diferentes séries de produtos</w:t>
      </w:r>
      <w:r w:rsidR="004500AF" w:rsidRPr="00DF2A00">
        <w:rPr>
          <w:rFonts w:ascii="inherit" w:hAnsi="inherit"/>
          <w:lang w:val="pt-PT"/>
        </w:rPr>
        <w:t>: DSLR, V</w:t>
      </w:r>
      <w:r w:rsidR="008227D9" w:rsidRPr="00DF2A00">
        <w:rPr>
          <w:rFonts w:ascii="inherit" w:hAnsi="inherit"/>
          <w:lang w:val="pt-PT"/>
        </w:rPr>
        <w:t xml:space="preserve">-DSLR, CSC, V-CSC, XP, AF </w:t>
      </w:r>
      <w:r w:rsidR="00F91EE8" w:rsidRPr="00DF2A00">
        <w:rPr>
          <w:rFonts w:ascii="inherit" w:hAnsi="inherit"/>
          <w:lang w:val="pt-PT"/>
        </w:rPr>
        <w:t>e</w:t>
      </w:r>
      <w:r w:rsidR="008227D9" w:rsidRPr="00DF2A00">
        <w:rPr>
          <w:rFonts w:ascii="inherit" w:hAnsi="inherit"/>
          <w:lang w:val="pt-PT"/>
        </w:rPr>
        <w:t xml:space="preserve"> XEEN</w:t>
      </w:r>
      <w:r w:rsidR="004500AF" w:rsidRPr="00DF2A00">
        <w:rPr>
          <w:rFonts w:ascii="inherit" w:hAnsi="inherit"/>
          <w:lang w:val="pt-PT"/>
        </w:rPr>
        <w:t xml:space="preserve">. </w:t>
      </w:r>
      <w:r w:rsidR="00F91EE8" w:rsidRPr="00DF2A00">
        <w:rPr>
          <w:rFonts w:ascii="inherit" w:hAnsi="inherit"/>
          <w:lang w:val="pt-PT"/>
        </w:rPr>
        <w:t>Neste Natal esta marca especializada em objetivas fotográficas quer recompensar os seus clientes. Assim, para todas as compras realizadas no período desde 1 de novembro de 2019 até 5 de janeiro de 2020, a Samyang oferece a possibilidade de um reembolso parcial na compra de uma das objetivas incluídas na promoção.</w:t>
      </w:r>
    </w:p>
    <w:p w14:paraId="5178D61F" w14:textId="104B08AA" w:rsidR="004500AF" w:rsidRPr="00DF2A00" w:rsidRDefault="00DF2A00" w:rsidP="001210DD">
      <w:pPr>
        <w:pStyle w:val="NormalWeb"/>
        <w:spacing w:before="0" w:beforeAutospacing="0" w:after="0" w:afterAutospacing="0" w:line="396" w:lineRule="atLeast"/>
        <w:textAlignment w:val="baseline"/>
        <w:rPr>
          <w:rFonts w:ascii="inherit" w:hAnsi="inherit"/>
          <w:lang w:val="pt-PT"/>
        </w:rPr>
      </w:pPr>
      <w:r w:rsidRPr="00DF2A00">
        <w:rPr>
          <w:rFonts w:ascii="inherit" w:hAnsi="inherit"/>
          <w:lang w:val="pt-PT"/>
        </w:rPr>
        <w:t>As informações detalhadas para aproveitar esta oferta encontram-se na secção de OFERTAS no website da</w:t>
      </w:r>
      <w:r w:rsidR="004500AF" w:rsidRPr="00DF2A00">
        <w:rPr>
          <w:rFonts w:ascii="inherit" w:hAnsi="inherit"/>
          <w:lang w:val="pt-PT"/>
        </w:rPr>
        <w:t xml:space="preserve"> Rodolfo Biber, S.A. (</w:t>
      </w:r>
      <w:hyperlink r:id="rId7" w:history="1">
        <w:r w:rsidR="00C33107" w:rsidRPr="00C33107">
          <w:rPr>
            <w:rStyle w:val="Hipervnculo"/>
            <w:lang w:val="pt-PT"/>
          </w:rPr>
          <w:t>https://www.robisa.es/pt/campanhas/</w:t>
        </w:r>
      </w:hyperlink>
      <w:bookmarkStart w:id="0" w:name="_GoBack"/>
      <w:bookmarkEnd w:id="0"/>
      <w:r w:rsidR="004500AF" w:rsidRPr="00DF2A00">
        <w:rPr>
          <w:rFonts w:ascii="inherit" w:hAnsi="inherit"/>
          <w:lang w:val="pt-PT"/>
        </w:rPr>
        <w:t>).</w:t>
      </w:r>
    </w:p>
    <w:p w14:paraId="23BB3456" w14:textId="77777777" w:rsidR="001210DD" w:rsidRPr="00DF2A00" w:rsidRDefault="001210DD" w:rsidP="001210DD">
      <w:pPr>
        <w:pStyle w:val="NormalWeb"/>
        <w:spacing w:before="0" w:beforeAutospacing="0" w:after="0" w:afterAutospacing="0"/>
        <w:textAlignment w:val="baseline"/>
        <w:rPr>
          <w:rFonts w:ascii="inherit" w:hAnsi="inherit"/>
          <w:lang w:val="pt-PT"/>
        </w:rPr>
      </w:pPr>
    </w:p>
    <w:p w14:paraId="5FD38F3F" w14:textId="532A38A6" w:rsidR="007F4FF6" w:rsidRDefault="00DF2A00" w:rsidP="001210DD">
      <w:pPr>
        <w:jc w:val="center"/>
        <w:rPr>
          <w:lang w:val="pt-PT"/>
        </w:rPr>
      </w:pPr>
      <w:r>
        <w:rPr>
          <w:noProof/>
        </w:rPr>
        <w:drawing>
          <wp:inline distT="0" distB="0" distL="0" distR="0" wp14:anchorId="6658C0E1" wp14:editId="6F3FFF16">
            <wp:extent cx="4666973" cy="66008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209" cy="6619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A5E60" w14:textId="77777777" w:rsidR="00C374D9" w:rsidRPr="00C33107" w:rsidRDefault="00C374D9" w:rsidP="00C374D9">
      <w:pPr>
        <w:spacing w:before="100" w:beforeAutospacing="1" w:after="100" w:afterAutospacing="1"/>
        <w:rPr>
          <w:rFonts w:ascii="Arial" w:hAnsi="Arial" w:cs="Arial"/>
          <w:bCs/>
          <w:sz w:val="14"/>
          <w:szCs w:val="20"/>
          <w:lang w:val="pt-PT"/>
        </w:rPr>
      </w:pPr>
      <w:bookmarkStart w:id="1" w:name="_Hlk23849047"/>
      <w:r w:rsidRPr="00C33107">
        <w:rPr>
          <w:rFonts w:ascii="Arial" w:hAnsi="Arial" w:cs="Arial"/>
          <w:bCs/>
          <w:sz w:val="14"/>
          <w:szCs w:val="20"/>
          <w:lang w:val="pt-PT"/>
        </w:rPr>
        <w:lastRenderedPageBreak/>
        <w:t>Para mais informações, contacte:</w:t>
      </w:r>
    </w:p>
    <w:p w14:paraId="15CC29C0" w14:textId="6A7A0B1B" w:rsidR="00C374D9" w:rsidRPr="00C33107" w:rsidRDefault="00C374D9" w:rsidP="00C374D9">
      <w:pPr>
        <w:spacing w:before="100" w:beforeAutospacing="1" w:after="100" w:afterAutospacing="1"/>
        <w:rPr>
          <w:rFonts w:ascii="Arial" w:hAnsi="Arial" w:cs="Arial"/>
          <w:bCs/>
          <w:sz w:val="14"/>
          <w:szCs w:val="20"/>
          <w:lang w:val="pt-PT"/>
        </w:rPr>
      </w:pPr>
      <w:r w:rsidRPr="00773935">
        <w:rPr>
          <w:noProof/>
        </w:rPr>
        <w:drawing>
          <wp:inline distT="0" distB="0" distL="0" distR="0" wp14:anchorId="70BC2E31" wp14:editId="7E450323">
            <wp:extent cx="1139190" cy="742950"/>
            <wp:effectExtent l="0" t="0" r="3810" b="0"/>
            <wp:docPr id="3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/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13919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3107">
        <w:rPr>
          <w:rFonts w:ascii="Arial" w:hAnsi="Arial" w:cs="Arial"/>
          <w:bCs/>
          <w:sz w:val="14"/>
          <w:szCs w:val="20"/>
          <w:lang w:val="pt-PT"/>
        </w:rPr>
        <w:br/>
      </w:r>
      <w:r w:rsidRPr="00C33107">
        <w:rPr>
          <w:rFonts w:ascii="Arial" w:hAnsi="Arial" w:cs="Arial"/>
          <w:bCs/>
          <w:sz w:val="14"/>
          <w:szCs w:val="20"/>
          <w:lang w:val="pt-PT"/>
        </w:rPr>
        <w:br/>
        <w:t>António Eduardo Marques / Nuno Monteiro Ramos</w:t>
      </w:r>
      <w:r w:rsidRPr="00C33107">
        <w:rPr>
          <w:rFonts w:ascii="Arial" w:hAnsi="Arial" w:cs="Arial"/>
          <w:bCs/>
          <w:sz w:val="14"/>
          <w:szCs w:val="20"/>
          <w:lang w:val="pt-PT"/>
        </w:rPr>
        <w:br/>
        <w:t xml:space="preserve">Email: </w:t>
      </w:r>
      <w:hyperlink r:id="rId10" w:history="1">
        <w:r w:rsidRPr="00C33107">
          <w:rPr>
            <w:rStyle w:val="Hipervnculo"/>
            <w:rFonts w:ascii="Arial" w:hAnsi="Arial" w:cs="Arial"/>
            <w:bCs/>
            <w:sz w:val="14"/>
            <w:szCs w:val="20"/>
            <w:lang w:val="pt-PT"/>
          </w:rPr>
          <w:t>robisa@aempress.com</w:t>
        </w:r>
      </w:hyperlink>
      <w:r w:rsidRPr="00C33107">
        <w:rPr>
          <w:rFonts w:ascii="Arial" w:hAnsi="Arial" w:cs="Arial"/>
          <w:sz w:val="16"/>
          <w:lang w:val="pt-PT"/>
        </w:rPr>
        <w:br/>
      </w:r>
      <w:r w:rsidRPr="00C33107">
        <w:rPr>
          <w:rFonts w:ascii="Arial" w:hAnsi="Arial" w:cs="Arial"/>
          <w:bCs/>
          <w:sz w:val="14"/>
          <w:szCs w:val="20"/>
          <w:lang w:val="pt-PT"/>
        </w:rPr>
        <w:t>Tel.: 218 019 830</w:t>
      </w:r>
      <w:bookmarkEnd w:id="1"/>
    </w:p>
    <w:sectPr w:rsidR="00C374D9" w:rsidRPr="00C33107" w:rsidSect="001210DD">
      <w:headerReference w:type="default" r:id="rId11"/>
      <w:pgSz w:w="11906" w:h="16838"/>
      <w:pgMar w:top="1560" w:right="1274" w:bottom="567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9B7DAC" w14:textId="77777777" w:rsidR="00CB425D" w:rsidRDefault="00CB425D" w:rsidP="008D0A4C">
      <w:pPr>
        <w:spacing w:after="0" w:line="240" w:lineRule="auto"/>
      </w:pPr>
      <w:r>
        <w:separator/>
      </w:r>
    </w:p>
  </w:endnote>
  <w:endnote w:type="continuationSeparator" w:id="0">
    <w:p w14:paraId="44D24BBD" w14:textId="77777777" w:rsidR="00CB425D" w:rsidRDefault="00CB425D" w:rsidP="008D0A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8323A79" w14:textId="77777777" w:rsidR="00CB425D" w:rsidRDefault="00CB425D" w:rsidP="008D0A4C">
      <w:pPr>
        <w:spacing w:after="0" w:line="240" w:lineRule="auto"/>
      </w:pPr>
      <w:r>
        <w:separator/>
      </w:r>
    </w:p>
  </w:footnote>
  <w:footnote w:type="continuationSeparator" w:id="0">
    <w:p w14:paraId="053B8776" w14:textId="77777777" w:rsidR="00CB425D" w:rsidRDefault="00CB425D" w:rsidP="008D0A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0D9DF4" w14:textId="77777777" w:rsidR="008D0A4C" w:rsidRDefault="001210DD" w:rsidP="001210DD">
    <w:pPr>
      <w:pStyle w:val="Encabezado"/>
      <w:tabs>
        <w:tab w:val="clear" w:pos="4252"/>
        <w:tab w:val="clear" w:pos="8504"/>
        <w:tab w:val="left" w:pos="7035"/>
      </w:tabs>
    </w:pPr>
    <w:r>
      <w:rPr>
        <w:rFonts w:ascii="inherit" w:eastAsia="Times New Roman" w:hAnsi="inherit" w:cs="Helvetica"/>
        <w:b/>
        <w:bCs/>
        <w:noProof/>
        <w:color w:val="222222"/>
        <w:sz w:val="53"/>
        <w:szCs w:val="53"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14174F5" wp14:editId="7730CA58">
              <wp:simplePos x="0" y="0"/>
              <wp:positionH relativeFrom="margin">
                <wp:align>left</wp:align>
              </wp:positionH>
              <wp:positionV relativeFrom="paragraph">
                <wp:posOffset>512445</wp:posOffset>
              </wp:positionV>
              <wp:extent cx="5791200" cy="0"/>
              <wp:effectExtent l="0" t="0" r="0" b="0"/>
              <wp:wrapNone/>
              <wp:docPr id="19" name="Conector recto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91200" cy="0"/>
                      </a:xfrm>
                      <a:prstGeom prst="line">
                        <a:avLst/>
                      </a:prstGeom>
                      <a:ln>
                        <a:solidFill>
                          <a:schemeClr val="bg2">
                            <a:lumMod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B1015FE" id="Conector recto 19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40.35pt" to="456pt,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" strokecolor="#747070 [1614]" strokeweight=".5pt">
              <v:stroke joinstyle="miter"/>
              <w10:wrap anchorx="margin"/>
            </v:line>
          </w:pict>
        </mc:Fallback>
      </mc:AlternateContent>
    </w:r>
    <w:r w:rsidRPr="00291C75">
      <w:rPr>
        <w:rFonts w:ascii="Helvetica" w:eastAsia="Times New Roman" w:hAnsi="Helvetica" w:cs="Helvetica"/>
        <w:noProof/>
        <w:color w:val="222222"/>
        <w:sz w:val="53"/>
        <w:szCs w:val="53"/>
        <w:lang w:eastAsia="es-E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5CF8F2D" wp14:editId="26B478E8">
              <wp:simplePos x="0" y="0"/>
              <wp:positionH relativeFrom="margin">
                <wp:posOffset>1981200</wp:posOffset>
              </wp:positionH>
              <wp:positionV relativeFrom="paragraph">
                <wp:posOffset>151765</wp:posOffset>
              </wp:positionV>
              <wp:extent cx="1876425" cy="314325"/>
              <wp:effectExtent l="0" t="0" r="9525" b="9525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76425" cy="314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2E202D" w14:textId="5F952142" w:rsidR="00DF2A00" w:rsidRPr="00DF2A00" w:rsidRDefault="00DF2A00" w:rsidP="00DF2A00">
                          <w:pPr>
                            <w:jc w:val="center"/>
                            <w:rPr>
                              <w:b/>
                              <w:bCs/>
                              <w:sz w:val="24"/>
                              <w:szCs w:val="24"/>
                              <w:lang w:val="pt-PT"/>
                            </w:rPr>
                          </w:pPr>
                          <w:r>
                            <w:rPr>
                              <w:b/>
                              <w:bCs/>
                              <w:sz w:val="24"/>
                              <w:szCs w:val="24"/>
                              <w:lang w:val="pt-PT"/>
                            </w:rPr>
                            <w:t>Press Release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CF8F2D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156pt;margin-top:11.95pt;width:147.75pt;height:24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" stroked="f">
              <v:textbox>
                <w:txbxContent>
                  <w:p w14:paraId="172E202D" w14:textId="5F952142" w:rsidR="00DF2A00" w:rsidRPr="00DF2A00" w:rsidRDefault="00DF2A00" w:rsidP="00DF2A00">
                    <w:pPr>
                      <w:jc w:val="center"/>
                      <w:rPr>
                        <w:b/>
                        <w:bCs/>
                        <w:sz w:val="24"/>
                        <w:szCs w:val="24"/>
                        <w:lang w:val="pt-PT"/>
                      </w:rPr>
                    </w:pPr>
                    <w:proofErr w:type="spellStart"/>
                    <w:r>
                      <w:rPr>
                        <w:b/>
                        <w:bCs/>
                        <w:sz w:val="24"/>
                        <w:szCs w:val="24"/>
                        <w:lang w:val="pt-PT"/>
                      </w:rPr>
                      <w:t>Press</w:t>
                    </w:r>
                    <w:proofErr w:type="spellEnd"/>
                    <w:r>
                      <w:rPr>
                        <w:b/>
                        <w:bCs/>
                        <w:sz w:val="24"/>
                        <w:szCs w:val="24"/>
                        <w:lang w:val="pt-PT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bCs/>
                        <w:sz w:val="24"/>
                        <w:szCs w:val="24"/>
                        <w:lang w:val="pt-PT"/>
                      </w:rPr>
                      <w:t>Release</w:t>
                    </w:r>
                    <w:proofErr w:type="spellEnd"/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1" allowOverlap="1" wp14:anchorId="748F21A9" wp14:editId="320B583E">
          <wp:simplePos x="0" y="0"/>
          <wp:positionH relativeFrom="column">
            <wp:posOffset>4371975</wp:posOffset>
          </wp:positionH>
          <wp:positionV relativeFrom="paragraph">
            <wp:posOffset>-76835</wp:posOffset>
          </wp:positionV>
          <wp:extent cx="1315720" cy="424815"/>
          <wp:effectExtent l="0" t="0" r="0" b="0"/>
          <wp:wrapSquare wrapText="bothSides"/>
          <wp:docPr id="52" name="Imagen 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5720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78450222" wp14:editId="0A6FDABA">
          <wp:extent cx="1819275" cy="384741"/>
          <wp:effectExtent l="0" t="0" r="0" b="0"/>
          <wp:docPr id="53" name="Imagen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44534" cy="3900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303B"/>
    <w:rsid w:val="001210DD"/>
    <w:rsid w:val="00134540"/>
    <w:rsid w:val="004500AF"/>
    <w:rsid w:val="004B7C48"/>
    <w:rsid w:val="006E147A"/>
    <w:rsid w:val="007B71A0"/>
    <w:rsid w:val="007F4FF6"/>
    <w:rsid w:val="008227D9"/>
    <w:rsid w:val="008D0A4C"/>
    <w:rsid w:val="009F4C03"/>
    <w:rsid w:val="00AC4089"/>
    <w:rsid w:val="00C33107"/>
    <w:rsid w:val="00C374D9"/>
    <w:rsid w:val="00CB425D"/>
    <w:rsid w:val="00CE3E7A"/>
    <w:rsid w:val="00DF2A00"/>
    <w:rsid w:val="00E25218"/>
    <w:rsid w:val="00F8303B"/>
    <w:rsid w:val="00F91EE8"/>
    <w:rsid w:val="00FA0E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25B88E71"/>
  <w15:chartTrackingRefBased/>
  <w15:docId w15:val="{5C70AF70-FE48-4DF5-A83C-BE60911D3D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tulo3">
    <w:name w:val="heading 3"/>
    <w:basedOn w:val="Normal"/>
    <w:link w:val="Ttulo3Car"/>
    <w:uiPriority w:val="9"/>
    <w:qFormat/>
    <w:rsid w:val="00F8303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link w:val="Ttulo4Car"/>
    <w:uiPriority w:val="9"/>
    <w:qFormat/>
    <w:rsid w:val="00F8303B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3Car">
    <w:name w:val="Título 3 Car"/>
    <w:basedOn w:val="Fuentedeprrafopredeter"/>
    <w:link w:val="Ttulo3"/>
    <w:uiPriority w:val="9"/>
    <w:rsid w:val="00F8303B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character" w:customStyle="1" w:styleId="Ttulo4Car">
    <w:name w:val="Título 4 Car"/>
    <w:basedOn w:val="Fuentedeprrafopredeter"/>
    <w:link w:val="Ttulo4"/>
    <w:uiPriority w:val="9"/>
    <w:rsid w:val="00F8303B"/>
    <w:rPr>
      <w:rFonts w:ascii="Times New Roman" w:eastAsia="Times New Roman" w:hAnsi="Times New Roman" w:cs="Times New Roman"/>
      <w:b/>
      <w:bCs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F8303B"/>
    <w:rPr>
      <w:b/>
      <w:bCs/>
    </w:rPr>
  </w:style>
  <w:style w:type="character" w:customStyle="1" w:styleId="specialamp">
    <w:name w:val="special_amp"/>
    <w:basedOn w:val="Fuentedeprrafopredeter"/>
    <w:rsid w:val="00F8303B"/>
  </w:style>
  <w:style w:type="character" w:customStyle="1" w:styleId="aviaiconboxtitle">
    <w:name w:val="avia_iconbox_title"/>
    <w:basedOn w:val="Fuentedeprrafopredeter"/>
    <w:rsid w:val="00F8303B"/>
  </w:style>
  <w:style w:type="paragraph" w:styleId="NormalWeb">
    <w:name w:val="Normal (Web)"/>
    <w:basedOn w:val="Normal"/>
    <w:uiPriority w:val="99"/>
    <w:unhideWhenUsed/>
    <w:rsid w:val="00F830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iPriority w:val="99"/>
    <w:unhideWhenUsed/>
    <w:rsid w:val="004500AF"/>
    <w:rPr>
      <w:color w:val="0000FF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8D0A4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0A4C"/>
  </w:style>
  <w:style w:type="paragraph" w:styleId="Piedepgina">
    <w:name w:val="footer"/>
    <w:basedOn w:val="Normal"/>
    <w:link w:val="PiedepginaCar"/>
    <w:uiPriority w:val="99"/>
    <w:unhideWhenUsed/>
    <w:rsid w:val="008D0A4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0A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519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71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574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28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911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537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7495782">
          <w:marLeft w:val="104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41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robisa.es/pt/campanhas/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hyperlink" Target="mailto:robisa@aempress.com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191</Words>
  <Characters>1052</Characters>
  <Application>Microsoft Office Word</Application>
  <DocSecurity>4</DocSecurity>
  <Lines>8</Lines>
  <Paragraphs>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  <vt:variant>
        <vt:lpstr>Título</vt:lpstr>
      </vt:variant>
      <vt:variant>
        <vt:i4>1</vt:i4>
      </vt:variant>
    </vt:vector>
  </HeadingPairs>
  <TitlesOfParts>
    <vt:vector size="5" baseType="lpstr">
      <vt:lpstr/>
      <vt:lpstr>        GRANDE CAMPANHA CASHBACK da Samyang &amp; Robisa</vt:lpstr>
      <vt:lpstr>        </vt:lpstr>
      <vt:lpstr>        Lisboa, 5 de novembro de 2019</vt:lpstr>
      <vt:lpstr/>
    </vt:vector>
  </TitlesOfParts>
  <Company/>
  <LinksUpToDate>false</LinksUpToDate>
  <CharactersWithSpaces>1241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claudia</dc:creator>
  <cp:keywords/>
  <dc:description/>
  <cp:lastModifiedBy>Susana</cp:lastModifiedBy>
  <cp:revision>2</cp:revision>
  <dcterms:created xsi:type="dcterms:W3CDTF">2019-11-06T12:48:00Z</dcterms:created>
  <dcterms:modified xsi:type="dcterms:W3CDTF">2019-11-06T12:48:00Z</dcterms:modified>
</cp:coreProperties>
</file>