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904DFD" w14:textId="0296A6A5" w:rsidR="000F0B2A" w:rsidRPr="00E44EB5" w:rsidRDefault="000F0B2A" w:rsidP="000F0B2A">
      <w:pPr>
        <w:pStyle w:val="Ttulo"/>
        <w:spacing w:before="0" w:after="160" w:line="259" w:lineRule="auto"/>
        <w:jc w:val="center"/>
        <w:rPr>
          <w:rStyle w:val="normaltextrun"/>
          <w:rFonts w:asciiTheme="minorHAnsi" w:hAnsiTheme="minorHAnsi" w:cstheme="minorHAnsi"/>
          <w:color w:val="000000"/>
          <w:sz w:val="24"/>
          <w:szCs w:val="24"/>
          <w:lang w:val="es-ES"/>
        </w:rPr>
      </w:pPr>
    </w:p>
    <w:p w14:paraId="580CBB2D" w14:textId="193AECB4" w:rsidR="00E05FAB" w:rsidRPr="00E44EB5" w:rsidRDefault="00A773AF" w:rsidP="000F0B2A">
      <w:pPr>
        <w:pStyle w:val="Ttulo"/>
        <w:spacing w:before="0" w:after="160" w:line="259" w:lineRule="auto"/>
        <w:jc w:val="center"/>
        <w:rPr>
          <w:rFonts w:asciiTheme="minorHAnsi" w:hAnsiTheme="minorHAnsi" w:cstheme="minorHAnsi"/>
          <w:color w:val="FF0000"/>
          <w:sz w:val="32"/>
          <w:szCs w:val="32"/>
          <w:u w:val="single"/>
          <w:lang w:val="es-ES"/>
        </w:rPr>
      </w:pPr>
      <w:r>
        <w:rPr>
          <w:rStyle w:val="normaltextrun"/>
          <w:rFonts w:asciiTheme="minorHAnsi" w:hAnsiTheme="minorHAnsi" w:cstheme="minorHAnsi"/>
          <w:color w:val="000000"/>
          <w:sz w:val="32"/>
          <w:szCs w:val="32"/>
          <w:lang w:val="es-ES"/>
        </w:rPr>
        <w:t>ILUMINACIÓN PROFESIONAL PARA VÍDEO Y VLOGGING</w:t>
      </w:r>
    </w:p>
    <w:p w14:paraId="7B758622" w14:textId="66D69A4A" w:rsidR="000F0B2A" w:rsidRPr="00E44EB5" w:rsidRDefault="000F0B2A" w:rsidP="000F0B2A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Cs/>
          <w:color w:val="000000"/>
          <w:lang w:val="es-ES"/>
        </w:rPr>
      </w:pPr>
    </w:p>
    <w:p w14:paraId="21D814AF" w14:textId="3DC65A55" w:rsidR="00A773AF" w:rsidRPr="0045677A" w:rsidRDefault="000F0B2A" w:rsidP="000F0B2A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color w:val="000000"/>
          <w:lang w:val="es-ES"/>
        </w:rPr>
      </w:pPr>
      <w:r w:rsidRPr="0045677A">
        <w:rPr>
          <w:rStyle w:val="normaltextrun"/>
          <w:rFonts w:asciiTheme="minorHAnsi" w:hAnsiTheme="minorHAnsi" w:cstheme="minorHAnsi"/>
          <w:b/>
          <w:color w:val="000000"/>
          <w:lang w:val="es-ES"/>
        </w:rPr>
        <w:t xml:space="preserve">Londres, </w:t>
      </w:r>
      <w:proofErr w:type="spellStart"/>
      <w:r w:rsidRPr="0045677A">
        <w:rPr>
          <w:rStyle w:val="normaltextrun"/>
          <w:rFonts w:asciiTheme="minorHAnsi" w:hAnsiTheme="minorHAnsi" w:cstheme="minorHAnsi"/>
          <w:b/>
          <w:color w:val="000000"/>
          <w:lang w:val="es-ES"/>
        </w:rPr>
        <w:t>Pinewood</w:t>
      </w:r>
      <w:proofErr w:type="spellEnd"/>
      <w:r w:rsidRPr="0045677A">
        <w:rPr>
          <w:rStyle w:val="normaltextrun"/>
          <w:rFonts w:asciiTheme="minorHAnsi" w:hAnsiTheme="minorHAnsi" w:cstheme="minorHAnsi"/>
          <w:b/>
          <w:color w:val="000000"/>
          <w:lang w:val="es-ES"/>
        </w:rPr>
        <w:t xml:space="preserve"> </w:t>
      </w:r>
      <w:proofErr w:type="spellStart"/>
      <w:r w:rsidRPr="0045677A">
        <w:rPr>
          <w:rStyle w:val="normaltextrun"/>
          <w:rFonts w:asciiTheme="minorHAnsi" w:hAnsiTheme="minorHAnsi" w:cstheme="minorHAnsi"/>
          <w:b/>
          <w:color w:val="000000"/>
          <w:lang w:val="es-ES"/>
        </w:rPr>
        <w:t>Studios</w:t>
      </w:r>
      <w:proofErr w:type="spellEnd"/>
      <w:r w:rsidRPr="0045677A">
        <w:rPr>
          <w:rStyle w:val="normaltextrun"/>
          <w:rFonts w:asciiTheme="minorHAnsi" w:hAnsiTheme="minorHAnsi" w:cstheme="minorHAnsi"/>
          <w:b/>
          <w:color w:val="000000"/>
          <w:lang w:val="es-ES"/>
        </w:rPr>
        <w:t>, 1</w:t>
      </w:r>
      <w:r w:rsidR="003002A4" w:rsidRPr="0045677A">
        <w:rPr>
          <w:rStyle w:val="normaltextrun"/>
          <w:rFonts w:asciiTheme="minorHAnsi" w:hAnsiTheme="minorHAnsi" w:cstheme="minorHAnsi"/>
          <w:b/>
          <w:color w:val="000000"/>
          <w:lang w:val="es-ES"/>
        </w:rPr>
        <w:t>2</w:t>
      </w:r>
      <w:r w:rsidRPr="0045677A">
        <w:rPr>
          <w:rStyle w:val="normaltextrun"/>
          <w:rFonts w:asciiTheme="minorHAnsi" w:hAnsiTheme="minorHAnsi" w:cstheme="minorHAnsi"/>
          <w:b/>
          <w:color w:val="000000"/>
          <w:lang w:val="es-ES"/>
        </w:rPr>
        <w:t xml:space="preserve"> de </w:t>
      </w:r>
      <w:r w:rsidR="00A773AF" w:rsidRPr="0045677A">
        <w:rPr>
          <w:rStyle w:val="normaltextrun"/>
          <w:rFonts w:asciiTheme="minorHAnsi" w:hAnsiTheme="minorHAnsi" w:cstheme="minorHAnsi"/>
          <w:b/>
          <w:color w:val="000000"/>
          <w:lang w:val="es-ES"/>
        </w:rPr>
        <w:t xml:space="preserve">agosto </w:t>
      </w:r>
      <w:r w:rsidRPr="0045677A">
        <w:rPr>
          <w:rStyle w:val="normaltextrun"/>
          <w:rFonts w:asciiTheme="minorHAnsi" w:hAnsiTheme="minorHAnsi" w:cstheme="minorHAnsi"/>
          <w:b/>
          <w:color w:val="000000"/>
          <w:lang w:val="es-ES"/>
        </w:rPr>
        <w:t>20</w:t>
      </w:r>
      <w:r w:rsidR="00A773AF" w:rsidRPr="0045677A">
        <w:rPr>
          <w:rStyle w:val="normaltextrun"/>
          <w:rFonts w:asciiTheme="minorHAnsi" w:hAnsiTheme="minorHAnsi" w:cstheme="minorHAnsi"/>
          <w:b/>
          <w:color w:val="000000"/>
          <w:lang w:val="es-ES"/>
        </w:rPr>
        <w:t>20</w:t>
      </w:r>
    </w:p>
    <w:p w14:paraId="4EE05717" w14:textId="1870C4D2" w:rsidR="00E05FAB" w:rsidRPr="00A773AF" w:rsidRDefault="00A773AF" w:rsidP="00A773AF">
      <w:pPr>
        <w:spacing w:after="160" w:line="259" w:lineRule="auto"/>
        <w:jc w:val="both"/>
        <w:rPr>
          <w:rFonts w:asciiTheme="minorHAnsi" w:hAnsiTheme="minorHAnsi" w:cstheme="minorHAnsi"/>
          <w:lang w:val="es-ES"/>
        </w:rPr>
      </w:pPr>
      <w:r w:rsidRPr="00A773AF">
        <w:rPr>
          <w:rStyle w:val="normaltextrun"/>
          <w:rFonts w:asciiTheme="minorHAnsi" w:hAnsiTheme="minorHAnsi" w:cstheme="minorHAnsi"/>
          <w:color w:val="000000"/>
          <w:lang w:val="es-ES"/>
        </w:rPr>
        <w:t>Bajo un tiempo marcado p</w:t>
      </w:r>
      <w:r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or la nueva normalidad y el aumento de videoconferencias, tutorías y clases online, creación de contenidos desde casa, </w:t>
      </w:r>
      <w:proofErr w:type="spellStart"/>
      <w:r>
        <w:rPr>
          <w:rStyle w:val="normaltextrun"/>
          <w:rFonts w:asciiTheme="minorHAnsi" w:hAnsiTheme="minorHAnsi" w:cstheme="minorHAnsi"/>
          <w:color w:val="000000"/>
          <w:lang w:val="es-ES"/>
        </w:rPr>
        <w:t>youtubers</w:t>
      </w:r>
      <w:proofErr w:type="spellEnd"/>
      <w:r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emergentes… </w:t>
      </w:r>
      <w:proofErr w:type="spellStart"/>
      <w:r>
        <w:rPr>
          <w:rStyle w:val="normaltextrun"/>
          <w:rFonts w:asciiTheme="minorHAnsi" w:hAnsiTheme="minorHAnsi" w:cstheme="minorHAnsi"/>
          <w:color w:val="000000"/>
          <w:lang w:val="es-ES"/>
        </w:rPr>
        <w:t>Rotolight</w:t>
      </w:r>
      <w:proofErr w:type="spellEnd"/>
      <w:r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lanza dos kits pensando en mejorar la calidad de la iluminación de manera sencilla y profesional.</w:t>
      </w:r>
    </w:p>
    <w:p w14:paraId="0F79FCB4" w14:textId="61AB8B7D" w:rsidR="00E05FAB" w:rsidRPr="00A773AF" w:rsidRDefault="007D1EEF" w:rsidP="000F0B2A">
      <w:pPr>
        <w:spacing w:after="160" w:line="259" w:lineRule="auto"/>
        <w:rPr>
          <w:rFonts w:asciiTheme="minorHAnsi" w:hAnsiTheme="minorHAnsi" w:cstheme="minorHAnsi"/>
          <w:noProof/>
          <w:lang w:val="es-ES"/>
        </w:rPr>
      </w:pPr>
      <w:r>
        <w:rPr>
          <w:rFonts w:asciiTheme="minorHAnsi" w:hAnsiTheme="minorHAnsi" w:cstheme="minorHAnsi"/>
          <w:noProof/>
          <w:lang w:val="es-ES" w:eastAsia="es-ES"/>
        </w:rPr>
        <w:drawing>
          <wp:anchor distT="0" distB="0" distL="114300" distR="114300" simplePos="0" relativeHeight="251661312" behindDoc="1" locked="0" layoutInCell="1" allowOverlap="1" wp14:anchorId="70CE6A1D" wp14:editId="4D665611">
            <wp:simplePos x="0" y="0"/>
            <wp:positionH relativeFrom="column">
              <wp:posOffset>-596265</wp:posOffset>
            </wp:positionH>
            <wp:positionV relativeFrom="paragraph">
              <wp:posOffset>4135120</wp:posOffset>
            </wp:positionV>
            <wp:extent cx="2143125" cy="2143125"/>
            <wp:effectExtent l="0" t="0" r="0" b="0"/>
            <wp:wrapTight wrapText="bothSides">
              <wp:wrapPolygon edited="0">
                <wp:start x="9024" y="576"/>
                <wp:lineTo x="7680" y="2112"/>
                <wp:lineTo x="7104" y="3072"/>
                <wp:lineTo x="7104" y="4608"/>
                <wp:lineTo x="8832" y="7104"/>
                <wp:lineTo x="9408" y="16320"/>
                <wp:lineTo x="6912" y="19392"/>
                <wp:lineTo x="6912" y="19776"/>
                <wp:lineTo x="8064" y="20928"/>
                <wp:lineTo x="12288" y="20928"/>
                <wp:lineTo x="12864" y="20544"/>
                <wp:lineTo x="13632" y="19776"/>
                <wp:lineTo x="13632" y="19392"/>
                <wp:lineTo x="10944" y="16320"/>
                <wp:lineTo x="11712" y="7104"/>
                <wp:lineTo x="13440" y="4800"/>
                <wp:lineTo x="13632" y="3456"/>
                <wp:lineTo x="12672" y="1728"/>
                <wp:lineTo x="11712" y="576"/>
                <wp:lineTo x="9024" y="576"/>
              </wp:wrapPolygon>
            </wp:wrapTight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73AF">
        <w:rPr>
          <w:rFonts w:asciiTheme="minorHAnsi" w:hAnsiTheme="minorHAnsi" w:cstheme="minorHAnsi"/>
          <w:noProof/>
          <w:lang w:val="es-ES" w:eastAsia="es-ES"/>
        </w:rPr>
        <w:drawing>
          <wp:anchor distT="0" distB="0" distL="114300" distR="114300" simplePos="0" relativeHeight="251659264" behindDoc="1" locked="0" layoutInCell="1" allowOverlap="1" wp14:anchorId="0FC572A9" wp14:editId="39C99614">
            <wp:simplePos x="0" y="0"/>
            <wp:positionH relativeFrom="column">
              <wp:posOffset>3175</wp:posOffset>
            </wp:positionH>
            <wp:positionV relativeFrom="paragraph">
              <wp:posOffset>264160</wp:posOffset>
            </wp:positionV>
            <wp:extent cx="5715000" cy="3810000"/>
            <wp:effectExtent l="0" t="0" r="0" b="0"/>
            <wp:wrapTight wrapText="bothSides">
              <wp:wrapPolygon edited="0">
                <wp:start x="0" y="0"/>
                <wp:lineTo x="0" y="21492"/>
                <wp:lineTo x="21528" y="21492"/>
                <wp:lineTo x="21528" y="0"/>
                <wp:lineTo x="0" y="0"/>
              </wp:wrapPolygon>
            </wp:wrapTight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F65AA25" w14:textId="512130B1" w:rsidR="00A773AF" w:rsidRPr="00A773AF" w:rsidRDefault="007D1EEF" w:rsidP="000F0B2A">
      <w:pPr>
        <w:spacing w:after="160" w:line="259" w:lineRule="auto"/>
        <w:rPr>
          <w:rFonts w:asciiTheme="minorHAnsi" w:hAnsiTheme="minorHAnsi" w:cstheme="minorHAnsi"/>
          <w:noProof/>
          <w:lang w:val="es-ES"/>
        </w:rPr>
      </w:pPr>
      <w:r>
        <w:rPr>
          <w:rFonts w:asciiTheme="minorHAnsi" w:hAnsiTheme="minorHAnsi" w:cstheme="minorHAnsi"/>
          <w:noProof/>
          <w:lang w:val="es-ES" w:eastAsia="es-ES"/>
        </w:rPr>
        <w:drawing>
          <wp:anchor distT="0" distB="0" distL="114300" distR="114300" simplePos="0" relativeHeight="251662336" behindDoc="1" locked="0" layoutInCell="1" allowOverlap="1" wp14:anchorId="14E479BA" wp14:editId="09057A6A">
            <wp:simplePos x="0" y="0"/>
            <wp:positionH relativeFrom="column">
              <wp:posOffset>1051560</wp:posOffset>
            </wp:positionH>
            <wp:positionV relativeFrom="paragraph">
              <wp:posOffset>3940175</wp:posOffset>
            </wp:positionV>
            <wp:extent cx="3542030" cy="1990725"/>
            <wp:effectExtent l="0" t="0" r="1270" b="9525"/>
            <wp:wrapTight wrapText="bothSides">
              <wp:wrapPolygon edited="0">
                <wp:start x="0" y="0"/>
                <wp:lineTo x="0" y="21497"/>
                <wp:lineTo x="21492" y="21497"/>
                <wp:lineTo x="21492" y="0"/>
                <wp:lineTo x="0" y="0"/>
              </wp:wrapPolygon>
            </wp:wrapTight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2030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CDA557" w14:textId="0155D17E" w:rsidR="00A773AF" w:rsidRPr="00A773AF" w:rsidRDefault="007D1EEF" w:rsidP="000F0B2A">
      <w:pPr>
        <w:spacing w:after="160" w:line="259" w:lineRule="auto"/>
        <w:rPr>
          <w:rFonts w:asciiTheme="minorHAnsi" w:hAnsiTheme="minorHAnsi" w:cstheme="minorHAnsi"/>
          <w:noProof/>
          <w:lang w:val="es-ES"/>
        </w:rPr>
      </w:pPr>
      <w:r>
        <w:rPr>
          <w:rFonts w:asciiTheme="minorHAnsi" w:hAnsiTheme="minorHAnsi" w:cstheme="minorHAnsi"/>
          <w:noProof/>
          <w:lang w:val="es-ES" w:eastAsia="es-ES"/>
        </w:rPr>
        <w:drawing>
          <wp:anchor distT="0" distB="0" distL="114300" distR="114300" simplePos="0" relativeHeight="251663360" behindDoc="1" locked="0" layoutInCell="1" allowOverlap="1" wp14:anchorId="350ECBA9" wp14:editId="1033F5F0">
            <wp:simplePos x="0" y="0"/>
            <wp:positionH relativeFrom="column">
              <wp:posOffset>4185285</wp:posOffset>
            </wp:positionH>
            <wp:positionV relativeFrom="paragraph">
              <wp:posOffset>-13970</wp:posOffset>
            </wp:positionV>
            <wp:extent cx="1781175" cy="1781175"/>
            <wp:effectExtent l="0" t="0" r="0" b="0"/>
            <wp:wrapTight wrapText="bothSides">
              <wp:wrapPolygon edited="0">
                <wp:start x="13399" y="2310"/>
                <wp:lineTo x="1848" y="6237"/>
                <wp:lineTo x="2079" y="10165"/>
                <wp:lineTo x="9241" y="13861"/>
                <wp:lineTo x="5544" y="17557"/>
                <wp:lineTo x="5544" y="18250"/>
                <wp:lineTo x="8779" y="19636"/>
                <wp:lineTo x="10165" y="20098"/>
                <wp:lineTo x="12244" y="20098"/>
                <wp:lineTo x="13861" y="19636"/>
                <wp:lineTo x="16864" y="18250"/>
                <wp:lineTo x="16633" y="17557"/>
                <wp:lineTo x="13168" y="13861"/>
                <wp:lineTo x="18250" y="10165"/>
                <wp:lineTo x="19636" y="7161"/>
                <wp:lineTo x="19867" y="5775"/>
                <wp:lineTo x="18250" y="3696"/>
                <wp:lineTo x="16864" y="2310"/>
                <wp:lineTo x="13399" y="2310"/>
              </wp:wrapPolygon>
            </wp:wrapTight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D0EF0E" w14:textId="7035353C" w:rsidR="00A773AF" w:rsidRPr="00A773AF" w:rsidRDefault="00A773AF" w:rsidP="000F0B2A">
      <w:pPr>
        <w:spacing w:after="160" w:line="259" w:lineRule="auto"/>
        <w:rPr>
          <w:rFonts w:asciiTheme="minorHAnsi" w:hAnsiTheme="minorHAnsi" w:cstheme="minorHAnsi"/>
          <w:noProof/>
          <w:lang w:val="es-ES"/>
        </w:rPr>
      </w:pPr>
    </w:p>
    <w:p w14:paraId="692E5C17" w14:textId="71267169" w:rsidR="00A773AF" w:rsidRPr="00A773AF" w:rsidRDefault="00A773AF" w:rsidP="000F0B2A">
      <w:pPr>
        <w:spacing w:after="160" w:line="259" w:lineRule="auto"/>
        <w:rPr>
          <w:rFonts w:asciiTheme="minorHAnsi" w:hAnsiTheme="minorHAnsi" w:cstheme="minorHAnsi"/>
          <w:noProof/>
          <w:lang w:val="es-ES"/>
        </w:rPr>
      </w:pPr>
    </w:p>
    <w:p w14:paraId="50A5504C" w14:textId="5F443E91" w:rsidR="00A773AF" w:rsidRPr="00A773AF" w:rsidRDefault="00A773AF" w:rsidP="000F0B2A">
      <w:pPr>
        <w:spacing w:after="160" w:line="259" w:lineRule="auto"/>
        <w:rPr>
          <w:rFonts w:asciiTheme="minorHAnsi" w:hAnsiTheme="minorHAnsi" w:cstheme="minorHAnsi"/>
          <w:noProof/>
          <w:lang w:val="es-ES"/>
        </w:rPr>
      </w:pPr>
    </w:p>
    <w:p w14:paraId="1C59E97C" w14:textId="79808C49" w:rsidR="00A773AF" w:rsidRPr="00A773AF" w:rsidRDefault="00A773AF" w:rsidP="000F0B2A">
      <w:pPr>
        <w:spacing w:after="160" w:line="259" w:lineRule="auto"/>
        <w:rPr>
          <w:rFonts w:asciiTheme="minorHAnsi" w:hAnsiTheme="minorHAnsi" w:cstheme="minorHAnsi"/>
          <w:lang w:val="es-ES"/>
        </w:rPr>
      </w:pPr>
    </w:p>
    <w:p w14:paraId="36255004" w14:textId="1B9612A3" w:rsidR="007D1EEF" w:rsidRDefault="007D1EEF" w:rsidP="00C970C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</w:p>
    <w:p w14:paraId="692423C8" w14:textId="77777777" w:rsidR="00AF64A9" w:rsidRDefault="00AF64A9" w:rsidP="00C970C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</w:p>
    <w:p w14:paraId="2DE8351C" w14:textId="77777777" w:rsidR="00AF64A9" w:rsidRDefault="00AF64A9" w:rsidP="00C970C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</w:p>
    <w:p w14:paraId="23839834" w14:textId="0A72B9F7" w:rsidR="00A24DD4" w:rsidRPr="007C3608" w:rsidRDefault="007C3608" w:rsidP="00C970C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  <w:r w:rsidRPr="007C3608"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  <w:lastRenderedPageBreak/>
        <w:t>ROTOLIGHT KIT VIDEOCONFERENCIA NEO II</w:t>
      </w:r>
    </w:p>
    <w:p w14:paraId="3E309DC7" w14:textId="258EED98" w:rsidR="007D1EEF" w:rsidRDefault="00C970CF" w:rsidP="00C970C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color w:val="000000"/>
          <w:lang w:val="es-ES"/>
        </w:rPr>
      </w:pP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En un mundo donde las salas de conferencias están siendo reemplazadas por video conferencias, su primera</w:t>
      </w:r>
      <w:r w:rsidR="007C3608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</w:t>
      </w: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impresión virtual es tan importante como la física.  Asegúrese de tener</w:t>
      </w:r>
      <w:r w:rsidR="007D1EE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</w:t>
      </w:r>
      <w:r w:rsidR="007D1EE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el impacto correcto con el Kit de</w:t>
      </w: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videoconferencia </w:t>
      </w:r>
      <w:proofErr w:type="spellStart"/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Rotolight</w:t>
      </w:r>
      <w:proofErr w:type="spellEnd"/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. </w:t>
      </w:r>
    </w:p>
    <w:p w14:paraId="2BD53804" w14:textId="77777777" w:rsidR="007D1EEF" w:rsidRDefault="00C970CF" w:rsidP="00C970C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color w:val="000000"/>
          <w:lang w:val="es-ES"/>
        </w:rPr>
      </w:pP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Consiga una iluminación de calidad profesional y elimine las sombras no deseadas</w:t>
      </w:r>
      <w:r w:rsidR="007D1EE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</w:t>
      </w: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en segundos, mientras que el soporte de sobremesa ajustable garantiza resultados correctamente iluminados siempre. Impresione a los clientes y mejore su video con una iluminación suave y favorecedora y un reflector característico. </w:t>
      </w:r>
    </w:p>
    <w:p w14:paraId="6C709F6B" w14:textId="7C0F9CA7" w:rsidR="0051542D" w:rsidRDefault="00C970CF" w:rsidP="00C970C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color w:val="000000"/>
          <w:lang w:val="es-ES"/>
        </w:rPr>
      </w:pP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Fácil y sencillo de ajustar el color y el </w:t>
      </w:r>
      <w:r w:rsidR="007D1EE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brillo</w:t>
      </w: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para obtener unos grandes resultados sin importar la hora del día a la que grabes asegurando que siempre se vea con el mejor aspecto gracias a los difusores y a los filtros de tono.</w:t>
      </w:r>
    </w:p>
    <w:p w14:paraId="45FADBF7" w14:textId="2A6C5D39" w:rsidR="007D1EEF" w:rsidRDefault="007D1EEF" w:rsidP="007D1EE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  <w:r>
        <w:rPr>
          <w:rStyle w:val="normaltextrun"/>
          <w:rFonts w:asciiTheme="minorHAnsi" w:hAnsiTheme="minorHAnsi" w:cstheme="minorHAnsi"/>
          <w:b/>
          <w:bCs/>
          <w:noProof/>
          <w:color w:val="000000"/>
          <w:lang w:val="es-ES" w:eastAsia="es-ES"/>
        </w:rPr>
        <w:drawing>
          <wp:inline distT="0" distB="0" distL="0" distR="0" wp14:anchorId="1A4123BC" wp14:editId="50049679">
            <wp:extent cx="5915025" cy="3943350"/>
            <wp:effectExtent l="0" t="0" r="9525" b="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4F22D8" w14:textId="77777777" w:rsidR="00A24DD4" w:rsidRDefault="00A24DD4" w:rsidP="007D1EE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</w:p>
    <w:p w14:paraId="54697615" w14:textId="77777777" w:rsidR="00A24DD4" w:rsidRDefault="00A24DD4" w:rsidP="007D1EE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</w:p>
    <w:p w14:paraId="7BA022AD" w14:textId="77777777" w:rsidR="00A24DD4" w:rsidRDefault="00A24DD4" w:rsidP="007D1EE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</w:p>
    <w:p w14:paraId="68F5FB4B" w14:textId="77777777" w:rsidR="00A24DD4" w:rsidRDefault="00A24DD4" w:rsidP="007D1EE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</w:p>
    <w:p w14:paraId="510A1060" w14:textId="77777777" w:rsidR="00A24DD4" w:rsidRDefault="00A24DD4" w:rsidP="007D1EE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</w:p>
    <w:p w14:paraId="7F85E4CF" w14:textId="77777777" w:rsidR="00A24DD4" w:rsidRDefault="00A24DD4" w:rsidP="007D1EE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</w:p>
    <w:p w14:paraId="19D024C9" w14:textId="77777777" w:rsidR="00A24DD4" w:rsidRDefault="00A24DD4" w:rsidP="007D1EE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</w:p>
    <w:p w14:paraId="1EFD11C5" w14:textId="77777777" w:rsidR="00A24DD4" w:rsidRDefault="00A24DD4" w:rsidP="007D1EE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</w:p>
    <w:p w14:paraId="4944919F" w14:textId="236C9B3C" w:rsidR="00C970CF" w:rsidRPr="00C970CF" w:rsidRDefault="007D1EEF" w:rsidP="007D1EE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color w:val="000000"/>
          <w:lang w:val="es-ES"/>
        </w:rPr>
      </w:pPr>
      <w:r w:rsidRPr="007D1EEF"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  <w:lastRenderedPageBreak/>
        <w:t>ROTOLIGHT KIT DE VIDEOVLOGGING RL48</w:t>
      </w:r>
    </w:p>
    <w:p w14:paraId="6B962AA9" w14:textId="535E0309" w:rsidR="00FF388E" w:rsidRDefault="00C970CF" w:rsidP="00C970C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color w:val="000000"/>
          <w:lang w:val="es-ES"/>
        </w:rPr>
      </w:pP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¿Eres un creador de contenido, </w:t>
      </w:r>
      <w:proofErr w:type="spellStart"/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YouTuber</w:t>
      </w:r>
      <w:proofErr w:type="spellEnd"/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o artista de maquillaje que busca producir excelentes resultados? </w:t>
      </w:r>
    </w:p>
    <w:p w14:paraId="37C5204E" w14:textId="106A9714" w:rsidR="007D1EEF" w:rsidRDefault="007D1EEF" w:rsidP="00C970C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color w:val="000000"/>
          <w:lang w:val="es-ES"/>
        </w:rPr>
      </w:pP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Fácil</w:t>
      </w:r>
      <w:r w:rsidR="00C970C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de usar y </w:t>
      </w: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rápido</w:t>
      </w:r>
      <w:r w:rsidR="00C970C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de configurar, </w:t>
      </w:r>
      <w:r w:rsidR="00FF388E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realice</w:t>
      </w:r>
      <w:r w:rsidR="00C970C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sin esfuerzo videos de aspecto profesional con el kit de </w:t>
      </w:r>
      <w:proofErr w:type="spellStart"/>
      <w:r w:rsidR="00C970C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vlogging</w:t>
      </w:r>
      <w:proofErr w:type="spellEnd"/>
      <w:r w:rsidR="00C970C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Ultimate de </w:t>
      </w:r>
      <w:proofErr w:type="spellStart"/>
      <w:r w:rsidR="00C970C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Rotolight</w:t>
      </w:r>
      <w:proofErr w:type="spellEnd"/>
      <w:r w:rsidR="00C970C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. </w:t>
      </w:r>
    </w:p>
    <w:p w14:paraId="3314B0C9" w14:textId="698745C4" w:rsidR="007D1EEF" w:rsidRDefault="00C970CF" w:rsidP="007D1EE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color w:val="000000"/>
          <w:lang w:val="es-ES"/>
        </w:rPr>
      </w:pP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Compuesto por el galardonado anillo de luz anular y el mini </w:t>
      </w:r>
      <w:r w:rsidR="007D1EE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trípode</w:t>
      </w: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de sobremesa de </w:t>
      </w:r>
      <w:proofErr w:type="spellStart"/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Rotolight</w:t>
      </w:r>
      <w:proofErr w:type="spellEnd"/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, monte </w:t>
      </w:r>
      <w:r w:rsidR="007D1EE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fácilmente</w:t>
      </w: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su luz, </w:t>
      </w:r>
      <w:r w:rsidR="007D1EE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micrófono</w:t>
      </w: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* y cualquier </w:t>
      </w:r>
      <w:r w:rsidR="007D1EE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teléfono</w:t>
      </w: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inteligente para capturar videos de alta calidad en casa o mientras viaja. Logre una </w:t>
      </w:r>
      <w:r w:rsidR="007D1EE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iluminación</w:t>
      </w:r>
      <w:r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suave perfecta para rellenar sombras poco favorecedoras y una hermosa luz para agregar brillo a sus ojos con la galardonada luz de anillo RL48. </w:t>
      </w:r>
    </w:p>
    <w:p w14:paraId="37A0B898" w14:textId="58A750ED" w:rsidR="00AE79A8" w:rsidRDefault="00FF388E" w:rsidP="007D1EEF">
      <w:pPr>
        <w:spacing w:after="160" w:line="259" w:lineRule="auto"/>
        <w:jc w:val="both"/>
        <w:rPr>
          <w:rStyle w:val="normaltextrun"/>
          <w:rFonts w:asciiTheme="minorHAnsi" w:hAnsiTheme="minorHAnsi" w:cstheme="minorHAnsi"/>
          <w:color w:val="000000"/>
          <w:lang w:val="es-ES"/>
        </w:rPr>
      </w:pPr>
      <w:r>
        <w:rPr>
          <w:rStyle w:val="normaltextrun"/>
          <w:rFonts w:asciiTheme="minorHAnsi" w:hAnsiTheme="minorHAnsi" w:cstheme="minorHAnsi"/>
          <w:noProof/>
          <w:color w:val="000000"/>
          <w:lang w:val="es-ES" w:eastAsia="es-ES"/>
        </w:rPr>
        <w:drawing>
          <wp:anchor distT="0" distB="0" distL="114300" distR="114300" simplePos="0" relativeHeight="251660288" behindDoc="1" locked="0" layoutInCell="1" allowOverlap="1" wp14:anchorId="7CC72EED" wp14:editId="58AB70DF">
            <wp:simplePos x="0" y="0"/>
            <wp:positionH relativeFrom="column">
              <wp:posOffset>76200</wp:posOffset>
            </wp:positionH>
            <wp:positionV relativeFrom="paragraph">
              <wp:posOffset>767080</wp:posOffset>
            </wp:positionV>
            <wp:extent cx="5724525" cy="3829050"/>
            <wp:effectExtent l="0" t="0" r="9525" b="0"/>
            <wp:wrapTight wrapText="bothSides">
              <wp:wrapPolygon edited="0">
                <wp:start x="0" y="0"/>
                <wp:lineTo x="0" y="21493"/>
                <wp:lineTo x="21564" y="21493"/>
                <wp:lineTo x="21564" y="0"/>
                <wp:lineTo x="0" y="0"/>
              </wp:wrapPolygon>
            </wp:wrapTight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70C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Consigue siempre los mejores resultados posibles con los filtros de </w:t>
      </w:r>
      <w:r w:rsidR="007D1EE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difusión</w:t>
      </w:r>
      <w:r w:rsidR="00C970C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y maquillaje incluidos, mientras que los filtros de color le permiten lograr una </w:t>
      </w:r>
      <w:r w:rsidR="007D1EE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iluminación</w:t>
      </w:r>
      <w:r w:rsidR="00C970C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perfecta sin importar la hora del </w:t>
      </w:r>
      <w:r w:rsidR="007D1EE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día</w:t>
      </w:r>
      <w:r w:rsidR="00C970CF" w:rsidRPr="00C970CF">
        <w:rPr>
          <w:rStyle w:val="normaltextrun"/>
          <w:rFonts w:asciiTheme="minorHAnsi" w:hAnsiTheme="minorHAnsi" w:cstheme="minorHAnsi"/>
          <w:color w:val="000000"/>
          <w:lang w:val="es-ES"/>
        </w:rPr>
        <w:t>. *no incluido</w:t>
      </w:r>
    </w:p>
    <w:p w14:paraId="1DD7118C" w14:textId="77777777" w:rsidR="0045677A" w:rsidRPr="00E44EB5" w:rsidRDefault="0045677A" w:rsidP="000F0B2A">
      <w:pPr>
        <w:pStyle w:val="paragraph"/>
        <w:spacing w:before="0" w:beforeAutospacing="0" w:after="160" w:afterAutospacing="0" w:line="259" w:lineRule="auto"/>
        <w:jc w:val="both"/>
        <w:textAlignment w:val="baseline"/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</w:pPr>
    </w:p>
    <w:p w14:paraId="7AD7D046" w14:textId="77777777" w:rsidR="003C4581" w:rsidRPr="00E44EB5" w:rsidRDefault="003C4581" w:rsidP="000F0B2A">
      <w:pPr>
        <w:pStyle w:val="paragraph"/>
        <w:spacing w:before="0" w:beforeAutospacing="0" w:after="160" w:afterAutospacing="0" w:line="259" w:lineRule="auto"/>
        <w:jc w:val="both"/>
        <w:textAlignment w:val="baseline"/>
        <w:rPr>
          <w:rFonts w:asciiTheme="minorHAnsi" w:hAnsiTheme="minorHAnsi" w:cstheme="minorHAnsi"/>
          <w:color w:val="454545"/>
          <w:lang w:val="es-ES"/>
        </w:rPr>
      </w:pPr>
      <w:r w:rsidRPr="00E44EB5"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  <w:t>A</w:t>
      </w:r>
      <w:r w:rsidR="003736E6" w:rsidRPr="00E44EB5"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  <w:t>cerca de</w:t>
      </w:r>
      <w:r w:rsidRPr="00E44EB5"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  <w:t xml:space="preserve"> </w:t>
      </w:r>
      <w:proofErr w:type="spellStart"/>
      <w:r w:rsidRPr="00E44EB5"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  <w:t>Rotolight</w:t>
      </w:r>
      <w:proofErr w:type="spellEnd"/>
      <w:r w:rsidRPr="00E44EB5">
        <w:rPr>
          <w:rStyle w:val="normaltextrun"/>
          <w:rFonts w:asciiTheme="minorHAnsi" w:hAnsiTheme="minorHAnsi" w:cstheme="minorHAnsi"/>
          <w:b/>
          <w:bCs/>
          <w:color w:val="000000"/>
          <w:lang w:val="es-ES"/>
        </w:rPr>
        <w:t> </w:t>
      </w:r>
      <w:r w:rsidRPr="00E44EB5">
        <w:rPr>
          <w:rStyle w:val="eop"/>
          <w:rFonts w:asciiTheme="minorHAnsi" w:hAnsiTheme="minorHAnsi" w:cstheme="minorHAnsi"/>
          <w:color w:val="454545"/>
          <w:lang w:val="es-ES"/>
        </w:rPr>
        <w:t> </w:t>
      </w:r>
    </w:p>
    <w:p w14:paraId="65C82269" w14:textId="5D12D5F8" w:rsidR="000F0B2A" w:rsidRDefault="003C4581" w:rsidP="000F0B2A">
      <w:pPr>
        <w:pStyle w:val="paragraph"/>
        <w:spacing w:before="0" w:beforeAutospacing="0" w:after="160" w:afterAutospacing="0" w:line="259" w:lineRule="auto"/>
        <w:jc w:val="both"/>
        <w:textAlignment w:val="baseline"/>
        <w:rPr>
          <w:rStyle w:val="normaltextrun"/>
          <w:rFonts w:asciiTheme="minorHAnsi" w:hAnsiTheme="minorHAnsi" w:cstheme="minorHAnsi"/>
          <w:color w:val="000000"/>
          <w:lang w:val="es-ES"/>
        </w:rPr>
      </w:pPr>
      <w:proofErr w:type="spellStart"/>
      <w:r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Rotolight</w:t>
      </w:r>
      <w:proofErr w:type="spellEnd"/>
      <w:r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</w:t>
      </w:r>
      <w:r w:rsidR="003736E6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es una empresa británica</w:t>
      </w:r>
      <w:r w:rsidR="001719F4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y </w:t>
      </w:r>
      <w:r w:rsidR="003736E6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pionera tecnológica especializada en crear f</w:t>
      </w:r>
      <w:r w:rsidR="00F072A6">
        <w:rPr>
          <w:rStyle w:val="normaltextrun"/>
          <w:rFonts w:asciiTheme="minorHAnsi" w:hAnsiTheme="minorHAnsi" w:cstheme="minorHAnsi"/>
          <w:color w:val="000000"/>
          <w:lang w:val="es-ES"/>
        </w:rPr>
        <w:t>ocos LED para fotógrafos y videó</w:t>
      </w:r>
      <w:r w:rsidR="003736E6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grafos</w:t>
      </w:r>
      <w:r w:rsidR="001719F4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profesionales</w:t>
      </w:r>
      <w:r w:rsidR="003736E6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. </w:t>
      </w:r>
      <w:r w:rsidR="001719F4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Destacado por sus constantes innovaciones, </w:t>
      </w:r>
      <w:proofErr w:type="spellStart"/>
      <w:r w:rsidR="001719F4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Rotolight</w:t>
      </w:r>
      <w:proofErr w:type="spellEnd"/>
      <w:r w:rsidR="001719F4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busca crear productos que sean instrumentos únicos para los productores de imagen, permitiéndoles llevar a cabo sus visiones y aspiraciones más creativas. Liderando donde otros solo pueden seguir, </w:t>
      </w:r>
      <w:proofErr w:type="spellStart"/>
      <w:r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Rotolight</w:t>
      </w:r>
      <w:proofErr w:type="spellEnd"/>
      <w:r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</w:t>
      </w:r>
      <w:r w:rsidR="001719F4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ha desarrollado varias funciones </w:t>
      </w:r>
      <w:r w:rsidR="009E5CBC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innovadoras </w:t>
      </w:r>
      <w:r w:rsidR="00926D4F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en</w:t>
      </w:r>
      <w:r w:rsidR="001719F4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los focos de iluminación</w:t>
      </w:r>
      <w:r w:rsidR="009E5CBC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.</w:t>
      </w:r>
      <w:r w:rsidR="001719F4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</w:t>
      </w:r>
      <w:r w:rsidR="009E5CBC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Su destreza tecnológica y la calidad de sus productos </w:t>
      </w:r>
      <w:r w:rsidR="00926D4F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ha</w:t>
      </w:r>
      <w:r w:rsidR="009E5CBC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n</w:t>
      </w:r>
      <w:r w:rsidR="00926D4F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obtenido amplio reconocimiento y </w:t>
      </w:r>
      <w:r w:rsidR="00926D4F" w:rsidRPr="00E44EB5">
        <w:rPr>
          <w:rStyle w:val="normaltextrun"/>
          <w:rFonts w:asciiTheme="minorHAnsi" w:hAnsiTheme="minorHAnsi" w:cstheme="minorHAnsi"/>
          <w:color w:val="000000"/>
          <w:lang w:val="es-ES"/>
        </w:rPr>
        <w:lastRenderedPageBreak/>
        <w:t>premios a nivel internacional</w:t>
      </w:r>
      <w:r w:rsidR="009E5CBC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. </w:t>
      </w:r>
      <w:r w:rsidR="007D1343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Siendo un negocio familiar, </w:t>
      </w:r>
      <w:proofErr w:type="spellStart"/>
      <w:r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Rotolight</w:t>
      </w:r>
      <w:proofErr w:type="spellEnd"/>
      <w:r w:rsidR="007D1343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tiene una larga tradición que le permite invertir constantemente para presentar una calidad sobresaliente en </w:t>
      </w:r>
      <w:r w:rsidR="009E5CBC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todos </w:t>
      </w:r>
      <w:r w:rsidR="007D1343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sus productos y un</w:t>
      </w:r>
      <w:r w:rsidR="009E5CBC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a excelente atención a</w:t>
      </w:r>
      <w:r w:rsidR="007D1343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sus clientes.</w:t>
      </w:r>
    </w:p>
    <w:p w14:paraId="27F988A0" w14:textId="77777777" w:rsidR="007D1EEF" w:rsidRPr="00E44EB5" w:rsidRDefault="007D1EEF" w:rsidP="000F0B2A">
      <w:pPr>
        <w:pStyle w:val="paragraph"/>
        <w:spacing w:before="0" w:beforeAutospacing="0" w:after="160" w:afterAutospacing="0" w:line="259" w:lineRule="auto"/>
        <w:jc w:val="both"/>
        <w:textAlignment w:val="baseline"/>
        <w:rPr>
          <w:rStyle w:val="normaltextrun"/>
          <w:rFonts w:asciiTheme="minorHAnsi" w:hAnsiTheme="minorHAnsi" w:cstheme="minorHAnsi"/>
          <w:color w:val="000000"/>
          <w:lang w:val="es-ES"/>
        </w:rPr>
      </w:pPr>
    </w:p>
    <w:p w14:paraId="49DCF527" w14:textId="77777777" w:rsidR="000F0B2A" w:rsidRPr="00427E93" w:rsidRDefault="000F0B2A" w:rsidP="000F0B2A">
      <w:pPr>
        <w:pStyle w:val="paragraph"/>
        <w:spacing w:after="160" w:line="259" w:lineRule="auto"/>
        <w:jc w:val="both"/>
        <w:textAlignment w:val="baseline"/>
        <w:rPr>
          <w:rStyle w:val="normaltextrun"/>
          <w:rFonts w:asciiTheme="minorHAnsi" w:hAnsiTheme="minorHAnsi" w:cstheme="minorHAnsi"/>
          <w:b/>
          <w:bCs/>
          <w:color w:val="000000"/>
          <w:lang w:val="pt-PT"/>
        </w:rPr>
      </w:pPr>
      <w:r w:rsidRPr="00427E93">
        <w:rPr>
          <w:rStyle w:val="normaltextrun"/>
          <w:rFonts w:asciiTheme="minorHAnsi" w:hAnsiTheme="minorHAnsi" w:cstheme="minorHAnsi"/>
          <w:b/>
          <w:bCs/>
          <w:color w:val="000000"/>
          <w:lang w:val="pt-PT"/>
        </w:rPr>
        <w:t>Acerca de Rodolfo Biber, S.A., distribuidor oficial de Rotolight</w:t>
      </w:r>
    </w:p>
    <w:p w14:paraId="3CB5BF4C" w14:textId="02FB7BCE" w:rsidR="003C4581" w:rsidRPr="00E44EB5" w:rsidRDefault="000F0B2A" w:rsidP="000F0B2A">
      <w:pPr>
        <w:pStyle w:val="paragraph"/>
        <w:spacing w:before="0" w:beforeAutospacing="0" w:after="160" w:afterAutospacing="0" w:line="259" w:lineRule="auto"/>
        <w:jc w:val="both"/>
        <w:textAlignment w:val="baseline"/>
        <w:rPr>
          <w:rStyle w:val="eop"/>
          <w:rFonts w:asciiTheme="minorHAnsi" w:hAnsiTheme="minorHAnsi" w:cstheme="minorHAnsi"/>
          <w:color w:val="454545"/>
          <w:lang w:val="es-ES"/>
        </w:rPr>
      </w:pPr>
      <w:r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Desde hace </w:t>
      </w:r>
      <w:r w:rsidR="00F072A6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más de </w:t>
      </w:r>
      <w:r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60 años que Rodolfo Biber, S.A. (www.robisa.es) es importador y distribuidor español especializado en productos de fotografía y de vídeo. Representa a marcas tan prestigiosas co</w:t>
      </w:r>
      <w:r w:rsidR="00F072A6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mo </w:t>
      </w:r>
      <w:proofErr w:type="spellStart"/>
      <w:r w:rsidR="00F072A6">
        <w:rPr>
          <w:rStyle w:val="normaltextrun"/>
          <w:rFonts w:asciiTheme="minorHAnsi" w:hAnsiTheme="minorHAnsi" w:cstheme="minorHAnsi"/>
          <w:color w:val="000000"/>
          <w:lang w:val="es-ES"/>
        </w:rPr>
        <w:t>Hasselblad</w:t>
      </w:r>
      <w:proofErr w:type="spellEnd"/>
      <w:r w:rsidR="00F072A6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, </w:t>
      </w:r>
      <w:proofErr w:type="spellStart"/>
      <w:r w:rsidR="00F072A6">
        <w:rPr>
          <w:rStyle w:val="normaltextrun"/>
          <w:rFonts w:asciiTheme="minorHAnsi" w:hAnsiTheme="minorHAnsi" w:cstheme="minorHAnsi"/>
          <w:color w:val="000000"/>
          <w:lang w:val="es-ES"/>
        </w:rPr>
        <w:t>Tamron</w:t>
      </w:r>
      <w:proofErr w:type="spellEnd"/>
      <w:r w:rsidR="00F072A6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, </w:t>
      </w:r>
      <w:proofErr w:type="spellStart"/>
      <w:r w:rsidR="00F072A6">
        <w:rPr>
          <w:rStyle w:val="normaltextrun"/>
          <w:rFonts w:asciiTheme="minorHAnsi" w:hAnsiTheme="minorHAnsi" w:cstheme="minorHAnsi"/>
          <w:color w:val="000000"/>
          <w:lang w:val="es-ES"/>
        </w:rPr>
        <w:t>Samyang</w:t>
      </w:r>
      <w:proofErr w:type="spellEnd"/>
      <w:r w:rsidR="00FD0272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, </w:t>
      </w:r>
      <w:r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Metz</w:t>
      </w:r>
      <w:r w:rsidR="00FD0272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,</w:t>
      </w:r>
      <w:r w:rsidR="00F072A6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BenQ, </w:t>
      </w:r>
      <w:proofErr w:type="spellStart"/>
      <w:r w:rsidR="00F072A6">
        <w:rPr>
          <w:rStyle w:val="normaltextrun"/>
          <w:rFonts w:asciiTheme="minorHAnsi" w:hAnsiTheme="minorHAnsi" w:cstheme="minorHAnsi"/>
          <w:color w:val="000000"/>
          <w:lang w:val="es-ES"/>
        </w:rPr>
        <w:t>Angelbird</w:t>
      </w:r>
      <w:proofErr w:type="spellEnd"/>
      <w:r w:rsidR="00F072A6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, </w:t>
      </w:r>
      <w:proofErr w:type="spellStart"/>
      <w:r w:rsidR="00F072A6">
        <w:rPr>
          <w:rStyle w:val="normaltextrun"/>
          <w:rFonts w:asciiTheme="minorHAnsi" w:hAnsiTheme="minorHAnsi" w:cstheme="minorHAnsi"/>
          <w:color w:val="000000"/>
          <w:lang w:val="es-ES"/>
        </w:rPr>
        <w:t>Feelworld</w:t>
      </w:r>
      <w:proofErr w:type="spellEnd"/>
      <w:r w:rsidR="00F072A6">
        <w:rPr>
          <w:rStyle w:val="normaltextrun"/>
          <w:rFonts w:asciiTheme="minorHAnsi" w:hAnsiTheme="minorHAnsi" w:cstheme="minorHAnsi"/>
          <w:color w:val="000000"/>
          <w:lang w:val="es-ES"/>
        </w:rPr>
        <w:t>,</w:t>
      </w:r>
      <w:r w:rsidR="00FD0272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Steiner</w:t>
      </w:r>
      <w:r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y Peli, entre otras. Sus Oficinas Centrales se encuentran en Madrid.</w:t>
      </w:r>
      <w:r w:rsidR="007D1343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 xml:space="preserve"> </w:t>
      </w:r>
      <w:r w:rsidR="003C4581" w:rsidRPr="00E44EB5">
        <w:rPr>
          <w:rStyle w:val="normaltextrun"/>
          <w:rFonts w:asciiTheme="minorHAnsi" w:hAnsiTheme="minorHAnsi" w:cstheme="minorHAnsi"/>
          <w:color w:val="000000"/>
          <w:lang w:val="es-ES"/>
        </w:rPr>
        <w:t> </w:t>
      </w:r>
      <w:r w:rsidR="003C4581" w:rsidRPr="00E44EB5">
        <w:rPr>
          <w:rStyle w:val="eop"/>
          <w:rFonts w:asciiTheme="minorHAnsi" w:hAnsiTheme="minorHAnsi" w:cstheme="minorHAnsi"/>
          <w:color w:val="454545"/>
          <w:lang w:val="es-ES"/>
        </w:rPr>
        <w:t> </w:t>
      </w:r>
    </w:p>
    <w:sectPr w:rsidR="003C4581" w:rsidRPr="00E44EB5" w:rsidSect="00E81712">
      <w:headerReference w:type="default" r:id="rId14"/>
      <w:pgSz w:w="11900" w:h="16840"/>
      <w:pgMar w:top="1560" w:right="1268" w:bottom="1135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07BCF2" w14:textId="77777777" w:rsidR="00E27BB0" w:rsidRDefault="00E27BB0" w:rsidP="00EB1BAE">
      <w:r>
        <w:separator/>
      </w:r>
    </w:p>
  </w:endnote>
  <w:endnote w:type="continuationSeparator" w:id="0">
    <w:p w14:paraId="17B7DC95" w14:textId="77777777" w:rsidR="00E27BB0" w:rsidRDefault="00E27BB0" w:rsidP="00EB1B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AED0B81" w14:textId="77777777" w:rsidR="00E27BB0" w:rsidRDefault="00E27BB0" w:rsidP="00EB1BAE">
      <w:r>
        <w:separator/>
      </w:r>
    </w:p>
  </w:footnote>
  <w:footnote w:type="continuationSeparator" w:id="0">
    <w:p w14:paraId="5A477D43" w14:textId="77777777" w:rsidR="00E27BB0" w:rsidRDefault="00E27BB0" w:rsidP="00EB1B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E2321C" w14:textId="30CDC253" w:rsidR="00EB1BAE" w:rsidRPr="00E81712" w:rsidRDefault="00E81712" w:rsidP="00E81712">
    <w:pPr>
      <w:pStyle w:val="Encabezado"/>
    </w:pPr>
    <w:r>
      <w:rPr>
        <w:noProof/>
        <w:lang w:val="es-ES" w:eastAsia="es-ES"/>
      </w:rPr>
      <w:drawing>
        <wp:anchor distT="0" distB="0" distL="114300" distR="114300" simplePos="0" relativeHeight="251660288" behindDoc="0" locked="0" layoutInCell="1" allowOverlap="1" wp14:anchorId="7C71E42C" wp14:editId="35C824B0">
          <wp:simplePos x="0" y="0"/>
          <wp:positionH relativeFrom="column">
            <wp:posOffset>5718810</wp:posOffset>
          </wp:positionH>
          <wp:positionV relativeFrom="paragraph">
            <wp:posOffset>-12065</wp:posOffset>
          </wp:positionV>
          <wp:extent cx="819150" cy="287655"/>
          <wp:effectExtent l="0" t="0" r="0" b="0"/>
          <wp:wrapSquare wrapText="bothSides"/>
          <wp:docPr id="29" name="Imagen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287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bCs/>
        <w:noProof/>
        <w:color w:val="FF0000"/>
        <w:lang w:val="es-ES" w:eastAsia="es-ES"/>
      </w:rPr>
      <w:drawing>
        <wp:anchor distT="0" distB="0" distL="114300" distR="114300" simplePos="0" relativeHeight="251661312" behindDoc="1" locked="0" layoutInCell="1" allowOverlap="1" wp14:anchorId="012E11BD" wp14:editId="113B658C">
          <wp:simplePos x="0" y="0"/>
          <wp:positionH relativeFrom="column">
            <wp:posOffset>-424815</wp:posOffset>
          </wp:positionH>
          <wp:positionV relativeFrom="paragraph">
            <wp:posOffset>-133350</wp:posOffset>
          </wp:positionV>
          <wp:extent cx="864235" cy="514350"/>
          <wp:effectExtent l="0" t="0" r="0" b="0"/>
          <wp:wrapTight wrapText="bothSides">
            <wp:wrapPolygon edited="0">
              <wp:start x="952" y="1600"/>
              <wp:lineTo x="476" y="7200"/>
              <wp:lineTo x="476" y="18400"/>
              <wp:lineTo x="18093" y="20000"/>
              <wp:lineTo x="19997" y="20000"/>
              <wp:lineTo x="20473" y="16000"/>
              <wp:lineTo x="20473" y="6400"/>
              <wp:lineTo x="19997" y="1600"/>
              <wp:lineTo x="952" y="1600"/>
            </wp:wrapPolygon>
          </wp:wrapTight>
          <wp:docPr id="31" name="Imagen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4235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81712">
      <w:rPr>
        <w:b/>
        <w:bCs/>
        <w:noProof/>
        <w:color w:val="FF0000"/>
        <w:lang w:val="es-ES" w:eastAsia="es-ES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2E3215D"/>
    <w:multiLevelType w:val="hybridMultilevel"/>
    <w:tmpl w:val="903E012C"/>
    <w:lvl w:ilvl="0" w:tplc="63E003C8">
      <w:start w:val="1"/>
      <w:numFmt w:val="bullet"/>
      <w:lvlText w:val=""/>
      <w:lvlJc w:val="left"/>
      <w:pPr>
        <w:ind w:left="420" w:hanging="360"/>
      </w:pPr>
      <w:rPr>
        <w:rFonts w:ascii="Symbol" w:eastAsia="Times New Roman" w:hAnsi="Symbol" w:cstheme="majorHAnsi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3448"/>
    <w:rsid w:val="000035AE"/>
    <w:rsid w:val="00035B64"/>
    <w:rsid w:val="00052240"/>
    <w:rsid w:val="00070DF1"/>
    <w:rsid w:val="0007361F"/>
    <w:rsid w:val="000739E5"/>
    <w:rsid w:val="000E6B7D"/>
    <w:rsid w:val="000E79F4"/>
    <w:rsid w:val="000F0B2A"/>
    <w:rsid w:val="000F52CD"/>
    <w:rsid w:val="001071BE"/>
    <w:rsid w:val="00113A32"/>
    <w:rsid w:val="001516B4"/>
    <w:rsid w:val="001719F4"/>
    <w:rsid w:val="001751E9"/>
    <w:rsid w:val="00186FBF"/>
    <w:rsid w:val="001B7A08"/>
    <w:rsid w:val="001E5D23"/>
    <w:rsid w:val="001E6C60"/>
    <w:rsid w:val="0021553D"/>
    <w:rsid w:val="002207DE"/>
    <w:rsid w:val="00233646"/>
    <w:rsid w:val="00267F77"/>
    <w:rsid w:val="002A67F1"/>
    <w:rsid w:val="002B0315"/>
    <w:rsid w:val="002D1222"/>
    <w:rsid w:val="002E4813"/>
    <w:rsid w:val="002E669B"/>
    <w:rsid w:val="003002A4"/>
    <w:rsid w:val="003021A1"/>
    <w:rsid w:val="003045D6"/>
    <w:rsid w:val="0032118B"/>
    <w:rsid w:val="00326B69"/>
    <w:rsid w:val="003314CA"/>
    <w:rsid w:val="003401A0"/>
    <w:rsid w:val="00343346"/>
    <w:rsid w:val="00356FA6"/>
    <w:rsid w:val="00361274"/>
    <w:rsid w:val="00372169"/>
    <w:rsid w:val="003736E6"/>
    <w:rsid w:val="00380150"/>
    <w:rsid w:val="00381777"/>
    <w:rsid w:val="00386B54"/>
    <w:rsid w:val="003918A2"/>
    <w:rsid w:val="003A2B1B"/>
    <w:rsid w:val="003B1EA6"/>
    <w:rsid w:val="003C0E0D"/>
    <w:rsid w:val="003C4581"/>
    <w:rsid w:val="003C51C8"/>
    <w:rsid w:val="003C6C39"/>
    <w:rsid w:val="003F1FBF"/>
    <w:rsid w:val="00403B12"/>
    <w:rsid w:val="004216C4"/>
    <w:rsid w:val="00422AB6"/>
    <w:rsid w:val="00427E93"/>
    <w:rsid w:val="00443B93"/>
    <w:rsid w:val="00454381"/>
    <w:rsid w:val="00456638"/>
    <w:rsid w:val="0045677A"/>
    <w:rsid w:val="0048380A"/>
    <w:rsid w:val="00492349"/>
    <w:rsid w:val="0049513E"/>
    <w:rsid w:val="00495B23"/>
    <w:rsid w:val="004A5B32"/>
    <w:rsid w:val="004B1223"/>
    <w:rsid w:val="004B152F"/>
    <w:rsid w:val="004D6D7B"/>
    <w:rsid w:val="004E6DA9"/>
    <w:rsid w:val="004F329D"/>
    <w:rsid w:val="0051542D"/>
    <w:rsid w:val="005219F5"/>
    <w:rsid w:val="00532AFF"/>
    <w:rsid w:val="005473DD"/>
    <w:rsid w:val="00555277"/>
    <w:rsid w:val="00583BF2"/>
    <w:rsid w:val="00587A9C"/>
    <w:rsid w:val="005B2686"/>
    <w:rsid w:val="005C426F"/>
    <w:rsid w:val="005C51CC"/>
    <w:rsid w:val="005D5320"/>
    <w:rsid w:val="005E09A8"/>
    <w:rsid w:val="00604A48"/>
    <w:rsid w:val="006163AE"/>
    <w:rsid w:val="00654B23"/>
    <w:rsid w:val="00655092"/>
    <w:rsid w:val="00672F5F"/>
    <w:rsid w:val="00677384"/>
    <w:rsid w:val="006936EE"/>
    <w:rsid w:val="006A49C7"/>
    <w:rsid w:val="006D4235"/>
    <w:rsid w:val="006E48A8"/>
    <w:rsid w:val="00701088"/>
    <w:rsid w:val="00717B55"/>
    <w:rsid w:val="0072427D"/>
    <w:rsid w:val="0073219C"/>
    <w:rsid w:val="00756ED7"/>
    <w:rsid w:val="0077078A"/>
    <w:rsid w:val="007B2871"/>
    <w:rsid w:val="007C3608"/>
    <w:rsid w:val="007D1343"/>
    <w:rsid w:val="007D1EEF"/>
    <w:rsid w:val="007E19D8"/>
    <w:rsid w:val="007E3949"/>
    <w:rsid w:val="007F091F"/>
    <w:rsid w:val="007F5383"/>
    <w:rsid w:val="00803EED"/>
    <w:rsid w:val="008136A0"/>
    <w:rsid w:val="00816F40"/>
    <w:rsid w:val="00820D5C"/>
    <w:rsid w:val="00832E1B"/>
    <w:rsid w:val="00835491"/>
    <w:rsid w:val="00841D68"/>
    <w:rsid w:val="00873003"/>
    <w:rsid w:val="0087563F"/>
    <w:rsid w:val="0088012E"/>
    <w:rsid w:val="00885DBB"/>
    <w:rsid w:val="0089351C"/>
    <w:rsid w:val="008A2FB5"/>
    <w:rsid w:val="008B387A"/>
    <w:rsid w:val="008C0446"/>
    <w:rsid w:val="008C6644"/>
    <w:rsid w:val="008D460F"/>
    <w:rsid w:val="008D5889"/>
    <w:rsid w:val="008D77B5"/>
    <w:rsid w:val="008E0597"/>
    <w:rsid w:val="008E090F"/>
    <w:rsid w:val="008E32B7"/>
    <w:rsid w:val="008F3BF4"/>
    <w:rsid w:val="00910D7B"/>
    <w:rsid w:val="00925DBF"/>
    <w:rsid w:val="00926D4F"/>
    <w:rsid w:val="009308B4"/>
    <w:rsid w:val="0093394D"/>
    <w:rsid w:val="00937533"/>
    <w:rsid w:val="009827C6"/>
    <w:rsid w:val="009836EF"/>
    <w:rsid w:val="009A7BE0"/>
    <w:rsid w:val="009B484C"/>
    <w:rsid w:val="009D106E"/>
    <w:rsid w:val="009E5CBC"/>
    <w:rsid w:val="009F3A3C"/>
    <w:rsid w:val="00A16800"/>
    <w:rsid w:val="00A22B37"/>
    <w:rsid w:val="00A24DD4"/>
    <w:rsid w:val="00A3660C"/>
    <w:rsid w:val="00A458BD"/>
    <w:rsid w:val="00A773AF"/>
    <w:rsid w:val="00A87C57"/>
    <w:rsid w:val="00AD1B9C"/>
    <w:rsid w:val="00AE79A8"/>
    <w:rsid w:val="00AF64A9"/>
    <w:rsid w:val="00B000C5"/>
    <w:rsid w:val="00B23157"/>
    <w:rsid w:val="00B24DA1"/>
    <w:rsid w:val="00B35698"/>
    <w:rsid w:val="00B41E03"/>
    <w:rsid w:val="00B730F8"/>
    <w:rsid w:val="00B8063B"/>
    <w:rsid w:val="00BA06AC"/>
    <w:rsid w:val="00BC3C97"/>
    <w:rsid w:val="00BD35D0"/>
    <w:rsid w:val="00BD538F"/>
    <w:rsid w:val="00BE7EA9"/>
    <w:rsid w:val="00BF03A9"/>
    <w:rsid w:val="00BF20A5"/>
    <w:rsid w:val="00C05100"/>
    <w:rsid w:val="00C100E7"/>
    <w:rsid w:val="00C17452"/>
    <w:rsid w:val="00C179CE"/>
    <w:rsid w:val="00C20B6C"/>
    <w:rsid w:val="00C34B09"/>
    <w:rsid w:val="00C36CFC"/>
    <w:rsid w:val="00C630EB"/>
    <w:rsid w:val="00C8486A"/>
    <w:rsid w:val="00C92445"/>
    <w:rsid w:val="00C970CF"/>
    <w:rsid w:val="00CA292F"/>
    <w:rsid w:val="00CD353B"/>
    <w:rsid w:val="00CD3B91"/>
    <w:rsid w:val="00CE6E40"/>
    <w:rsid w:val="00CF0BE2"/>
    <w:rsid w:val="00CF1C91"/>
    <w:rsid w:val="00D14682"/>
    <w:rsid w:val="00D225A0"/>
    <w:rsid w:val="00D25034"/>
    <w:rsid w:val="00D31B19"/>
    <w:rsid w:val="00D3576D"/>
    <w:rsid w:val="00D371B7"/>
    <w:rsid w:val="00D41617"/>
    <w:rsid w:val="00D43333"/>
    <w:rsid w:val="00D617DE"/>
    <w:rsid w:val="00D77B68"/>
    <w:rsid w:val="00DC0FC2"/>
    <w:rsid w:val="00DE4235"/>
    <w:rsid w:val="00DF0C6A"/>
    <w:rsid w:val="00DF45C8"/>
    <w:rsid w:val="00E05FAB"/>
    <w:rsid w:val="00E114EF"/>
    <w:rsid w:val="00E25944"/>
    <w:rsid w:val="00E27AFA"/>
    <w:rsid w:val="00E27BB0"/>
    <w:rsid w:val="00E316F2"/>
    <w:rsid w:val="00E44EB5"/>
    <w:rsid w:val="00E52C67"/>
    <w:rsid w:val="00E5421C"/>
    <w:rsid w:val="00E72778"/>
    <w:rsid w:val="00E81712"/>
    <w:rsid w:val="00E83D3C"/>
    <w:rsid w:val="00E8686F"/>
    <w:rsid w:val="00E877F3"/>
    <w:rsid w:val="00EA44B4"/>
    <w:rsid w:val="00EB1BAE"/>
    <w:rsid w:val="00ED116C"/>
    <w:rsid w:val="00ED7607"/>
    <w:rsid w:val="00EE4B79"/>
    <w:rsid w:val="00EF62B2"/>
    <w:rsid w:val="00F05933"/>
    <w:rsid w:val="00F072A6"/>
    <w:rsid w:val="00F15767"/>
    <w:rsid w:val="00F41856"/>
    <w:rsid w:val="00F459BF"/>
    <w:rsid w:val="00F50AD2"/>
    <w:rsid w:val="00F67812"/>
    <w:rsid w:val="00F90A98"/>
    <w:rsid w:val="00FA0C05"/>
    <w:rsid w:val="00FB3448"/>
    <w:rsid w:val="00FD0272"/>
    <w:rsid w:val="00FE075E"/>
    <w:rsid w:val="00FE0798"/>
    <w:rsid w:val="00FF13EE"/>
    <w:rsid w:val="00FF38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4E24556E"/>
  <w15:chartTrackingRefBased/>
  <w15:docId w15:val="{082A24C3-15B2-1E44-A50E-00CE77559D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3448"/>
    <w:rPr>
      <w:rFonts w:ascii="Times New Roman" w:eastAsia="Times New Roman" w:hAnsi="Times New Roman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"/>
    <w:uiPriority w:val="10"/>
    <w:qFormat/>
    <w:rsid w:val="00FB3448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TtuloCar">
    <w:name w:val="Título Car"/>
    <w:basedOn w:val="Fuentedeprrafopredeter"/>
    <w:link w:val="Ttulo"/>
    <w:uiPriority w:val="10"/>
    <w:rsid w:val="00FB3448"/>
    <w:rPr>
      <w:rFonts w:ascii="Times New Roman" w:eastAsia="Times New Roman" w:hAnsi="Times New Roman" w:cs="Times New Roman"/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FB3448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49513E"/>
    <w:pPr>
      <w:spacing w:before="100" w:beforeAutospacing="1" w:after="100" w:afterAutospacing="1"/>
    </w:pPr>
    <w:rPr>
      <w:rFonts w:eastAsiaTheme="minorHAnsi"/>
      <w:lang w:val="en-US"/>
    </w:rPr>
  </w:style>
  <w:style w:type="paragraph" w:customStyle="1" w:styleId="paragraph">
    <w:name w:val="paragraph"/>
    <w:basedOn w:val="Normal"/>
    <w:rsid w:val="003C4581"/>
    <w:pPr>
      <w:spacing w:before="100" w:beforeAutospacing="1" w:after="100" w:afterAutospacing="1"/>
    </w:pPr>
  </w:style>
  <w:style w:type="character" w:customStyle="1" w:styleId="normaltextrun">
    <w:name w:val="normaltextrun"/>
    <w:basedOn w:val="Fuentedeprrafopredeter"/>
    <w:rsid w:val="003C4581"/>
  </w:style>
  <w:style w:type="character" w:customStyle="1" w:styleId="eop">
    <w:name w:val="eop"/>
    <w:basedOn w:val="Fuentedeprrafopredeter"/>
    <w:rsid w:val="003C4581"/>
  </w:style>
  <w:style w:type="paragraph" w:styleId="Revisin">
    <w:name w:val="Revision"/>
    <w:hidden/>
    <w:uiPriority w:val="99"/>
    <w:semiHidden/>
    <w:rsid w:val="002B0315"/>
    <w:rPr>
      <w:rFonts w:ascii="Times New Roman" w:eastAsia="Times New Roman" w:hAnsi="Times New Roman" w:cs="Times New Roman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0315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0315"/>
    <w:rPr>
      <w:rFonts w:ascii="Times New Roman" w:eastAsia="Times New Roman" w:hAnsi="Times New Roman" w:cs="Times New Roman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EB1BAE"/>
    <w:pPr>
      <w:tabs>
        <w:tab w:val="center" w:pos="4680"/>
        <w:tab w:val="right" w:pos="936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B1BAE"/>
    <w:rPr>
      <w:rFonts w:ascii="Times New Roman" w:eastAsia="Times New Roman" w:hAnsi="Times New Roman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EB1BAE"/>
    <w:pPr>
      <w:tabs>
        <w:tab w:val="center" w:pos="4680"/>
        <w:tab w:val="right" w:pos="936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B1BAE"/>
    <w:rPr>
      <w:rFonts w:ascii="Times New Roman" w:eastAsia="Times New Roman" w:hAnsi="Times New Roman" w:cs="Times New Roman"/>
    </w:rPr>
  </w:style>
  <w:style w:type="character" w:styleId="Hipervnculo">
    <w:name w:val="Hyperlink"/>
    <w:basedOn w:val="Fuentedeprrafopredeter"/>
    <w:uiPriority w:val="99"/>
    <w:unhideWhenUsed/>
    <w:rsid w:val="00E52C67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rsid w:val="00E52C67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4F329D"/>
    <w:rPr>
      <w:color w:val="954F72" w:themeColor="followedHyperlink"/>
      <w:u w:val="single"/>
    </w:rPr>
  </w:style>
  <w:style w:type="character" w:styleId="Refdecomentario">
    <w:name w:val="annotation reference"/>
    <w:basedOn w:val="Fuentedeprrafopredeter"/>
    <w:uiPriority w:val="99"/>
    <w:semiHidden/>
    <w:unhideWhenUsed/>
    <w:rsid w:val="009827C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9827C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9827C6"/>
    <w:rPr>
      <w:rFonts w:ascii="Times New Roman" w:eastAsia="Times New Roman" w:hAnsi="Times New Roman" w:cs="Times New Roman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827C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9827C6"/>
    <w:rPr>
      <w:rFonts w:ascii="Times New Roman" w:eastAsia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3472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3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20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44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94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86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04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471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E22C782-B605-4E07-8454-9238ACFB1F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4</Pages>
  <Words>513</Words>
  <Characters>2825</Characters>
  <Application>Microsoft Office Word</Application>
  <DocSecurity>0</DocSecurity>
  <Lines>23</Lines>
  <Paragraphs>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Zoe Gardiner</dc:creator>
  <cp:keywords/>
  <dc:description/>
  <cp:lastModifiedBy>Julio</cp:lastModifiedBy>
  <cp:revision>11</cp:revision>
  <cp:lastPrinted>2019-09-05T10:43:00Z</cp:lastPrinted>
  <dcterms:created xsi:type="dcterms:W3CDTF">2020-08-11T06:20:00Z</dcterms:created>
  <dcterms:modified xsi:type="dcterms:W3CDTF">2020-08-12T06:47:00Z</dcterms:modified>
</cp:coreProperties>
</file>