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E5694" w14:textId="7EA22A98" w:rsidR="00DF3418" w:rsidRDefault="00C12326" w:rsidP="00DF3418">
      <w:pPr>
        <w:pStyle w:val="Ttulo2"/>
        <w:jc w:val="center"/>
        <w:rPr>
          <w:rFonts w:asciiTheme="majorHAnsi" w:hAnsiTheme="majorHAnsi" w:cstheme="majorHAnsi"/>
          <w:b w:val="0"/>
          <w:bCs w:val="0"/>
          <w:caps/>
          <w:color w:val="232323"/>
          <w:spacing w:val="20"/>
          <w:sz w:val="22"/>
          <w:szCs w:val="22"/>
        </w:rPr>
      </w:pPr>
      <w:r>
        <w:rPr>
          <w:rFonts w:asciiTheme="majorHAnsi" w:hAnsiTheme="majorHAnsi" w:cstheme="majorHAnsi"/>
          <w:b w:val="0"/>
          <w:bCs w:val="0"/>
          <w:caps/>
          <w:color w:val="232323"/>
          <w:spacing w:val="20"/>
          <w:sz w:val="22"/>
          <w:szCs w:val="22"/>
        </w:rPr>
        <w:br/>
      </w:r>
      <w:r w:rsidR="00DF3418" w:rsidRPr="00DF3418">
        <w:rPr>
          <w:rFonts w:asciiTheme="majorHAnsi" w:hAnsiTheme="majorHAnsi" w:cs="Calibri Light (Headings)"/>
          <w:noProof/>
          <w:color w:val="232323"/>
          <w:spacing w:val="5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99468" wp14:editId="09DF1EDD">
                <wp:simplePos x="0" y="0"/>
                <wp:positionH relativeFrom="column">
                  <wp:posOffset>-45085</wp:posOffset>
                </wp:positionH>
                <wp:positionV relativeFrom="paragraph">
                  <wp:posOffset>317552</wp:posOffset>
                </wp:positionV>
                <wp:extent cx="5898515" cy="0"/>
                <wp:effectExtent l="0" t="0" r="6985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8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Straight Connector 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3.55pt,25pt" to="460.9pt,25pt" w14:anchorId="78E2AB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">
                <v:stroke joinstyle="miter"/>
              </v:line>
            </w:pict>
          </mc:Fallback>
        </mc:AlternateContent>
      </w:r>
    </w:p>
    <w:p w14:paraId="0641BE5F" w14:textId="3C3EB211" w:rsidR="00D558A2" w:rsidRPr="00113BB8" w:rsidRDefault="006032A6" w:rsidP="00620DDD">
      <w:pPr>
        <w:pStyle w:val="Ttulo2"/>
        <w:spacing w:line="276" w:lineRule="auto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</w:pPr>
      <w:r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ANG</w:t>
      </w:r>
      <w:r w:rsidR="00F96578"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EL</w:t>
      </w:r>
      <w:r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 xml:space="preserve">BIRD TECHNOLOGIES </w:t>
      </w:r>
      <w:r w:rsidR="00D7646E"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SE SITÚA COMO LÍDER</w:t>
      </w:r>
    </w:p>
    <w:p w14:paraId="3D99E5B6" w14:textId="1FFE8CAF" w:rsidR="006032A6" w:rsidRPr="00D7646E" w:rsidRDefault="00113BB8" w:rsidP="00620DDD">
      <w:pPr>
        <w:pStyle w:val="Ttulo2"/>
        <w:spacing w:line="276" w:lineRule="auto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</w:pPr>
      <w:r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 xml:space="preserve">EN </w:t>
      </w:r>
      <w:r w:rsidR="00DF38C6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LA PRODUCCIÓN DE</w:t>
      </w:r>
      <w:r w:rsidR="00D7646E"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 xml:space="preserve"> TARJETAS </w:t>
      </w:r>
      <w:r w:rsidR="00D558A2"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CFEXPRESS</w:t>
      </w:r>
    </w:p>
    <w:p w14:paraId="0BBC599B" w14:textId="77777777" w:rsidR="00620DDD" w:rsidRPr="00D7646E" w:rsidRDefault="00620DDD" w:rsidP="00620DDD">
      <w:pPr>
        <w:pStyle w:val="Ttulo2"/>
        <w:spacing w:line="276" w:lineRule="auto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</w:pPr>
    </w:p>
    <w:p w14:paraId="2E60625B" w14:textId="42AA0B0F" w:rsidR="008A4538" w:rsidRPr="00D7646E" w:rsidRDefault="008A4538" w:rsidP="00620DDD">
      <w:pPr>
        <w:pStyle w:val="Ttulo2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4"/>
          <w:szCs w:val="24"/>
          <w:lang w:val="es-ES"/>
        </w:rPr>
      </w:pPr>
    </w:p>
    <w:p w14:paraId="5492130F" w14:textId="4D82C4D7" w:rsidR="6136D1CA" w:rsidRPr="008273E5" w:rsidRDefault="00D7646E" w:rsidP="00C12326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1"/>
          <w:szCs w:val="21"/>
          <w:lang w:val="es-ES" w:eastAsia="en-GB"/>
        </w:rPr>
      </w:pP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Las tarjetas de memoria </w:t>
      </w:r>
      <w:r w:rsidR="008A4538"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Angelbird CFexpress 2.0</w:t>
      </w:r>
      <w:r w:rsidR="00113BB8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tipo</w:t>
      </w:r>
      <w:r w:rsidR="008A4538"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B 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han sido diseñadas para </w:t>
      </w:r>
      <w:r w:rsidR="008273E5"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un rendimiento máximo</w:t>
      </w:r>
      <w:r w:rsid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sostenido, garantizando una protección contra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el sobrecalentamiento,</w:t>
      </w:r>
      <w:r w:rsidR="00113BB8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y siendo capaces de operar con un consumo de energía reducido</w:t>
      </w:r>
      <w:r w:rsidR="008A4538"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.</w:t>
      </w:r>
      <w:r w:rsidR="008A4538" w:rsidRPr="008273E5">
        <w:rPr>
          <w:rFonts w:ascii="Segoe UI" w:eastAsia="Times New Roman" w:hAnsi="Segoe UI" w:cs="Segoe UI"/>
          <w:sz w:val="21"/>
          <w:szCs w:val="21"/>
          <w:lang w:val="es-ES" w:eastAsia="en-GB"/>
        </w:rPr>
        <w:t xml:space="preserve"> </w:t>
      </w:r>
    </w:p>
    <w:p w14:paraId="4D879631" w14:textId="6BBDEACE" w:rsidR="6136D1CA" w:rsidRPr="008273E5" w:rsidRDefault="008273E5" w:rsidP="00C1232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1"/>
          <w:szCs w:val="21"/>
          <w:lang w:val="es-ES" w:eastAsia="en-GB"/>
        </w:rPr>
      </w:pP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Como base para un funcionamiento óptimo de la tarjeta CFexpress, 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nuestra prioridad era 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enfatiza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r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en 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una velocidad MÍNIMA de lectura</w:t>
      </w:r>
      <w:r w:rsidR="00A561CD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y 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escritura</w:t>
      </w:r>
      <w:r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. </w:t>
      </w:r>
      <w:r w:rsidRPr="008273E5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Con ello</w:t>
      </w:r>
      <w:r w:rsidR="008A4538"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, Angelbird</w:t>
      </w:r>
      <w:r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rompe con el estándar de la industria</w:t>
      </w:r>
      <w:r w:rsidR="00A561CD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,</w:t>
      </w:r>
      <w:r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que intenta </w:t>
      </w:r>
      <w:r w:rsidR="00113BB8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fijar</w:t>
      </w:r>
      <w:r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una velocidad máxima</w:t>
      </w:r>
      <w:r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</w:t>
      </w:r>
      <w:r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puntual</w:t>
      </w:r>
      <w:r w:rsidR="00A561CD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y no sostenida</w:t>
      </w:r>
      <w:r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 </w:t>
      </w:r>
      <w:r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>como indicador de calidad</w:t>
      </w:r>
      <w:r w:rsidR="008A4538" w:rsidRPr="008273E5">
        <w:rPr>
          <w:rFonts w:ascii="Calibri Light" w:eastAsia="Times New Roman" w:hAnsi="Calibri Light" w:cs="Calibri Light"/>
          <w:spacing w:val="5"/>
          <w:sz w:val="22"/>
          <w:szCs w:val="22"/>
          <w:lang w:val="es-ES" w:eastAsia="en-GB"/>
        </w:rPr>
        <w:t xml:space="preserve">. </w:t>
      </w:r>
    </w:p>
    <w:p w14:paraId="313D593E" w14:textId="53DAC9C3" w:rsidR="008A4538" w:rsidRPr="00813010" w:rsidRDefault="00A561CD" w:rsidP="6136D1CA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1"/>
          <w:szCs w:val="21"/>
          <w:lang w:val="es-ES" w:eastAsia="en-GB"/>
        </w:rPr>
      </w:pPr>
      <w:r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Estarán d</w:t>
      </w:r>
      <w:r w:rsidR="008273E5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isponibles a partir del 1 de septiembre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2020</w:t>
      </w:r>
      <w:r w:rsidR="008273E5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las nuevas 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Angelbird 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>AV PRO CFexpress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(</w:t>
      </w:r>
      <w:r w:rsidR="00113BB8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de</w:t>
      </w:r>
      <w:r w:rsidR="008273E5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hasta 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2</w:t>
      </w:r>
      <w:r w:rsidR="758E19A6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TB)</w:t>
      </w:r>
      <w:r w:rsidR="00813010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,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>AV P</w:t>
      </w:r>
      <w:r w:rsidR="142B39A0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>RO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 xml:space="preserve"> CFexpress XT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(</w:t>
      </w:r>
      <w:r w:rsidR="009F339E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fabricada para mantener la</w:t>
      </w:r>
      <w:r w:rsid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máxima velocidad sostenida</w:t>
      </w:r>
      <w:r w:rsidR="009F339E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con capacidades de</w:t>
      </w:r>
      <w:r w:rsid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hasta 660 GB</w:t>
      </w:r>
      <w:r w:rsidR="00E00558" w:rsidRPr="00113BB8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)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 </w:t>
      </w:r>
      <w:r w:rsidR="00813010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 xml:space="preserve">y una selección de 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 xml:space="preserve">CFexpress Match Packs™ </w:t>
      </w:r>
      <w:r w:rsidR="00813010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para cámaras</w:t>
      </w:r>
      <w:r w:rsid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 xml:space="preserve"> 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 xml:space="preserve">Canon </w:t>
      </w:r>
      <w:r w:rsidR="00813010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y</w:t>
      </w:r>
      <w:r w:rsid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 xml:space="preserve"> </w:t>
      </w:r>
      <w:r w:rsidR="008A4538" w:rsidRPr="00813010">
        <w:rPr>
          <w:rFonts w:ascii="Calibri Light" w:eastAsia="Times New Roman" w:hAnsi="Calibri Light" w:cs="Calibri Light"/>
          <w:b/>
          <w:bCs/>
          <w:sz w:val="22"/>
          <w:szCs w:val="22"/>
          <w:lang w:val="es-ES" w:eastAsia="en-GB"/>
        </w:rPr>
        <w:t>Nikon</w:t>
      </w:r>
      <w:r w:rsidR="008A4538" w:rsidRPr="00813010">
        <w:rPr>
          <w:rFonts w:ascii="Calibri Light" w:eastAsia="Times New Roman" w:hAnsi="Calibri Light" w:cs="Calibri Light"/>
          <w:sz w:val="22"/>
          <w:szCs w:val="22"/>
          <w:lang w:val="es-ES" w:eastAsia="en-GB"/>
        </w:rPr>
        <w:t>.</w:t>
      </w:r>
    </w:p>
    <w:p w14:paraId="52C54507" w14:textId="32A36FE5" w:rsidR="00345F86" w:rsidRDefault="00E00558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</w:pPr>
      <w:r w:rsidRPr="00813010"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shd w:val="clear" w:color="auto" w:fill="FFE5E5"/>
          <w:lang w:val="es-ES"/>
        </w:rPr>
        <w:br/>
      </w:r>
      <w:r w:rsidR="00113BB8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Dornbirn/ Austria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, </w:t>
      </w:r>
      <w:r w:rsidR="00D7646E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1 de s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ept</w:t>
      </w:r>
      <w:r w:rsidR="00D7646E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iembre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2020  --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 Angelbird Technologies, 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el primer desarrollador de soluciones específicas para diferentes modelos de cámara para 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uso 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creativo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-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profesional, 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an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uncia 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la incorporación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de dos nuevas tarjetas de memoria 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CFexpress 2.0 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tipo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B 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a su línea de productos de alt</w:t>
      </w:r>
      <w:r w:rsidR="00A561CD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o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="00A561CD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rendimiento</w:t>
      </w:r>
      <w:r w:rsid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AV PRO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.</w:t>
      </w:r>
      <w:r w:rsidR="00345F86" w:rsidRPr="00D7646E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66688698" w14:textId="5300507B" w:rsidR="00E556C7" w:rsidRPr="00E556C7" w:rsidRDefault="00E556C7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4E1C61AA" w14:textId="59EC2AFC" w:rsidR="00E556C7" w:rsidRDefault="00E556C7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 w:rsidRPr="00E556C7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La introducción de este nuevo formato </w:t>
      </w:r>
      <w:r w:rsidR="00A561CD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nos obligó a</w:t>
      </w:r>
      <w:r w:rsidR="00F30E1A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dar un paso atrás y </w:t>
      </w:r>
      <w:r w:rsidR="00A561CD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a 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hacernos preguntas que evaluaran los desafíos del mundo real de la creación audiovisual</w:t>
      </w:r>
      <w:r w:rsidR="00F30E1A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. “Sé de primera mano que no se tiene una segunda oportunidad en un verdadero momento creativo”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,</w:t>
      </w:r>
      <w:r w:rsidR="00F30E1A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comenta el cofundador y director general de Angelbird, Roman Rabitsch, </w:t>
      </w:r>
      <w:r w:rsidR="00024F60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“con 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nuestras </w:t>
      </w:r>
      <w:r w:rsidR="00024F60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CFexpress hemos encontrado la oportunidad de mejorar la tecnología, en vez de restringirnos </w:t>
      </w:r>
      <w:r w:rsidR="00116275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s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o</w:t>
      </w:r>
      <w:r w:rsidR="00116275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lamente </w:t>
      </w:r>
      <w:r w:rsidR="00024F60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a presentar un nuevo 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producto con un </w:t>
      </w:r>
      <w:r w:rsidR="00024F60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factor amplificado.”</w:t>
      </w:r>
    </w:p>
    <w:p w14:paraId="1F503739" w14:textId="63635AC0" w:rsidR="00024F60" w:rsidRDefault="00024F60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759D57CE" w14:textId="41E1AF2F" w:rsidR="00024F60" w:rsidRDefault="00024F60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“Comenzamos </w:t>
      </w:r>
      <w:r w:rsidR="00116275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identificando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la creciente demanda de grabación a fps ultra altas </w:t>
      </w:r>
      <w:r w:rsidR="00116275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y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resoluciones de 12k y más. </w:t>
      </w:r>
      <w:r w:rsidR="00F35E1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Por ello n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ecesitábamos un procesador potente, una forma de manejar el calor que emerge </w:t>
      </w:r>
      <w:r w:rsidR="00C5782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de la propia cámara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y una tarjeta que no agotara la batería”.</w:t>
      </w:r>
    </w:p>
    <w:p w14:paraId="1EB3E31E" w14:textId="761CC6E5" w:rsidR="00024F60" w:rsidRDefault="00024F60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49072698" w14:textId="30C75199" w:rsidR="00024F60" w:rsidRPr="00E556C7" w:rsidRDefault="00024F60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Desde el principio, nos centramos en el rendimiento sostenido, lo que nos llevó al controlador Y1, un </w:t>
      </w:r>
      <w:r w:rsidR="00F35E1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súper-procesador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que no es fácilmente compatible con la tecnología CFexpress. Después de largas pruebas de ingeniería </w:t>
      </w:r>
      <w:r w:rsidR="00F35E1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en </w:t>
      </w:r>
      <w:r w:rsidR="008455B7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nuestros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laboratorios en Austria, </w:t>
      </w:r>
      <w:r w:rsidR="00F35E1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llegó el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éxito. Ahora </w:t>
      </w:r>
      <w:r w:rsidR="00F35E1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Angelbird es capaz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de ofrecer soluciones únicas de </w:t>
      </w:r>
      <w:r w:rsidR="008455B7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tarjetas</w:t>
      </w:r>
      <w:r w:rsidRPr="00024F60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CFexpress con la más alta velocidad sostenida y un rendimiento </w:t>
      </w:r>
      <w:r w:rsidR="00E56AE4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preciso</w:t>
      </w:r>
      <w:r w:rsidRPr="00024F60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</w:t>
      </w:r>
      <w:r w:rsidR="008455B7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que abarca</w:t>
      </w:r>
      <w:r w:rsidRPr="00024F60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toda la capacidad de la tarjeta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.</w:t>
      </w:r>
    </w:p>
    <w:p w14:paraId="63EAD918" w14:textId="77777777" w:rsidR="00024F60" w:rsidRPr="00024F60" w:rsidRDefault="00024F60" w:rsidP="469241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sz w:val="22"/>
          <w:szCs w:val="22"/>
          <w:highlight w:val="yellow"/>
          <w:lang w:val="es-ES"/>
        </w:rPr>
      </w:pPr>
    </w:p>
    <w:p w14:paraId="3A083E4C" w14:textId="77777777" w:rsidR="00345F86" w:rsidRPr="00113BB8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113BB8">
        <w:rPr>
          <w:rStyle w:val="eop"/>
          <w:rFonts w:ascii="Calibri" w:hAnsi="Calibri" w:cs="Calibri"/>
          <w:lang w:val="es-ES"/>
        </w:rPr>
        <w:t> </w:t>
      </w:r>
    </w:p>
    <w:p w14:paraId="694AB270" w14:textId="592C5361" w:rsidR="00345F86" w:rsidRPr="00D91CA0" w:rsidRDefault="00D91CA0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D91CA0">
        <w:rPr>
          <w:rStyle w:val="normaltextrun"/>
          <w:rFonts w:ascii="Calibri Light" w:hAnsi="Calibri Light" w:cs="Calibri Light"/>
          <w:b/>
          <w:bCs/>
          <w:lang w:val="es-ES"/>
        </w:rPr>
        <w:t>LA VELOCIDAD CONSTANTE IMPORTA</w:t>
      </w:r>
      <w:r w:rsidR="00345F86" w:rsidRPr="00D91CA0">
        <w:rPr>
          <w:rStyle w:val="eop"/>
          <w:rFonts w:ascii="Calibri Light" w:hAnsi="Calibri Light" w:cs="Calibri Light"/>
          <w:lang w:val="es-ES"/>
        </w:rPr>
        <w:t> </w:t>
      </w:r>
    </w:p>
    <w:p w14:paraId="243A2076" w14:textId="503C0B69" w:rsidR="00D91CA0" w:rsidRDefault="008455B7" w:rsidP="79A79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Bidi"/>
          <w:sz w:val="22"/>
          <w:szCs w:val="22"/>
          <w:lang w:val="es-ES"/>
        </w:rPr>
      </w:pPr>
      <w:r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La 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>rápida adopción de</w:t>
      </w:r>
      <w:r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 mayores resoluciones por parte de los productores de vídeo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 está siendo impulsad</w:t>
      </w:r>
      <w:r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>a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 por la feroz competencia y el aumento de la demanda de contenido creativo de los canales de televisión abiert</w:t>
      </w:r>
      <w:r w:rsid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>os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>.</w:t>
      </w:r>
      <w:r w:rsid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 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t xml:space="preserve">A medida que más cámaras compatibles con CFexpress están disponibles, las </w:t>
      </w:r>
      <w:r w:rsidR="00D91CA0" w:rsidRPr="00D91CA0">
        <w:rPr>
          <w:rStyle w:val="normaltextrun"/>
          <w:rFonts w:asciiTheme="majorHAnsi" w:hAnsiTheme="majorHAnsi" w:cstheme="majorBidi"/>
          <w:sz w:val="22"/>
          <w:szCs w:val="22"/>
          <w:lang w:val="es-ES"/>
        </w:rPr>
        <w:lastRenderedPageBreak/>
        <w:t xml:space="preserve">tarjetas de memoria AV PRO CFexpress 2.0 Tipo B de Angelbird ya superan con creces las demandas de alta velocidad de la última tecnología de cámaras.  </w:t>
      </w:r>
    </w:p>
    <w:p w14:paraId="7D3103FC" w14:textId="77777777" w:rsidR="00345F86" w:rsidRPr="00113BB8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18"/>
          <w:szCs w:val="18"/>
          <w:lang w:val="es-ES"/>
        </w:rPr>
      </w:pPr>
      <w:r w:rsidRPr="00113BB8">
        <w:rPr>
          <w:rStyle w:val="eop"/>
          <w:rFonts w:asciiTheme="majorHAnsi" w:hAnsiTheme="majorHAnsi" w:cstheme="majorHAnsi"/>
          <w:sz w:val="22"/>
          <w:szCs w:val="22"/>
          <w:lang w:val="es-ES"/>
        </w:rPr>
        <w:t> </w:t>
      </w:r>
    </w:p>
    <w:p w14:paraId="5C72C6F7" w14:textId="2A8E949C" w:rsidR="00345F86" w:rsidRDefault="00132794" w:rsidP="79A79C4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</w:pPr>
      <w:r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Las tarjetas de memoria</w:t>
      </w:r>
      <w:r w:rsidR="00345F86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 </w:t>
      </w:r>
      <w:r w:rsidR="00345F86" w:rsidRPr="00132794">
        <w:rPr>
          <w:rStyle w:val="normaltextrun"/>
          <w:rFonts w:asciiTheme="majorHAnsi" w:hAnsiTheme="majorHAnsi" w:cstheme="majorBidi"/>
          <w:b/>
          <w:bCs/>
          <w:color w:val="4471C4"/>
          <w:sz w:val="22"/>
          <w:szCs w:val="22"/>
          <w:u w:val="single"/>
          <w:lang w:val="es-ES"/>
        </w:rPr>
        <w:t>AV PRO CFexpres</w:t>
      </w:r>
      <w:r w:rsidR="00345F86" w:rsidRPr="00132794">
        <w:rPr>
          <w:rStyle w:val="normaltextrun"/>
          <w:rFonts w:asciiTheme="majorHAnsi" w:hAnsiTheme="majorHAnsi" w:cstheme="majorBidi"/>
          <w:b/>
          <w:bCs/>
          <w:color w:val="4471C4"/>
          <w:sz w:val="22"/>
          <w:szCs w:val="22"/>
          <w:lang w:val="es-ES"/>
        </w:rPr>
        <w:t>s </w:t>
      </w:r>
      <w:r w:rsidRPr="00132794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y</w:t>
      </w:r>
      <w:r w:rsidR="00345F86" w:rsidRPr="00132794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</w:t>
      </w:r>
      <w:r w:rsidR="00345F86" w:rsidRPr="00132794">
        <w:rPr>
          <w:rStyle w:val="normaltextrun"/>
          <w:rFonts w:asciiTheme="majorHAnsi" w:hAnsiTheme="majorHAnsi" w:cstheme="majorBidi"/>
          <w:b/>
          <w:bCs/>
          <w:color w:val="4471C4"/>
          <w:sz w:val="22"/>
          <w:szCs w:val="22"/>
          <w:u w:val="single"/>
          <w:lang w:val="es-ES"/>
        </w:rPr>
        <w:t>AV PRO CFexpress XT</w:t>
      </w:r>
      <w:r w:rsidR="00345F86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 </w:t>
      </w:r>
      <w:r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de Angelbird ofrecen las mejores velocidades de escritura y lectura hasta alcanzar los </w:t>
      </w:r>
      <w:r w:rsidR="00345F86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1</w:t>
      </w:r>
      <w:r w:rsidR="0969C9A8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5</w:t>
      </w:r>
      <w:r w:rsidR="00345F86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00 MB/s </w:t>
      </w:r>
      <w:r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y</w:t>
      </w:r>
      <w:r w:rsidR="00345F86" w:rsidRPr="00132794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 1700 </w:t>
      </w:r>
      <w:r w:rsidR="00345F86"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MB/s. </w:t>
      </w:r>
      <w:r w:rsidRPr="00132794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Sin embargo, es la velo</w:t>
      </w:r>
      <w:r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cidad constante la que está causando furor en la industria.</w:t>
      </w:r>
      <w:r w:rsidR="00345F86" w:rsidRPr="00132794">
        <w:rPr>
          <w:rStyle w:val="normaltextrun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 </w:t>
      </w:r>
      <w:r w:rsidR="00345F86" w:rsidRPr="00132794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> </w:t>
      </w:r>
    </w:p>
    <w:p w14:paraId="63A205DD" w14:textId="59C7E43F" w:rsidR="00B71271" w:rsidRDefault="00B71271" w:rsidP="79A79C4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</w:pPr>
    </w:p>
    <w:p w14:paraId="332535B6" w14:textId="3D9A19AA" w:rsidR="00345F86" w:rsidRPr="00B71271" w:rsidRDefault="00B71271" w:rsidP="00345F8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Bidi"/>
          <w:sz w:val="18"/>
          <w:szCs w:val="18"/>
          <w:lang w:val="es-ES"/>
        </w:rPr>
      </w:pPr>
      <w:r w:rsidRPr="00B71271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Cuando se trata de la </w:t>
      </w:r>
      <w:r w:rsidRPr="00B71271">
        <w:rPr>
          <w:rStyle w:val="eop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tecnología CFexpress</w:t>
      </w:r>
      <w:r w:rsidRPr="00B71271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, </w:t>
      </w:r>
      <w:r w:rsidRPr="00B71271">
        <w:rPr>
          <w:rStyle w:val="eop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la velocidad mínima sostenida es lo más importante</w:t>
      </w:r>
      <w:r w:rsidRPr="00B71271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. La aceleración extrema de la velocidad de procesamiento de la tarjeta durante la grabación es un efecto frecuente e indeseado, responsable de una calidad de imagen entrecortada o de </w:t>
      </w:r>
      <w:r w:rsidR="008455B7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>frames</w:t>
      </w:r>
      <w:r w:rsidRPr="00B71271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caídos. Por esta razón, Angelbird enfatiza </w:t>
      </w:r>
      <w:r w:rsidRPr="00B71271">
        <w:rPr>
          <w:rStyle w:val="eop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la velocidad mínima sostenida de 1000 MB/s (AV PRO CFexpress) y de 1480 MB/s (AV PRO CFexpress XT) como indicador de un rendimiento</w:t>
      </w:r>
      <w:r w:rsidRPr="00B71271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</w:t>
      </w:r>
      <w:r w:rsidR="00345F86" w:rsidRPr="00B71271">
        <w:rPr>
          <w:rStyle w:val="normaltextrun"/>
          <w:rFonts w:asciiTheme="majorHAnsi" w:hAnsiTheme="majorHAnsi" w:cstheme="majorBidi"/>
          <w:b/>
          <w:bCs/>
          <w:color w:val="000000"/>
          <w:sz w:val="22"/>
          <w:szCs w:val="22"/>
          <w:shd w:val="clear" w:color="auto" w:fill="FFFFFF"/>
          <w:lang w:val="es-ES"/>
        </w:rPr>
        <w:t>Stable Stream™ </w:t>
      </w:r>
      <w:r w:rsidRPr="00B71271">
        <w:rPr>
          <w:rStyle w:val="normaltextrun"/>
          <w:rFonts w:asciiTheme="majorHAnsi" w:hAnsiTheme="majorHAnsi" w:cstheme="majorBidi"/>
          <w:b/>
          <w:bCs/>
          <w:color w:val="000000"/>
          <w:sz w:val="22"/>
          <w:szCs w:val="22"/>
          <w:shd w:val="clear" w:color="auto" w:fill="FFFFFF"/>
          <w:lang w:val="es-ES"/>
        </w:rPr>
        <w:t>que no sufrirá altibajos durante las sesiones de grabación.</w:t>
      </w:r>
      <w:r w:rsidR="00345F86" w:rsidRPr="00B71271">
        <w:rPr>
          <w:rStyle w:val="normaltextrun"/>
          <w:rFonts w:asciiTheme="majorHAnsi" w:hAnsiTheme="majorHAnsi" w:cstheme="majorBidi"/>
          <w:color w:val="000000"/>
          <w:sz w:val="22"/>
          <w:szCs w:val="22"/>
          <w:shd w:val="clear" w:color="auto" w:fill="FFFFFF"/>
          <w:lang w:val="es-ES"/>
        </w:rPr>
        <w:t> </w:t>
      </w:r>
      <w:r w:rsidR="00345F86" w:rsidRPr="00B71271">
        <w:rPr>
          <w:rStyle w:val="eop"/>
          <w:rFonts w:asciiTheme="majorHAnsi" w:hAnsiTheme="majorHAnsi" w:cstheme="majorBidi"/>
          <w:color w:val="000000"/>
          <w:sz w:val="22"/>
          <w:szCs w:val="22"/>
          <w:lang w:val="es-ES"/>
        </w:rPr>
        <w:t> </w:t>
      </w:r>
    </w:p>
    <w:p w14:paraId="358A5C50" w14:textId="77777777" w:rsidR="00345F86" w:rsidRPr="00B71271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B71271">
        <w:rPr>
          <w:rStyle w:val="eop"/>
          <w:rFonts w:ascii="Calibri Light" w:hAnsi="Calibri Light" w:cs="Calibri Light"/>
          <w:color w:val="000000"/>
          <w:sz w:val="22"/>
          <w:szCs w:val="22"/>
          <w:lang w:val="es-ES"/>
        </w:rPr>
        <w:t> </w:t>
      </w:r>
    </w:p>
    <w:p w14:paraId="180430B2" w14:textId="48205E0D" w:rsidR="00345F86" w:rsidRPr="00536229" w:rsidRDefault="00C9323E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536229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NO SE SOBRECALIENTA</w:t>
      </w:r>
      <w:r w:rsidR="00345F86" w:rsidRPr="00536229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73CCE903" w14:textId="318C6D1C" w:rsidR="00345F86" w:rsidRPr="00536229" w:rsidRDefault="00C9323E" w:rsidP="00345F86">
      <w:pPr>
        <w:pStyle w:val="paragraph"/>
        <w:spacing w:before="0" w:beforeAutospacing="0" w:after="0" w:afterAutospacing="0"/>
        <w:textAlignment w:val="baseline"/>
        <w:rPr>
          <w:rFonts w:ascii="Calibri Light" w:hAnsi="Calibri Light" w:cs="Calibri Light"/>
          <w:sz w:val="22"/>
          <w:szCs w:val="22"/>
          <w:lang w:val="es-ES"/>
        </w:rPr>
      </w:pP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 xml:space="preserve">Gestión térmica adaptativa: El Sistema Angelbird protege la tarjeta de posibles daños por </w:t>
      </w:r>
      <w:r w:rsidR="001B6B31">
        <w:rPr>
          <w:rStyle w:val="normaltextrun"/>
          <w:rFonts w:ascii="Calibri Light" w:hAnsi="Calibri Light" w:cs="Calibri Light"/>
          <w:sz w:val="22"/>
          <w:szCs w:val="22"/>
          <w:lang w:val="es-ES"/>
        </w:rPr>
        <w:t>sobreca</w:t>
      </w: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>lentamiento de la cámara</w:t>
      </w:r>
      <w:r w:rsidR="001B6B31">
        <w:rPr>
          <w:rStyle w:val="normaltextrun"/>
          <w:rFonts w:ascii="Calibri Light" w:hAnsi="Calibri Light" w:cs="Calibri Light"/>
          <w:sz w:val="22"/>
          <w:szCs w:val="22"/>
          <w:lang w:val="es-ES"/>
        </w:rPr>
        <w:t xml:space="preserve"> o d</w:t>
      </w: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>el procesador</w:t>
      </w:r>
      <w:r w:rsidR="001B6B31">
        <w:rPr>
          <w:rStyle w:val="normaltextrun"/>
          <w:rFonts w:ascii="Calibri Light" w:hAnsi="Calibri Light" w:cs="Calibri Light"/>
          <w:sz w:val="22"/>
          <w:szCs w:val="22"/>
          <w:lang w:val="es-ES"/>
        </w:rPr>
        <w:t>,</w:t>
      </w: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 xml:space="preserve"> que puede darse durante una grabación prolongada.</w:t>
      </w:r>
    </w:p>
    <w:p w14:paraId="17141BD1" w14:textId="77777777" w:rsidR="00345F86" w:rsidRPr="00536229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536229">
        <w:rPr>
          <w:rStyle w:val="eop"/>
          <w:rFonts w:ascii="Calibri Light" w:hAnsi="Calibri Light" w:cs="Calibri Light"/>
          <w:b/>
          <w:bCs/>
          <w:sz w:val="22"/>
          <w:szCs w:val="22"/>
          <w:lang w:val="es-ES"/>
        </w:rPr>
        <w:t> </w:t>
      </w:r>
    </w:p>
    <w:p w14:paraId="20732F5E" w14:textId="35509AF5" w:rsidR="00345F86" w:rsidRPr="00536229" w:rsidRDefault="00C9323E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>Dentro de las medidas de operabilidad de la tarjeta existen sensores que mide</w:t>
      </w:r>
      <w:r w:rsidR="00F93BE3">
        <w:rPr>
          <w:rStyle w:val="normaltextrun"/>
          <w:rFonts w:ascii="Calibri Light" w:hAnsi="Calibri Light" w:cs="Calibri Light"/>
          <w:sz w:val="22"/>
          <w:szCs w:val="22"/>
          <w:lang w:val="es-ES"/>
        </w:rPr>
        <w:t>n</w:t>
      </w:r>
      <w:r w:rsidRPr="00536229">
        <w:rPr>
          <w:rStyle w:val="normaltextrun"/>
          <w:rFonts w:ascii="Calibri Light" w:hAnsi="Calibri Light" w:cs="Calibri Light"/>
          <w:sz w:val="22"/>
          <w:szCs w:val="22"/>
          <w:lang w:val="es-ES"/>
        </w:rPr>
        <w:t xml:space="preserve"> la temperatura del procesador y de los componentes NAND flash para proteger automáticamente la tarjeta y su contenido, iniciando un apagado seguro o adaptando la carga de funcionamiento hasta alcanzar la temperatura óptima.</w:t>
      </w:r>
      <w:r w:rsidR="00345F86" w:rsidRPr="00536229">
        <w:rPr>
          <w:rStyle w:val="eop"/>
          <w:rFonts w:ascii="Calibri Light" w:hAnsi="Calibri Light" w:cs="Calibri Light"/>
          <w:b/>
          <w:bCs/>
          <w:sz w:val="22"/>
          <w:szCs w:val="22"/>
          <w:lang w:val="es-ES"/>
        </w:rPr>
        <w:t> </w:t>
      </w:r>
    </w:p>
    <w:p w14:paraId="7DECDA86" w14:textId="77777777" w:rsidR="00345F86" w:rsidRPr="00536229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536229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02883B6C" w14:textId="7EC8232F" w:rsidR="00345F86" w:rsidRPr="00536229" w:rsidRDefault="00103A7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AHORR</w:t>
      </w:r>
      <w:r w:rsidR="00E56AE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O DE</w:t>
      </w: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 BATERÍA</w:t>
      </w:r>
      <w:r w:rsidR="00345F86" w:rsidRPr="00536229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3F5C51B6" w14:textId="5EAB1387" w:rsidR="00345F86" w:rsidRPr="00536229" w:rsidRDefault="00FA6C3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536229">
        <w:rPr>
          <w:rStyle w:val="normaltextrun"/>
          <w:rFonts w:ascii="Calibri Light" w:hAnsi="Calibri Light" w:cs="Calibri Light"/>
          <w:color w:val="000000"/>
          <w:sz w:val="22"/>
          <w:szCs w:val="22"/>
          <w:lang w:val="es-ES"/>
        </w:rPr>
        <w:t>Bajo consumo de energía: Permite sesiones más largas y genera menos calor gracias al</w:t>
      </w:r>
      <w:r w:rsidR="00345F86" w:rsidRPr="00536229">
        <w:rPr>
          <w:rStyle w:val="normaltextrun"/>
          <w:rFonts w:ascii="Calibri Light" w:hAnsi="Calibri Light" w:cs="Calibri Light"/>
          <w:color w:val="000000"/>
          <w:sz w:val="22"/>
          <w:szCs w:val="22"/>
          <w:lang w:val="es-ES"/>
        </w:rPr>
        <w:t xml:space="preserve"> factor 5</w:t>
      </w:r>
      <w:r w:rsidRPr="00536229">
        <w:rPr>
          <w:rStyle w:val="normaltextrun"/>
          <w:rFonts w:ascii="Calibri Light" w:hAnsi="Calibri Light" w:cs="Calibri Light"/>
          <w:color w:val="000000"/>
          <w:sz w:val="22"/>
          <w:szCs w:val="22"/>
          <w:lang w:val="es-ES"/>
        </w:rPr>
        <w:t xml:space="preserve"> que emplea menos energía que otras tarjetas similares</w:t>
      </w:r>
      <w:r w:rsidRPr="00536229">
        <w:rPr>
          <w:lang w:val="es-ES"/>
        </w:rPr>
        <w:t>.</w:t>
      </w:r>
      <w:r w:rsidR="00345F86" w:rsidRPr="00536229">
        <w:rPr>
          <w:rStyle w:val="normaltextrun"/>
          <w:rFonts w:ascii="Calibri Light" w:hAnsi="Calibri Light" w:cs="Calibri Light"/>
          <w:color w:val="000000"/>
          <w:sz w:val="22"/>
          <w:szCs w:val="22"/>
          <w:lang w:val="es-ES"/>
        </w:rPr>
        <w:t xml:space="preserve"> </w:t>
      </w:r>
      <w:r w:rsidRPr="00536229">
        <w:rPr>
          <w:rStyle w:val="normaltextrun"/>
          <w:rFonts w:ascii="Calibri Light" w:hAnsi="Calibri Light" w:cs="Calibri Light"/>
          <w:color w:val="000000"/>
          <w:sz w:val="22"/>
          <w:szCs w:val="22"/>
          <w:lang w:val="es-ES"/>
        </w:rPr>
        <w:t>Con ello, el ahorro de la batería es notable y también se extiende la vida útil de la tarjeta.</w:t>
      </w:r>
      <w:r w:rsidR="00345F86" w:rsidRPr="00536229">
        <w:rPr>
          <w:rStyle w:val="eop"/>
          <w:rFonts w:ascii="Calibri Light" w:hAnsi="Calibri Light" w:cs="Calibri Light"/>
          <w:b/>
          <w:bCs/>
          <w:color w:val="000000"/>
          <w:sz w:val="22"/>
          <w:szCs w:val="22"/>
          <w:lang w:val="es-ES"/>
        </w:rPr>
        <w:t> </w:t>
      </w:r>
    </w:p>
    <w:p w14:paraId="53B784CA" w14:textId="2A0D3510" w:rsidR="00345F86" w:rsidRPr="00536229" w:rsidRDefault="00FA6C3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Control de inactividad: En los momentos en que la tarjeta no está activa, pasa a un modo de </w:t>
      </w:r>
      <w:r w:rsidR="00103A7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reposo</w:t>
      </w:r>
      <w:r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 en la que consume menos de </w:t>
      </w:r>
      <w:r w:rsidR="00345F86"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0</w:t>
      </w:r>
      <w:r w:rsidR="001B6B31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.</w:t>
      </w:r>
      <w:r w:rsidR="00345F86"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1W</w:t>
      </w:r>
      <w:r w:rsidR="00103A7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,</w:t>
      </w:r>
      <w:r w:rsidR="00345F86"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 </w:t>
      </w:r>
      <w:r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ahorrando aún más batería de la cámara</w:t>
      </w:r>
      <w:r w:rsidR="00345F86" w:rsidRPr="00536229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.</w:t>
      </w:r>
      <w:r w:rsidR="00345F86" w:rsidRPr="00536229">
        <w:rPr>
          <w:rStyle w:val="eop"/>
          <w:rFonts w:ascii="Calibri Light" w:hAnsi="Calibri Light" w:cs="Calibri Light"/>
          <w:color w:val="000000" w:themeColor="text1"/>
          <w:sz w:val="22"/>
          <w:szCs w:val="22"/>
          <w:lang w:val="es-ES"/>
        </w:rPr>
        <w:t> </w:t>
      </w:r>
    </w:p>
    <w:p w14:paraId="17457C74" w14:textId="2DE53E6F" w:rsidR="00345F86" w:rsidRPr="007C50AE" w:rsidRDefault="00103A76" w:rsidP="00103A76">
      <w:pPr>
        <w:pStyle w:val="paragraph"/>
        <w:spacing w:before="0" w:beforeAutospacing="0" w:after="0" w:afterAutospacing="0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Según explica Roman Rabitsch, c</w:t>
      </w:r>
      <w:r w:rsidR="007C50AE" w:rsidRPr="00103A7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ontrolar el empleo de energía es crucial para hallar el balance perfecto entre rendimiento y temperatura de la tarjeta</w:t>
      </w:r>
      <w:r w:rsidR="00345F86" w:rsidRPr="00103A76">
        <w:rPr>
          <w:rStyle w:val="normaltextrun"/>
          <w:rFonts w:ascii="Calibri Light" w:hAnsi="Calibri Light" w:cs="Calibri Light"/>
          <w:sz w:val="22"/>
          <w:szCs w:val="22"/>
          <w:lang w:val="es-ES"/>
        </w:rPr>
        <w:t>.</w:t>
      </w:r>
      <w:r w:rsidR="00345F86" w:rsidRPr="007C50AE">
        <w:rPr>
          <w:rStyle w:val="eop"/>
          <w:rFonts w:ascii="Calibri Light" w:hAnsi="Calibri Light" w:cs="Calibri Light"/>
          <w:sz w:val="22"/>
          <w:szCs w:val="22"/>
          <w:lang w:val="es-ES"/>
        </w:rPr>
        <w:t> </w:t>
      </w:r>
    </w:p>
    <w:p w14:paraId="5FC43AB7" w14:textId="77777777" w:rsidR="00345F86" w:rsidRPr="007C50AE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7C50AE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060D70C0" w14:textId="6FF5DBE6" w:rsidR="00345F86" w:rsidRPr="004431F4" w:rsidRDefault="004431F4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4431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DOS TARJETAS. DOS OPCIONES </w:t>
      </w: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SEGÚN </w:t>
      </w:r>
      <w:r w:rsidR="00CB106D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CADA</w:t>
      </w: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 NECESIDAD</w:t>
      </w:r>
      <w:r w:rsidRPr="004431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.</w:t>
      </w:r>
      <w:r w:rsidR="00345F86" w:rsidRPr="004431F4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602B5ED7" w14:textId="57B96680" w:rsidR="004431F4" w:rsidRPr="004431F4" w:rsidRDefault="004431F4" w:rsidP="79A79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</w:pPr>
      <w:r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En el corazón de cada tarjeta </w:t>
      </w:r>
      <w:r w:rsidR="007D011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Angelbird </w:t>
      </w:r>
      <w:r w:rsidR="00345F86"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CFexpress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, se encuentra un controlador </w:t>
      </w:r>
      <w:r w:rsidR="00345F86"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Y1 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diseñado para procesar RAW</w:t>
      </w:r>
      <w:r w:rsidR="001B6B31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s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y archivos de vídeo</w:t>
      </w:r>
      <w:r w:rsidR="00345F86"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. </w:t>
      </w:r>
      <w:r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Se trata de un procesador de gran potencia que asegura una velocidad de rendimiento sostenida conforme 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a la capacidad de cada tarjeta. Al 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ser capaz de almacenar 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tomas de calidad </w:t>
      </w:r>
      <w:r w:rsidR="007D011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a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altas 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velocidades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, </w:t>
      </w:r>
      <w:r w:rsidR="007D011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Angelbird CFexpress 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permite </w:t>
      </w:r>
      <w:r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maximiza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r</w:t>
      </w:r>
      <w:r w:rsidRPr="004431F4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el rango de colores 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capaz de ser captado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s</w:t>
      </w:r>
      <w:r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por el sensor</w:t>
      </w:r>
      <w:r w:rsidR="007D011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de la cámara</w:t>
      </w:r>
      <w:r w:rsidR="00217CD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.</w:t>
      </w:r>
    </w:p>
    <w:p w14:paraId="5D5C479D" w14:textId="77777777" w:rsidR="00345F86" w:rsidRPr="00217CD3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217CD3">
        <w:rPr>
          <w:rStyle w:val="normaltextrun"/>
          <w:rFonts w:ascii="Calibri" w:hAnsi="Calibri" w:cs="Calibri"/>
          <w:b/>
          <w:bCs/>
          <w:color w:val="232323"/>
          <w:sz w:val="22"/>
          <w:szCs w:val="22"/>
          <w:lang w:val="es-ES"/>
        </w:rPr>
        <w:t> </w:t>
      </w:r>
      <w:r w:rsidRPr="00217CD3">
        <w:rPr>
          <w:rStyle w:val="eop"/>
          <w:rFonts w:ascii="Calibri" w:hAnsi="Calibri" w:cs="Calibri"/>
          <w:b/>
          <w:bCs/>
          <w:color w:val="232323"/>
          <w:sz w:val="22"/>
          <w:szCs w:val="22"/>
          <w:lang w:val="es-ES"/>
        </w:rPr>
        <w:t> </w:t>
      </w:r>
    </w:p>
    <w:p w14:paraId="3834274E" w14:textId="609BE835" w:rsidR="00345F86" w:rsidRPr="00F91946" w:rsidRDefault="00345F86" w:rsidP="2A892546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217CD3">
        <w:rPr>
          <w:rStyle w:val="normaltextrun"/>
          <w:rFonts w:ascii="Calibri Light" w:hAnsi="Calibri Light" w:cs="Calibri Light"/>
          <w:b/>
          <w:bCs/>
          <w:color w:val="4471C4"/>
          <w:sz w:val="22"/>
          <w:szCs w:val="22"/>
          <w:u w:val="single"/>
          <w:lang w:val="es-ES"/>
        </w:rPr>
        <w:t xml:space="preserve">AV </w:t>
      </w:r>
      <w:r w:rsidRPr="00F91946">
        <w:rPr>
          <w:rStyle w:val="normaltextrun"/>
          <w:rFonts w:ascii="Calibri Light" w:hAnsi="Calibri Light" w:cs="Calibri Light"/>
          <w:b/>
          <w:bCs/>
          <w:color w:val="4471C4"/>
          <w:sz w:val="22"/>
          <w:szCs w:val="22"/>
          <w:u w:val="single"/>
          <w:lang w:val="es-ES"/>
        </w:rPr>
        <w:t>PRO CFexpress</w:t>
      </w:r>
      <w:r w:rsidRPr="00F91946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  <w:r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–</w:t>
      </w:r>
      <w:r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 </w:t>
      </w:r>
      <w:r w:rsidR="00217CD3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es ideal para grabaciones que requier</w:t>
      </w:r>
      <w:r w:rsidR="00D859A9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a</w:t>
      </w:r>
      <w:r w:rsidR="00217CD3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n una </w:t>
      </w:r>
      <w:r w:rsidR="00217CD3"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velocidad mínima estable de</w:t>
      </w:r>
      <w:r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 1000 MB/s,</w:t>
      </w:r>
      <w:r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 </w:t>
      </w:r>
      <w:r w:rsidR="00217CD3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con capacidades de hasta </w:t>
      </w:r>
      <w:r w:rsidR="6824045F"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2 TB</w:t>
      </w:r>
      <w:r w:rsidR="6824045F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 </w:t>
      </w:r>
      <w:r w:rsidR="00217CD3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y, en breve, hasta </w:t>
      </w:r>
      <w:r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4</w:t>
      </w:r>
      <w:r w:rsidR="366744FC"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 xml:space="preserve"> </w:t>
      </w:r>
      <w:r w:rsidRPr="00F91946">
        <w:rPr>
          <w:rStyle w:val="normaltextrun"/>
          <w:rFonts w:ascii="Calibri Light" w:hAnsi="Calibri Light" w:cs="Calibri Light"/>
          <w:b/>
          <w:bCs/>
          <w:color w:val="000000" w:themeColor="text1"/>
          <w:sz w:val="22"/>
          <w:szCs w:val="22"/>
          <w:lang w:val="es-ES"/>
        </w:rPr>
        <w:t>TB</w:t>
      </w:r>
      <w:r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. </w:t>
      </w:r>
      <w:r w:rsidRPr="00F91946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  <w:r w:rsidRPr="00F91946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43D4A9F0" w14:textId="77777777" w:rsidR="00345F86" w:rsidRPr="00F91946" w:rsidRDefault="00345F86" w:rsidP="00345F86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F91946">
        <w:rPr>
          <w:rStyle w:val="eop"/>
          <w:rFonts w:ascii="Calibri Light" w:hAnsi="Calibri Light" w:cs="Calibri Light"/>
          <w:b/>
          <w:bCs/>
          <w:color w:val="FF0000"/>
          <w:sz w:val="22"/>
          <w:szCs w:val="22"/>
          <w:lang w:val="es-ES"/>
        </w:rPr>
        <w:t> </w:t>
      </w:r>
    </w:p>
    <w:p w14:paraId="1A4E82E6" w14:textId="75B066BB" w:rsidR="00E51A87" w:rsidRPr="00F91946" w:rsidRDefault="00345F86" w:rsidP="00C123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b/>
          <w:bCs/>
          <w:color w:val="232323"/>
          <w:sz w:val="22"/>
          <w:szCs w:val="22"/>
          <w:lang w:val="es-ES"/>
        </w:rPr>
      </w:pPr>
      <w:r w:rsidRPr="00F91946">
        <w:rPr>
          <w:rStyle w:val="normaltextrun"/>
          <w:rFonts w:ascii="Calibri Light" w:hAnsi="Calibri Light" w:cs="Calibri Light"/>
          <w:b/>
          <w:bCs/>
          <w:color w:val="4471C4"/>
          <w:sz w:val="22"/>
          <w:szCs w:val="22"/>
          <w:u w:val="single"/>
          <w:lang w:val="es-ES"/>
        </w:rPr>
        <w:t>AV PRO CFexpress XT</w:t>
      </w:r>
      <w:r w:rsidRPr="00F91946">
        <w:rPr>
          <w:rStyle w:val="normaltextrun"/>
          <w:rFonts w:ascii="Calibri Light" w:hAnsi="Calibri Light" w:cs="Calibri Light"/>
          <w:b/>
          <w:bCs/>
          <w:color w:val="4471C4"/>
          <w:sz w:val="22"/>
          <w:szCs w:val="22"/>
          <w:lang w:val="es-ES"/>
        </w:rPr>
        <w:t> </w:t>
      </w:r>
      <w:r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>– </w:t>
      </w:r>
      <w:r w:rsidR="00F91946" w:rsidRPr="00F91946">
        <w:rPr>
          <w:rStyle w:val="normaltextrun"/>
          <w:rFonts w:ascii="Calibri Light" w:hAnsi="Calibri Light" w:cs="Calibri Light"/>
          <w:color w:val="000000" w:themeColor="text1"/>
          <w:sz w:val="22"/>
          <w:szCs w:val="22"/>
          <w:lang w:val="es-ES"/>
        </w:rPr>
        <w:t xml:space="preserve">maximiza el rendimiento constante de escritura/ grabación a lo largo de toda la capacidad de la tarjeta, </w:t>
      </w:r>
      <w:r w:rsidR="00D859A9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con una </w:t>
      </w:r>
      <w:r w:rsidR="00D859A9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 xml:space="preserve">escritura </w:t>
      </w:r>
      <w:r w:rsidR="00F91946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>mínima</w:t>
      </w:r>
      <w:r w:rsidR="00D859A9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 xml:space="preserve"> de</w:t>
      </w:r>
      <w:r w:rsidR="00D859A9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</w:t>
      </w:r>
      <w:r w:rsidR="49C0D697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>1480 M</w:t>
      </w:r>
      <w:r w:rsidR="085309B9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>B</w:t>
      </w:r>
      <w:r w:rsidR="49C0D697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>/s</w:t>
      </w:r>
      <w:r w:rsidR="49C0D697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. 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Para una ratio de </w:t>
      </w:r>
      <w:r w:rsidR="004E0E5D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altos 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fps y </w:t>
      </w:r>
      <w:r w:rsidR="004E0E5D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un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procesamiento de </w:t>
      </w:r>
      <w:r w:rsidR="00F91946" w:rsidRPr="00F91946">
        <w:rPr>
          <w:rStyle w:val="normaltextrun"/>
          <w:rFonts w:asciiTheme="majorHAnsi" w:hAnsiTheme="majorHAnsi" w:cstheme="majorBidi"/>
          <w:b/>
          <w:bCs/>
          <w:color w:val="000000" w:themeColor="text1"/>
          <w:sz w:val="22"/>
          <w:szCs w:val="22"/>
          <w:lang w:val="es-ES"/>
        </w:rPr>
        <w:t>hasta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</w:t>
      </w:r>
      <w:r w:rsidRPr="00F91946">
        <w:rPr>
          <w:rStyle w:val="normaltextrun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660 GB</w:t>
      </w:r>
      <w:r w:rsidR="00F91946" w:rsidRPr="00F919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y </w:t>
      </w:r>
      <w:r w:rsidR="001B6B31">
        <w:rPr>
          <w:rStyle w:val="normaltextrun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próximamente de</w:t>
      </w:r>
      <w:r w:rsidR="00F91946" w:rsidRPr="00F91946">
        <w:rPr>
          <w:rStyle w:val="normaltextrun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 xml:space="preserve"> hasta </w:t>
      </w:r>
      <w:r w:rsidR="6BFFAD7A" w:rsidRPr="00F91946">
        <w:rPr>
          <w:rStyle w:val="normaltextrun"/>
          <w:rFonts w:asciiTheme="majorHAnsi" w:hAnsiTheme="majorHAnsi" w:cstheme="majorBidi"/>
          <w:b/>
          <w:bCs/>
          <w:color w:val="232323"/>
          <w:sz w:val="22"/>
          <w:szCs w:val="22"/>
          <w:lang w:val="es-ES"/>
        </w:rPr>
        <w:t>1.3 TB</w:t>
      </w:r>
      <w:r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. Ideal 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para grabaci</w:t>
      </w:r>
      <w:r w:rsidR="004E0E5D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o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n</w:t>
      </w:r>
      <w:r w:rsidR="004E0E5D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es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</w:t>
      </w:r>
      <w:r w:rsidR="001B6B31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específicas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como transmisiones en vivo y en directo, producciones cinematográficas de una sola toma</w:t>
      </w:r>
      <w:r w:rsidR="004E0E5D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,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 xml:space="preserve"> grabaciones complejas, películas de naturaleza, documenta</w:t>
      </w:r>
      <w:r w:rsidR="001B6B31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les</w:t>
      </w:r>
      <w:r w:rsidR="00F91946" w:rsidRPr="00F91946">
        <w:rPr>
          <w:rStyle w:val="normaltextrun"/>
          <w:rFonts w:asciiTheme="majorHAnsi" w:hAnsiTheme="majorHAnsi" w:cstheme="majorBidi"/>
          <w:color w:val="000000" w:themeColor="text1"/>
          <w:sz w:val="22"/>
          <w:szCs w:val="22"/>
          <w:lang w:val="es-ES"/>
        </w:rPr>
        <w:t>, entrevistas, etc.</w:t>
      </w:r>
    </w:p>
    <w:p w14:paraId="11E9FA9C" w14:textId="7D8BD9EB" w:rsidR="00345F86" w:rsidRPr="00F91946" w:rsidRDefault="00C12326" w:rsidP="00E51A8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highlight w:val="yellow"/>
          <w:lang w:val="es-ES"/>
        </w:rPr>
      </w:pPr>
      <w:r w:rsidRPr="00F91946">
        <w:rPr>
          <w:rStyle w:val="eop"/>
          <w:rFonts w:ascii="Calibri" w:hAnsi="Calibri" w:cs="Calibri"/>
          <w:b/>
          <w:bCs/>
          <w:color w:val="232323"/>
          <w:sz w:val="22"/>
          <w:szCs w:val="22"/>
          <w:highlight w:val="yellow"/>
          <w:lang w:val="es-ES"/>
        </w:rPr>
        <w:br/>
      </w:r>
      <w:r w:rsidR="00345F86" w:rsidRPr="00F91946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583FEF10" w14:textId="77777777" w:rsidR="00345F86" w:rsidRPr="00113BB8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113BB8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lastRenderedPageBreak/>
        <w:t>CFEXPRESS MATCH PACKS™</w:t>
      </w:r>
      <w:r w:rsidRPr="00113BB8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27C32217" w14:textId="1A7C2329" w:rsidR="00345F86" w:rsidRPr="004E7346" w:rsidRDefault="001B6B31" w:rsidP="2A89254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Bidi"/>
          <w:sz w:val="18"/>
          <w:szCs w:val="18"/>
          <w:lang w:val="es-ES"/>
        </w:rPr>
      </w:pPr>
      <w:r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Hemos fabricado d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os tarjetas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AV PRO CFexpress </w:t>
      </w:r>
      <w:r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idénticas</w:t>
      </w:r>
      <w:r w:rsidR="0010650B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y 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resistentes a </w:t>
      </w:r>
      <w:r w:rsidR="0010650B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condiciones climatológicas adversas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. Conforman </w:t>
      </w:r>
      <w:r w:rsidR="0010650B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un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nuevo </w:t>
      </w:r>
      <w:r w:rsidR="0066684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estándar de almacenamiento 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para </w:t>
      </w:r>
      <w:r w:rsidR="0066684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maximiza</w:t>
      </w:r>
      <w:r w:rsidR="004E734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r</w:t>
      </w:r>
      <w:r w:rsidR="0066684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las prestaciones de la cámara, permitiendo fps 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ultra-</w:t>
      </w:r>
      <w:r w:rsidR="0066684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altas en 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4</w:t>
      </w:r>
      <w:r w:rsidR="522D064C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K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, 8</w:t>
      </w:r>
      <w:r w:rsidR="564EEF9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K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 xml:space="preserve"> </w:t>
      </w:r>
      <w:r w:rsidR="00666843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y más.</w:t>
      </w:r>
      <w:r w:rsidR="00345F86" w:rsidRPr="004E7346">
        <w:rPr>
          <w:rStyle w:val="normaltextrun"/>
          <w:rFonts w:asciiTheme="majorHAnsi" w:hAnsiTheme="majorHAnsi" w:cstheme="majorBidi"/>
          <w:color w:val="232323"/>
          <w:sz w:val="22"/>
          <w:szCs w:val="22"/>
          <w:lang w:val="es-ES"/>
        </w:rPr>
        <w:t> </w:t>
      </w:r>
      <w:r w:rsidR="00345F86" w:rsidRPr="004E7346">
        <w:rPr>
          <w:rStyle w:val="eop"/>
          <w:rFonts w:asciiTheme="majorHAnsi" w:hAnsiTheme="majorHAnsi" w:cstheme="majorBidi"/>
          <w:color w:val="232323"/>
          <w:sz w:val="22"/>
          <w:szCs w:val="22"/>
          <w:lang w:val="es-ES"/>
        </w:rPr>
        <w:t> </w:t>
      </w:r>
    </w:p>
    <w:p w14:paraId="03FF87B4" w14:textId="77777777" w:rsidR="00345F86" w:rsidRPr="004E7346" w:rsidRDefault="00345F86" w:rsidP="2A8925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4E7346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7D05B278" w14:textId="0F93C071" w:rsidR="00345F86" w:rsidRPr="002E4209" w:rsidRDefault="00345F86" w:rsidP="2A892546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Match Pack™ </w:t>
      </w:r>
      <w:r w:rsidR="00666843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para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Canon </w:t>
      </w:r>
      <w:r w:rsidR="00E00558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EOS 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C300</w:t>
      </w:r>
      <w:r w:rsidR="330658A6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Mark III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</w:t>
      </w:r>
      <w:r w:rsidR="00666843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y </w:t>
      </w:r>
      <w:r w:rsidR="00E00558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Canon EOS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C500</w:t>
      </w:r>
      <w:r w:rsidR="35C24694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Mark II</w:t>
      </w:r>
      <w:r w:rsidRPr="002E4209">
        <w:rPr>
          <w:rStyle w:val="eop"/>
          <w:rFonts w:ascii="Calibri Light" w:hAnsi="Calibri Light" w:cs="Calibri Light"/>
          <w:b/>
          <w:bCs/>
          <w:color w:val="4472C4" w:themeColor="accent1"/>
          <w:sz w:val="22"/>
          <w:szCs w:val="22"/>
          <w:lang w:val="es-ES"/>
        </w:rPr>
        <w:t> </w:t>
      </w:r>
    </w:p>
    <w:p w14:paraId="5E9C9AA1" w14:textId="16E3EB09" w:rsidR="00345F86" w:rsidRPr="002E4209" w:rsidRDefault="00345F86" w:rsidP="2A892546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Match Pack™ </w:t>
      </w:r>
      <w:r w:rsidR="00666843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para 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Canon EOS R5</w:t>
      </w:r>
      <w:r w:rsidR="00666843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y </w:t>
      </w:r>
      <w:r w:rsidR="00E00558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Canon 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EOS</w:t>
      </w:r>
      <w:r w:rsidR="5962BE38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-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1D</w:t>
      </w:r>
      <w:r w:rsidR="732984AB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</w:t>
      </w:r>
      <w:r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X M</w:t>
      </w:r>
      <w:r w:rsidR="1AC02910" w:rsidRPr="002E4209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ark III</w:t>
      </w:r>
      <w:r w:rsidRPr="002E4209">
        <w:rPr>
          <w:rStyle w:val="eop"/>
          <w:rFonts w:ascii="Calibri Light" w:hAnsi="Calibri Light" w:cs="Calibri Light"/>
          <w:b/>
          <w:bCs/>
          <w:color w:val="4472C4" w:themeColor="accent1"/>
          <w:sz w:val="22"/>
          <w:szCs w:val="22"/>
          <w:lang w:val="es-ES"/>
        </w:rPr>
        <w:t> </w:t>
      </w:r>
    </w:p>
    <w:p w14:paraId="38E50834" w14:textId="0AAA7220" w:rsidR="00345F86" w:rsidRPr="00113BB8" w:rsidRDefault="00345F86" w:rsidP="2A89254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 Light" w:hAnsi="Calibri Light" w:cs="Calibri Light"/>
          <w:b/>
          <w:bCs/>
          <w:color w:val="4472C4" w:themeColor="accent1"/>
          <w:sz w:val="22"/>
          <w:szCs w:val="22"/>
          <w:lang w:val="es-ES"/>
        </w:rPr>
      </w:pP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Match Pack™ </w:t>
      </w:r>
      <w:r w:rsidR="00666843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para </w:t>
      </w:r>
      <w:r w:rsidR="00E00558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Nikon </w:t>
      </w: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Z</w:t>
      </w:r>
      <w:r w:rsidR="64C15713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</w:t>
      </w: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6 </w:t>
      </w:r>
      <w:r w:rsidR="00666843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y </w:t>
      </w:r>
      <w:r w:rsidR="00E00558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Nikon</w:t>
      </w: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Z</w:t>
      </w:r>
      <w:r w:rsidR="64C15713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 </w:t>
      </w: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7</w:t>
      </w:r>
    </w:p>
    <w:p w14:paraId="374B6388" w14:textId="392F9D02" w:rsidR="00E00558" w:rsidRPr="00113BB8" w:rsidRDefault="00E00558" w:rsidP="00E0055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Match Pack™ </w:t>
      </w:r>
      <w:r w:rsidR="00666843"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 xml:space="preserve">para </w:t>
      </w:r>
      <w:r w:rsidRPr="00113BB8">
        <w:rPr>
          <w:rStyle w:val="normaltextrun"/>
          <w:rFonts w:ascii="Calibri Light" w:hAnsi="Calibri Light" w:cs="Calibri Light"/>
          <w:color w:val="4472C4" w:themeColor="accent1"/>
          <w:sz w:val="22"/>
          <w:szCs w:val="22"/>
          <w:u w:val="single"/>
          <w:lang w:val="es-ES"/>
        </w:rPr>
        <w:t>Nikon D6</w:t>
      </w:r>
    </w:p>
    <w:p w14:paraId="45787414" w14:textId="77777777" w:rsidR="00345F86" w:rsidRPr="00113BB8" w:rsidRDefault="00345F86" w:rsidP="00345F86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113BB8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3909FE28" w14:textId="66A21CF4" w:rsidR="00345F86" w:rsidRPr="002E4209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2E420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Angelbird CFexpress Match Packs™ </w:t>
      </w:r>
      <w:r w:rsidR="002E4209" w:rsidRPr="002E420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se producen en pequeñas cantidades y se testean</w:t>
      </w:r>
      <w:r w:rsidR="00C34567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directamente sobre las</w:t>
      </w:r>
      <w:r w:rsidR="002E4209" w:rsidRPr="002E420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cámaras para asegurar la plena compatibilidad y funcionalidad según los codecs disponibles.</w:t>
      </w:r>
      <w:r w:rsidRPr="002E4209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6488008A" w14:textId="0665B2F2" w:rsidR="00345F86" w:rsidRDefault="00345F86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232323"/>
          <w:lang w:val="es-ES"/>
        </w:rPr>
      </w:pPr>
      <w:r w:rsidRPr="002E4209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068EABF5" w14:textId="77777777" w:rsidR="003F40B4" w:rsidRPr="002E4209" w:rsidRDefault="003F40B4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</w:p>
    <w:p w14:paraId="5089A7F7" w14:textId="0DEF030D" w:rsidR="00345F86" w:rsidRPr="00113BB8" w:rsidRDefault="00AF7223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113BB8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EN MARCHA</w:t>
      </w:r>
      <w:r w:rsidR="00345F86" w:rsidRPr="00113BB8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24CB4A70" w14:textId="45FF749F" w:rsidR="00345F86" w:rsidRDefault="00AF7223" w:rsidP="45C2B8A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</w:pPr>
      <w:r w:rsidRPr="00AF722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Ahora que la tecnología de CFexpress ha llegado a las manos de los creadores de contenidos, el siguiente reto es ser capaz de mover archivos pesados de la forma más eficiente y segura posible. El lector de tarjetas </w:t>
      </w:r>
      <w:r w:rsidR="00345F86" w:rsidRPr="00AF7223">
        <w:rPr>
          <w:rStyle w:val="normaltextrun"/>
          <w:rFonts w:ascii="Calibri Light" w:hAnsi="Calibri Light" w:cs="Calibri Light"/>
          <w:b/>
          <w:bCs/>
          <w:color w:val="4471C4"/>
          <w:sz w:val="22"/>
          <w:szCs w:val="22"/>
          <w:u w:val="single"/>
          <w:lang w:val="es-ES"/>
        </w:rPr>
        <w:t>CFexpress</w:t>
      </w:r>
      <w:r w:rsidR="0054399F" w:rsidRPr="00AF722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Pr="00AF7223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de Angelbird con su conectividad USB 3.2 Gen 2, 10 Gb/s incluye un cable de USB-C a USB-C (50 cm) y un adaptador activo de USB-A a USB-C.</w:t>
      </w:r>
    </w:p>
    <w:p w14:paraId="7316AAEC" w14:textId="77777777" w:rsidR="00AF7223" w:rsidRPr="00AF7223" w:rsidRDefault="00AF7223" w:rsidP="45C2B8A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4BFD95E8" w14:textId="438FA346" w:rsidR="00345F86" w:rsidRPr="00AF7223" w:rsidRDefault="00AF7223" w:rsidP="45C2B8A7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</w:pP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Procesa datos a</w:t>
      </w:r>
      <w:r w:rsidR="00F32ED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una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velocidad sin restricciones con la conexión Solid Connect™ compatible con cualquier cable Thunderbolt 3. El puerto de conexión “Solid Connect™” se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encuentra en el interior 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del cuerpo del lector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para 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asegura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r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que 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la conexión no se afloje ni se </w:t>
      </w:r>
      <w:r w:rsidR="0010650B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desconecte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="0010650B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de manera prematura</w:t>
      </w:r>
      <w:r w:rsidRPr="00AF7223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.</w:t>
      </w:r>
      <w:r w:rsidRPr="00AF7223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</w:t>
      </w:r>
    </w:p>
    <w:p w14:paraId="6A481389" w14:textId="77777777" w:rsidR="00AF7223" w:rsidRPr="0054399F" w:rsidRDefault="00AF7223" w:rsidP="45C2B8A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</w:p>
    <w:p w14:paraId="5A6CC3B1" w14:textId="030A20F6" w:rsidR="00345F86" w:rsidRPr="0054399F" w:rsidRDefault="0054399F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Gracias al feedback de nuestros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clientes, hemos implementado una función "Write Protect" en todos nuestros lectores de tarjetas. Al activar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lo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, el usuario puede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estar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seguro de no borrar o eliminar nada por error. Esta función es compatible con Mac, Windows, Linux y Android.</w:t>
      </w:r>
      <w:r w:rsidR="00345F86"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</w:p>
    <w:p w14:paraId="13E311F2" w14:textId="0D0C7DDB" w:rsidR="0054399F" w:rsidRPr="0054399F" w:rsidRDefault="0054399F" w:rsidP="0054399F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Gracias al diseño uniforme de todos los componentes de la colección de lectores Angelbird, el 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lector de tarjetas CFexpress se apila modularmente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con </w:t>
      </w:r>
      <w:r w:rsidR="00FE5D17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los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lector</w:t>
      </w:r>
      <w:r w:rsidR="00FE5D17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es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de tarjetas </w:t>
      </w:r>
      <w:r w:rsidRPr="0054399F">
        <w:rPr>
          <w:rStyle w:val="normaltextrun"/>
          <w:rFonts w:ascii="Calibri Light" w:hAnsi="Calibri Light" w:cs="Calibri Light"/>
          <w:b/>
          <w:bCs/>
          <w:color w:val="4472C4" w:themeColor="accent1"/>
          <w:sz w:val="22"/>
          <w:szCs w:val="22"/>
          <w:u w:val="single"/>
          <w:lang w:val="es-ES"/>
        </w:rPr>
        <w:t xml:space="preserve">CFast 2.0 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y </w:t>
      </w:r>
      <w:r w:rsidRPr="00113BB8">
        <w:rPr>
          <w:rStyle w:val="normaltextrun"/>
          <w:rFonts w:ascii="Calibri Light" w:hAnsi="Calibri Light" w:cs="Calibri Light"/>
          <w:b/>
          <w:bCs/>
          <w:color w:val="4472C4" w:themeColor="accent1"/>
          <w:sz w:val="22"/>
          <w:szCs w:val="22"/>
          <w:u w:val="single"/>
          <w:lang w:val="es-ES"/>
        </w:rPr>
        <w:t>SD Dual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. Est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a pila compacta 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de lectores limita la vibración de la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s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tarjeta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s</w:t>
      </w:r>
      <w:r w:rsidRPr="0054399F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durante la operación e incluye almohadillas de goma antideslizantes para mayor estabilidad durante la descarga de la post-producción.  </w:t>
      </w:r>
    </w:p>
    <w:p w14:paraId="76D399FE" w14:textId="738298A4" w:rsidR="00345F86" w:rsidRPr="00113BB8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</w:p>
    <w:p w14:paraId="7D26BAE7" w14:textId="51DD1F43" w:rsidR="0049338D" w:rsidRPr="00113BB8" w:rsidRDefault="0049338D" w:rsidP="00C12326">
      <w:pPr>
        <w:textAlignment w:val="baseline"/>
        <w:rPr>
          <w:rStyle w:val="eop"/>
          <w:rFonts w:asciiTheme="majorHAnsi" w:eastAsiaTheme="majorEastAsia" w:hAnsiTheme="majorHAnsi" w:cstheme="majorBidi"/>
          <w:b/>
          <w:bCs/>
          <w:color w:val="232323"/>
          <w:sz w:val="22"/>
          <w:szCs w:val="22"/>
          <w:lang w:val="es-ES"/>
        </w:rPr>
      </w:pPr>
    </w:p>
    <w:p w14:paraId="7F49E68D" w14:textId="67BE3012" w:rsidR="0049338D" w:rsidRPr="00533868" w:rsidRDefault="0049338D" w:rsidP="0049338D">
      <w:pPr>
        <w:rPr>
          <w:rFonts w:asciiTheme="majorHAnsi" w:hAnsiTheme="majorHAnsi" w:cstheme="majorHAnsi"/>
          <w:b/>
          <w:bCs/>
          <w:color w:val="262626" w:themeColor="text1" w:themeTint="D9"/>
          <w:lang w:val="es-ES"/>
        </w:rPr>
      </w:pPr>
      <w:r w:rsidRPr="00533868">
        <w:rPr>
          <w:rFonts w:asciiTheme="majorHAnsi" w:hAnsiTheme="majorHAnsi" w:cstheme="majorHAnsi"/>
          <w:b/>
          <w:bCs/>
          <w:color w:val="262626" w:themeColor="text1" w:themeTint="D9"/>
          <w:lang w:val="es-ES"/>
        </w:rPr>
        <w:t>SERVICIO DE RECUPERACIÓN DE DATOS PROFESIONAL INCLU</w:t>
      </w:r>
      <w:r w:rsidR="0010650B">
        <w:rPr>
          <w:rFonts w:asciiTheme="majorHAnsi" w:hAnsiTheme="majorHAnsi" w:cstheme="majorHAnsi"/>
          <w:b/>
          <w:bCs/>
          <w:color w:val="262626" w:themeColor="text1" w:themeTint="D9"/>
          <w:lang w:val="es-ES"/>
        </w:rPr>
        <w:t>Í</w:t>
      </w:r>
      <w:r w:rsidRPr="00533868">
        <w:rPr>
          <w:rFonts w:asciiTheme="majorHAnsi" w:hAnsiTheme="majorHAnsi" w:cstheme="majorHAnsi"/>
          <w:b/>
          <w:bCs/>
          <w:color w:val="262626" w:themeColor="text1" w:themeTint="D9"/>
          <w:lang w:val="es-ES"/>
        </w:rPr>
        <w:t>DO</w:t>
      </w:r>
    </w:p>
    <w:p w14:paraId="511EBA5D" w14:textId="3080FF78" w:rsidR="0049338D" w:rsidRPr="002C7C89" w:rsidRDefault="0049338D" w:rsidP="0049338D">
      <w:pPr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</w:pPr>
      <w:r w:rsidRPr="002C7C89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Angelbird pone a disposición de sus clientes un equipo de profesionales que evaluará su problema e intentará recuperar sus datos de forma segura en los laboratorios de las instalaciones Angelbird. Este servicio cubre los </w:t>
      </w:r>
      <w:r w:rsidR="0010650B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soportes de almacenamiento</w:t>
      </w:r>
      <w:r w:rsidRPr="002C7C89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 en los que han aparecido daños físicos y/o problemas de software, como corrupción de datos o archivos</w:t>
      </w:r>
      <w:r w:rsidR="0010650B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,</w:t>
      </w:r>
      <w:r w:rsidR="008C7123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 y la entrega se procurará a través de mensajería rápida</w:t>
      </w:r>
      <w:r w:rsidRPr="002C7C89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. </w:t>
      </w:r>
    </w:p>
    <w:p w14:paraId="158D4219" w14:textId="1A88A25D" w:rsidR="00533868" w:rsidRPr="002C7C89" w:rsidRDefault="00533868" w:rsidP="0049338D">
      <w:pPr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</w:pPr>
      <w:r w:rsidRPr="002C7C89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Además, Angelbird extiende a sus clientes un acuerdo de no divulgación para asegurar que la privacidad y la confidencialidad de su contenido también esté protegid</w:t>
      </w:r>
      <w:r w:rsidR="0010650B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a</w:t>
      </w:r>
      <w:r w:rsidRPr="002C7C89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.</w:t>
      </w:r>
    </w:p>
    <w:p w14:paraId="2B05242F" w14:textId="77777777" w:rsidR="0049338D" w:rsidRPr="002C7C89" w:rsidRDefault="0049338D" w:rsidP="00C12326">
      <w:pPr>
        <w:textAlignment w:val="baseline"/>
        <w:rPr>
          <w:rFonts w:asciiTheme="majorHAnsi" w:eastAsiaTheme="majorEastAsia" w:hAnsiTheme="majorHAnsi" w:cstheme="majorBidi"/>
          <w:b/>
          <w:bCs/>
          <w:sz w:val="22"/>
          <w:szCs w:val="22"/>
          <w:lang w:val="es-ES"/>
        </w:rPr>
      </w:pPr>
    </w:p>
    <w:p w14:paraId="430B1EEC" w14:textId="0B883AC0" w:rsidR="00345F86" w:rsidRPr="0049338D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49338D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1CAE23CC" w14:textId="4FD837E1" w:rsidR="00345F86" w:rsidRPr="009A44F4" w:rsidRDefault="009A44F4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s-ES"/>
        </w:rPr>
      </w:pPr>
      <w:r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L</w:t>
      </w:r>
      <w:r w:rsidR="00345F86"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A</w:t>
      </w:r>
      <w:r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 LÍNEA A</w:t>
      </w:r>
      <w:r w:rsidR="00345F86"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V PRO OFR</w:t>
      </w:r>
      <w:r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ECE </w:t>
      </w: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 xml:space="preserve">EXCELENCIA EN </w:t>
      </w:r>
      <w:r w:rsidRPr="009A44F4"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RENDIMIENTO Y CA</w:t>
      </w:r>
      <w:r>
        <w:rPr>
          <w:rStyle w:val="normaltextrun"/>
          <w:rFonts w:ascii="Calibri Light" w:hAnsi="Calibri Light" w:cs="Calibri Light"/>
          <w:b/>
          <w:bCs/>
          <w:color w:val="232323"/>
          <w:lang w:val="es-ES"/>
        </w:rPr>
        <w:t>LIDAD</w:t>
      </w:r>
      <w:r w:rsidR="00345F86" w:rsidRPr="009A44F4">
        <w:rPr>
          <w:rStyle w:val="eop"/>
          <w:rFonts w:ascii="Calibri Light" w:hAnsi="Calibri Light" w:cs="Calibri Light"/>
          <w:b/>
          <w:bCs/>
          <w:color w:val="232323"/>
          <w:lang w:val="es-ES"/>
        </w:rPr>
        <w:t> </w:t>
      </w:r>
    </w:p>
    <w:p w14:paraId="16E0A138" w14:textId="7D190B04" w:rsidR="00345F86" w:rsidRPr="002C7C89" w:rsidRDefault="009A44F4" w:rsidP="6136D1CA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18"/>
          <w:szCs w:val="18"/>
          <w:lang w:val="es-ES"/>
        </w:rPr>
      </w:pP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Las tarjetas de memoria 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CFexpress 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de Angelbird son </w:t>
      </w:r>
      <w:r w:rsidR="0089611F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la última incorporación en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 la línea de productos 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AV PRO 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que marca</w:t>
      </w:r>
      <w:r w:rsidR="0010650B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n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 los límites de velocidad y prestaciones con los estándares de seguridad más </w:t>
      </w:r>
      <w:r w:rsidR="0089611F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alt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os. Todas las soluciones 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AV PRO </w:t>
      </w:r>
      <w:r w:rsidR="00345F86" w:rsidRPr="002C7C89">
        <w:rPr>
          <w:rStyle w:val="normaltextrun"/>
          <w:rFonts w:asciiTheme="majorHAnsi" w:hAnsiTheme="majorHAnsi" w:cstheme="majorHAnsi"/>
          <w:i/>
          <w:iCs/>
          <w:color w:val="232323"/>
          <w:sz w:val="22"/>
          <w:szCs w:val="22"/>
          <w:lang w:val="es-ES"/>
        </w:rPr>
        <w:t>(</w:t>
      </w:r>
      <w:r w:rsidR="67C5498B" w:rsidRPr="002C7C89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>CFexpress 2.0</w:t>
      </w:r>
      <w:r w:rsidR="00322722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 xml:space="preserve"> tipo</w:t>
      </w:r>
      <w:r w:rsidR="67C5498B" w:rsidRPr="002C7C89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 xml:space="preserve"> B, CFast 2.0, SD, microSD </w:t>
      </w:r>
      <w:r w:rsidR="00322722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>y</w:t>
      </w:r>
      <w:r w:rsidR="537CC625" w:rsidRPr="002C7C89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 xml:space="preserve"> </w:t>
      </w:r>
      <w:r w:rsidR="00345F86" w:rsidRPr="002C7C89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>2.5”</w:t>
      </w:r>
      <w:r w:rsidR="25BEB750" w:rsidRPr="002C7C89">
        <w:rPr>
          <w:rStyle w:val="normaltextrun"/>
          <w:rFonts w:asciiTheme="majorHAnsi" w:hAnsiTheme="majorHAnsi" w:cstheme="majorHAnsi"/>
          <w:b/>
          <w:bCs/>
          <w:i/>
          <w:iCs/>
          <w:color w:val="232323"/>
          <w:sz w:val="22"/>
          <w:szCs w:val="22"/>
          <w:lang w:val="es-ES"/>
        </w:rPr>
        <w:t xml:space="preserve"> SSD</w:t>
      </w:r>
      <w:r w:rsidR="00345F86" w:rsidRPr="002C7C89">
        <w:rPr>
          <w:rStyle w:val="normaltextrun"/>
          <w:rFonts w:asciiTheme="majorHAnsi" w:hAnsiTheme="majorHAnsi" w:cstheme="majorHAnsi"/>
          <w:i/>
          <w:iCs/>
          <w:color w:val="232323"/>
          <w:sz w:val="22"/>
          <w:szCs w:val="22"/>
          <w:lang w:val="es-ES"/>
        </w:rPr>
        <w:t>)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 consider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an las necesidades de los profesionales según sus experiencias durante las grabaciones.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   </w:t>
      </w:r>
      <w:r w:rsidR="00345F86" w:rsidRPr="002C7C89">
        <w:rPr>
          <w:rStyle w:val="eop"/>
          <w:rFonts w:asciiTheme="majorHAnsi" w:hAnsiTheme="majorHAnsi" w:cstheme="majorHAnsi"/>
          <w:b/>
          <w:bCs/>
          <w:color w:val="232323"/>
          <w:sz w:val="22"/>
          <w:szCs w:val="22"/>
          <w:lang w:val="es-ES"/>
        </w:rPr>
        <w:t> </w:t>
      </w:r>
    </w:p>
    <w:p w14:paraId="4295A84D" w14:textId="77777777" w:rsidR="00345F86" w:rsidRPr="002C7C89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18"/>
          <w:szCs w:val="18"/>
          <w:lang w:val="es-ES"/>
        </w:rPr>
      </w:pPr>
      <w:r w:rsidRPr="002C7C89">
        <w:rPr>
          <w:rStyle w:val="eop"/>
          <w:rFonts w:asciiTheme="majorHAnsi" w:hAnsiTheme="majorHAnsi" w:cstheme="majorHAnsi"/>
          <w:b/>
          <w:bCs/>
          <w:color w:val="232323"/>
          <w:sz w:val="22"/>
          <w:szCs w:val="22"/>
          <w:lang w:val="es-ES"/>
        </w:rPr>
        <w:lastRenderedPageBreak/>
        <w:t> </w:t>
      </w:r>
    </w:p>
    <w:p w14:paraId="02666C57" w14:textId="21DBA863" w:rsidR="00345F86" w:rsidRPr="002C7C89" w:rsidRDefault="00696501" w:rsidP="546147FE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18"/>
          <w:szCs w:val="18"/>
          <w:lang w:val="es-ES"/>
        </w:rPr>
      </w:pP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Todos los artículos de la serie 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AV PRO 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de Angelbird presentan tecnología </w:t>
      </w:r>
      <w:r w:rsidRPr="002C7C89">
        <w:rPr>
          <w:rFonts w:asciiTheme="majorHAnsi" w:eastAsia="Calibri Light" w:hAnsiTheme="majorHAnsi" w:cstheme="majorHAnsi"/>
          <w:color w:val="232323"/>
          <w:sz w:val="22"/>
          <w:szCs w:val="22"/>
          <w:lang w:val="es-ES"/>
        </w:rPr>
        <w:t xml:space="preserve">Stable Stream™ y 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tienen una protección sólida contra golpes, polvo, rayos X y salpicaduras de agua</w:t>
      </w:r>
      <w:r w:rsidRPr="002C7C89">
        <w:rPr>
          <w:rFonts w:asciiTheme="majorHAnsi" w:eastAsia="Calibri Light" w:hAnsiTheme="majorHAnsi" w:cstheme="majorHAnsi"/>
          <w:color w:val="232323"/>
          <w:sz w:val="22"/>
          <w:szCs w:val="22"/>
          <w:lang w:val="es-ES"/>
        </w:rPr>
        <w:t xml:space="preserve">. Así mismo han sido testeados para trabajar de manera segura con temperaturas extremas entre los 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-25</w:t>
      </w:r>
      <w:r w:rsidR="0C59C881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°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 xml:space="preserve">C </w:t>
      </w:r>
      <w:r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a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 +85</w:t>
      </w:r>
      <w:r w:rsidR="0C076BEE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°</w:t>
      </w:r>
      <w:r w:rsidR="00345F86" w:rsidRPr="002C7C89">
        <w:rPr>
          <w:rStyle w:val="normaltextrun"/>
          <w:rFonts w:asciiTheme="majorHAnsi" w:hAnsiTheme="majorHAnsi" w:cstheme="majorHAnsi"/>
          <w:color w:val="232323"/>
          <w:sz w:val="22"/>
          <w:szCs w:val="22"/>
          <w:lang w:val="es-ES"/>
        </w:rPr>
        <w:t>C.</w:t>
      </w:r>
      <w:r w:rsidR="00345F86" w:rsidRPr="002C7C89">
        <w:rPr>
          <w:rStyle w:val="eop"/>
          <w:rFonts w:asciiTheme="majorHAnsi" w:hAnsiTheme="majorHAnsi" w:cstheme="majorHAnsi"/>
          <w:b/>
          <w:bCs/>
          <w:color w:val="232323"/>
          <w:sz w:val="22"/>
          <w:szCs w:val="22"/>
          <w:lang w:val="es-ES"/>
        </w:rPr>
        <w:t> </w:t>
      </w:r>
    </w:p>
    <w:p w14:paraId="2E56FB55" w14:textId="7B6AD564" w:rsidR="00345F86" w:rsidRPr="00696501" w:rsidRDefault="00345F86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</w:pPr>
      <w:r w:rsidRPr="00696501"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</w:t>
      </w:r>
    </w:p>
    <w:p w14:paraId="4C894BC6" w14:textId="4A2CBAE1" w:rsidR="009E5A17" w:rsidRPr="00696501" w:rsidRDefault="009E5A17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</w:pPr>
    </w:p>
    <w:p w14:paraId="3A3D29D3" w14:textId="77777777" w:rsidR="009E5A17" w:rsidRPr="00696501" w:rsidRDefault="009E5A17" w:rsidP="009E5A17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18"/>
          <w:szCs w:val="18"/>
          <w:lang w:val="es-ES"/>
        </w:rPr>
      </w:pPr>
      <w:r w:rsidRPr="00696501">
        <w:rPr>
          <w:rStyle w:val="eop"/>
          <w:rFonts w:asciiTheme="majorHAnsi" w:hAnsiTheme="majorHAnsi" w:cstheme="majorHAnsi"/>
          <w:color w:val="232323"/>
          <w:sz w:val="22"/>
          <w:szCs w:val="22"/>
          <w:lang w:val="es-ES"/>
        </w:rPr>
        <w:t> </w:t>
      </w:r>
    </w:p>
    <w:p w14:paraId="577A4BCF" w14:textId="77777777" w:rsidR="009E5A17" w:rsidRPr="00F5763C" w:rsidRDefault="009E5A17" w:rsidP="009E5A1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  <w:color w:val="232323"/>
          <w:sz w:val="22"/>
          <w:szCs w:val="22"/>
        </w:rPr>
      </w:pPr>
      <w:r w:rsidRPr="00696501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  <w:r>
        <w:rPr>
          <w:rStyle w:val="normaltextrun"/>
          <w:rFonts w:asciiTheme="majorHAnsi" w:hAnsiTheme="majorHAnsi" w:cstheme="majorHAnsi"/>
          <w:b/>
          <w:bCs/>
          <w:lang w:val="es-ES"/>
        </w:rPr>
        <w:t>INFORMACIONES BÁSICAS</w:t>
      </w:r>
      <w:r w:rsidRPr="00F5763C">
        <w:rPr>
          <w:rStyle w:val="normaltextrun"/>
          <w:rFonts w:asciiTheme="majorHAnsi" w:hAnsiTheme="majorHAnsi" w:cstheme="majorHAnsi"/>
          <w:b/>
          <w:bCs/>
        </w:rPr>
        <w:br/>
      </w:r>
    </w:p>
    <w:tbl>
      <w:tblPr>
        <w:tblStyle w:val="Tablaconcuadrculaclara"/>
        <w:tblW w:w="9121" w:type="dxa"/>
        <w:tblInd w:w="-147" w:type="dxa"/>
        <w:tblLook w:val="04A0" w:firstRow="1" w:lastRow="0" w:firstColumn="1" w:lastColumn="0" w:noHBand="0" w:noVBand="1"/>
      </w:tblPr>
      <w:tblGrid>
        <w:gridCol w:w="3114"/>
        <w:gridCol w:w="3003"/>
        <w:gridCol w:w="3004"/>
      </w:tblGrid>
      <w:tr w:rsidR="009E5A17" w14:paraId="6951C97B" w14:textId="77777777" w:rsidTr="008D79FE">
        <w:tc>
          <w:tcPr>
            <w:tcW w:w="3114" w:type="dxa"/>
          </w:tcPr>
          <w:p w14:paraId="09BB1AF8" w14:textId="77777777" w:rsidR="009E5A17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</w:pPr>
          </w:p>
        </w:tc>
        <w:tc>
          <w:tcPr>
            <w:tcW w:w="3003" w:type="dxa"/>
          </w:tcPr>
          <w:p w14:paraId="6A065C9B" w14:textId="77777777" w:rsidR="009E5A17" w:rsidRPr="00F5763C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</w:rPr>
            </w:pPr>
            <w:r w:rsidRPr="00F5763C"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</w:rPr>
              <w:t>AV PRO CFexpress</w:t>
            </w:r>
          </w:p>
        </w:tc>
        <w:tc>
          <w:tcPr>
            <w:tcW w:w="3004" w:type="dxa"/>
          </w:tcPr>
          <w:p w14:paraId="111B8F36" w14:textId="77777777" w:rsidR="009E5A17" w:rsidRPr="00F5763C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</w:rPr>
            </w:pPr>
            <w:r w:rsidRPr="00F5763C"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</w:rPr>
              <w:t>AV PRO CFexpress XT</w:t>
            </w:r>
          </w:p>
        </w:tc>
      </w:tr>
      <w:tr w:rsidR="009E5A17" w:rsidRPr="0073188A" w14:paraId="321CC34D" w14:textId="77777777" w:rsidTr="008D79FE">
        <w:tc>
          <w:tcPr>
            <w:tcW w:w="3114" w:type="dxa"/>
          </w:tcPr>
          <w:p w14:paraId="01AB5CBD" w14:textId="77777777" w:rsidR="009E5A17" w:rsidRPr="0049338D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</w:pPr>
            <w:r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t>Velocidad sostenida</w:t>
            </w:r>
          </w:p>
        </w:tc>
        <w:tc>
          <w:tcPr>
            <w:tcW w:w="3003" w:type="dxa"/>
          </w:tcPr>
          <w:p w14:paraId="2611651A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49338D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Lectura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1000 MB/s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br/>
            </w:r>
            <w:r w:rsidRPr="0049338D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Escritura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1000 MB/s</w:t>
            </w:r>
          </w:p>
        </w:tc>
        <w:tc>
          <w:tcPr>
            <w:tcW w:w="3004" w:type="dxa"/>
          </w:tcPr>
          <w:p w14:paraId="046050E5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Lectura: 1500 MB/s</w:t>
            </w:r>
          </w:p>
          <w:p w14:paraId="7E0C1F61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49338D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Escritura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1480 MB/s</w:t>
            </w:r>
          </w:p>
        </w:tc>
      </w:tr>
      <w:tr w:rsidR="009E5A17" w:rsidRPr="0073188A" w14:paraId="59FC3F15" w14:textId="77777777" w:rsidTr="008D79FE">
        <w:tc>
          <w:tcPr>
            <w:tcW w:w="3114" w:type="dxa"/>
          </w:tcPr>
          <w:p w14:paraId="147D2C94" w14:textId="77777777" w:rsidR="009E5A17" w:rsidRPr="0049338D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</w:pPr>
            <w:r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t>Velocidad máxima</w:t>
            </w:r>
          </w:p>
        </w:tc>
        <w:tc>
          <w:tcPr>
            <w:tcW w:w="3003" w:type="dxa"/>
          </w:tcPr>
          <w:p w14:paraId="2123E7CF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194F6A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Lectura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1700 MB/s</w:t>
            </w:r>
          </w:p>
          <w:p w14:paraId="7980B2F5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194F6A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Escritura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1500 MB/s</w:t>
            </w:r>
          </w:p>
        </w:tc>
        <w:tc>
          <w:tcPr>
            <w:tcW w:w="3004" w:type="dxa"/>
          </w:tcPr>
          <w:p w14:paraId="595E5B23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9E5A17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Lectura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1700 MB/s</w:t>
            </w:r>
          </w:p>
          <w:p w14:paraId="13DB2A8E" w14:textId="77777777" w:rsidR="009E5A17" w:rsidRPr="00113BB8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</w:pPr>
            <w:r w:rsidRPr="009E5A17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Escritura</w:t>
            </w:r>
            <w:r w:rsidRPr="00113BB8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pt-PT"/>
              </w:rPr>
              <w:t>: 1500 MB/s</w:t>
            </w:r>
          </w:p>
        </w:tc>
      </w:tr>
      <w:tr w:rsidR="009E5A17" w:rsidRPr="0010650B" w14:paraId="5B92430D" w14:textId="77777777" w:rsidTr="008D79FE">
        <w:tc>
          <w:tcPr>
            <w:tcW w:w="3114" w:type="dxa"/>
          </w:tcPr>
          <w:p w14:paraId="3D0CFCFE" w14:textId="77777777" w:rsidR="009E5A17" w:rsidRPr="0049338D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</w:pPr>
            <w:r w:rsidRPr="00F5763C"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</w:rPr>
              <w:t>Capaci</w:t>
            </w:r>
            <w:r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t>dad</w:t>
            </w:r>
          </w:p>
        </w:tc>
        <w:tc>
          <w:tcPr>
            <w:tcW w:w="3003" w:type="dxa"/>
          </w:tcPr>
          <w:p w14:paraId="3652797C" w14:textId="13B574B6" w:rsidR="009E5A17" w:rsidRPr="00194F6A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  <w:r w:rsidRPr="00DF38C6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>256 GB | 512 GB | 1 TB | 2 TB | 4 TB*</w:t>
            </w:r>
            <w:r w:rsidRPr="00DF38C6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br/>
            </w:r>
            <w:r w:rsidRPr="00DF38C6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br/>
              <w:t>*</w:t>
            </w: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>disponible</w:t>
            </w:r>
            <w:r w:rsidR="0010650B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 xml:space="preserve"> </w:t>
            </w:r>
            <w:r w:rsidR="0010650B" w:rsidRPr="0010650B">
              <w:rPr>
                <w:rStyle w:val="eop"/>
                <w:rFonts w:ascii="Calibri Light" w:hAnsi="Calibri Light" w:cs="Calibri Light"/>
                <w:lang w:val="es-ES"/>
              </w:rPr>
              <w:t>pr</w:t>
            </w:r>
            <w:r w:rsidR="0010650B">
              <w:rPr>
                <w:rStyle w:val="eop"/>
                <w:rFonts w:ascii="Calibri Light" w:hAnsi="Calibri Light" w:cs="Calibri Light"/>
                <w:lang w:val="es-ES"/>
              </w:rPr>
              <w:t>óximamente</w:t>
            </w:r>
          </w:p>
        </w:tc>
        <w:tc>
          <w:tcPr>
            <w:tcW w:w="3004" w:type="dxa"/>
          </w:tcPr>
          <w:p w14:paraId="150B6264" w14:textId="77777777" w:rsidR="009E5A17" w:rsidRPr="0010650B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  <w:r w:rsidRPr="0010650B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>330 GB | 660 GB | 1320 GB*</w:t>
            </w:r>
          </w:p>
          <w:p w14:paraId="70CA4FB8" w14:textId="77777777" w:rsidR="009E5A17" w:rsidRPr="0010650B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  <w:r w:rsidRPr="0010650B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br/>
            </w:r>
          </w:p>
          <w:p w14:paraId="1C614B4B" w14:textId="1F4C42E1" w:rsidR="009E5A17" w:rsidRPr="00194F6A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  <w:r w:rsidRPr="0010650B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>*</w:t>
            </w: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>disponible</w:t>
            </w:r>
            <w:r w:rsidR="0010650B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  <w:t xml:space="preserve"> próximamente</w:t>
            </w:r>
          </w:p>
        </w:tc>
      </w:tr>
      <w:tr w:rsidR="009E5A17" w14:paraId="25E6A92A" w14:textId="77777777" w:rsidTr="008D79FE">
        <w:tc>
          <w:tcPr>
            <w:tcW w:w="3114" w:type="dxa"/>
          </w:tcPr>
          <w:p w14:paraId="15233C84" w14:textId="77777777" w:rsidR="009E5A17" w:rsidRPr="00DF38C6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</w:pPr>
            <w:r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t>Temperatura de funcionamiento</w:t>
            </w:r>
            <w:r w:rsidRPr="00DF38C6"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br/>
            </w:r>
            <w:r>
              <w:rPr>
                <w:rStyle w:val="eop"/>
                <w:rFonts w:ascii="Calibri Light" w:hAnsi="Calibri Light" w:cs="Calibri Light"/>
                <w:b/>
                <w:bCs/>
                <w:color w:val="232323"/>
                <w:sz w:val="22"/>
                <w:szCs w:val="22"/>
                <w:lang w:val="es-ES"/>
              </w:rPr>
              <w:t>Temperatura almacenaje</w:t>
            </w:r>
          </w:p>
        </w:tc>
        <w:tc>
          <w:tcPr>
            <w:tcW w:w="3003" w:type="dxa"/>
          </w:tcPr>
          <w:p w14:paraId="03D551EC" w14:textId="77777777" w:rsidR="009E5A17" w:rsidRPr="00F5763C" w:rsidRDefault="009E5A17" w:rsidP="008D79FE">
            <w:pPr>
              <w:pStyle w:val="Pa5"/>
              <w:spacing w:after="40"/>
              <w:rPr>
                <w:rStyle w:val="eop"/>
                <w:rFonts w:ascii="Calibri Light" w:eastAsia="Times New Roman" w:hAnsi="Calibri Light" w:cs="Calibri Light"/>
                <w:color w:val="232323"/>
                <w:sz w:val="22"/>
                <w:szCs w:val="22"/>
                <w:lang w:eastAsia="en-GB"/>
              </w:rPr>
            </w:pPr>
            <w:r w:rsidRPr="00F5763C">
              <w:rPr>
                <w:rStyle w:val="eop"/>
                <w:rFonts w:ascii="Calibri Light" w:eastAsia="Times New Roman" w:hAnsi="Calibri Light" w:cs="Calibri Light"/>
                <w:color w:val="232323"/>
                <w:sz w:val="22"/>
                <w:szCs w:val="22"/>
                <w:lang w:eastAsia="en-GB"/>
              </w:rPr>
              <w:t xml:space="preserve">-10 °C | 70 °C </w:t>
            </w:r>
          </w:p>
          <w:p w14:paraId="29B48687" w14:textId="77777777" w:rsidR="009E5A17" w:rsidRPr="00F5763C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</w:pP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-20 </w:t>
            </w:r>
            <w:r w:rsidRPr="00F5763C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>°C</w:t>
            </w: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 | 85</w:t>
            </w:r>
            <w:r w:rsidRPr="00F5763C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 °C</w:t>
            </w:r>
          </w:p>
        </w:tc>
        <w:tc>
          <w:tcPr>
            <w:tcW w:w="3004" w:type="dxa"/>
          </w:tcPr>
          <w:p w14:paraId="0D99C0F0" w14:textId="77777777" w:rsidR="009E5A17" w:rsidRPr="00F5763C" w:rsidRDefault="009E5A17" w:rsidP="008D79FE">
            <w:pPr>
              <w:pStyle w:val="Pa5"/>
              <w:spacing w:after="40"/>
              <w:rPr>
                <w:rStyle w:val="eop"/>
                <w:rFonts w:ascii="Calibri Light" w:eastAsia="Times New Roman" w:hAnsi="Calibri Light" w:cs="Calibri Light"/>
                <w:color w:val="232323"/>
                <w:sz w:val="22"/>
                <w:szCs w:val="22"/>
                <w:lang w:eastAsia="en-GB"/>
              </w:rPr>
            </w:pPr>
            <w:r w:rsidRPr="00F5763C">
              <w:rPr>
                <w:rStyle w:val="eop"/>
                <w:rFonts w:ascii="Calibri Light" w:eastAsia="Times New Roman" w:hAnsi="Calibri Light" w:cs="Calibri Light"/>
                <w:color w:val="232323"/>
                <w:sz w:val="22"/>
                <w:szCs w:val="22"/>
                <w:lang w:eastAsia="en-GB"/>
              </w:rPr>
              <w:t xml:space="preserve">-10 °C | 70 °C </w:t>
            </w:r>
          </w:p>
          <w:p w14:paraId="5E8B6D22" w14:textId="77777777" w:rsidR="009E5A17" w:rsidRDefault="009E5A17" w:rsidP="008D79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</w:pP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-20 </w:t>
            </w:r>
            <w:r w:rsidRPr="00F5763C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>°C</w:t>
            </w:r>
            <w:r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 | 85</w:t>
            </w:r>
            <w:r w:rsidRPr="00F5763C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 xml:space="preserve"> °C</w:t>
            </w:r>
          </w:p>
        </w:tc>
      </w:tr>
    </w:tbl>
    <w:p w14:paraId="79CCA0AE" w14:textId="6D8E8F72" w:rsidR="009E5A17" w:rsidRDefault="009E5A17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</w:rPr>
        <w:br/>
      </w:r>
      <w:r>
        <w:rPr>
          <w:rStyle w:val="eop"/>
          <w:rFonts w:ascii="Calibri Light" w:hAnsi="Calibri Light" w:cs="Calibri Light"/>
          <w:color w:val="232323"/>
          <w:sz w:val="22"/>
          <w:szCs w:val="22"/>
        </w:rPr>
        <w:br/>
      </w:r>
    </w:p>
    <w:p w14:paraId="19EE1F16" w14:textId="500BF0E2" w:rsidR="00345F86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232323"/>
        </w:rPr>
        <w:t>A</w:t>
      </w:r>
      <w:r w:rsidR="00982944">
        <w:rPr>
          <w:rStyle w:val="normaltextrun"/>
          <w:rFonts w:ascii="Calibri Light" w:hAnsi="Calibri Light" w:cs="Calibri Light"/>
          <w:b/>
          <w:bCs/>
          <w:color w:val="232323"/>
        </w:rPr>
        <w:t xml:space="preserve">CERCA DE </w:t>
      </w:r>
      <w:r>
        <w:rPr>
          <w:rStyle w:val="normaltextrun"/>
          <w:rFonts w:ascii="Calibri Light" w:hAnsi="Calibri Light" w:cs="Calibri Light"/>
          <w:b/>
          <w:bCs/>
          <w:color w:val="232323"/>
        </w:rPr>
        <w:t>ANGELBIRD</w:t>
      </w:r>
      <w:r>
        <w:rPr>
          <w:rStyle w:val="eop"/>
          <w:rFonts w:ascii="Calibri Light" w:hAnsi="Calibri Light" w:cs="Calibri Light"/>
          <w:b/>
          <w:bCs/>
          <w:color w:val="232323"/>
        </w:rPr>
        <w:t> </w:t>
      </w:r>
    </w:p>
    <w:p w14:paraId="30C02FB3" w14:textId="004DA171" w:rsidR="00F509BE" w:rsidRPr="00F509BE" w:rsidRDefault="00F509BE" w:rsidP="546147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Con base en los Alpes austriacos, Angelbird Technologies desarrolla y fabrica soluciones de medios específic</w:t>
      </w:r>
      <w:r w:rsidR="00322722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a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s para </w:t>
      </w:r>
      <w:r w:rsidR="00322722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los distintos modelos de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cámaras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de los 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creativos profesionales. Maneja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n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todos los aspectos de la cadena de suministro desde la fabricación hasta las pruebas y el envío para asegurar que el producto en sus manos sea de la mayor calidad posible.  </w:t>
      </w:r>
    </w:p>
    <w:p w14:paraId="256408E5" w14:textId="77777777" w:rsidR="00982944" w:rsidRPr="00113BB8" w:rsidRDefault="00982944" w:rsidP="00C35033">
      <w:pPr>
        <w:rPr>
          <w:b/>
          <w:bCs/>
          <w:color w:val="262626" w:themeColor="text1" w:themeTint="D9"/>
          <w:sz w:val="21"/>
          <w:szCs w:val="21"/>
          <w:lang w:val="es-ES"/>
        </w:rPr>
      </w:pPr>
    </w:p>
    <w:p w14:paraId="2F2A9704" w14:textId="5A734AE1" w:rsidR="00C35033" w:rsidRPr="00982944" w:rsidRDefault="00C35033" w:rsidP="00C35033">
      <w:pPr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</w:pPr>
      <w:r w:rsidRPr="00982944"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  <w:t>A</w:t>
      </w:r>
      <w:r w:rsidR="00982944" w:rsidRPr="00982944"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  <w:t>CERCA DE RODOLFO BIBER, S.A.</w:t>
      </w:r>
    </w:p>
    <w:p w14:paraId="0FF0406F" w14:textId="6B9242E6" w:rsidR="00C35033" w:rsidRPr="00982944" w:rsidRDefault="00C35033" w:rsidP="00C35033">
      <w:pPr>
        <w:rPr>
          <w:rFonts w:asciiTheme="majorHAnsi" w:hAnsiTheme="majorHAnsi" w:cstheme="majorHAnsi"/>
          <w:color w:val="262626" w:themeColor="text1" w:themeTint="D9"/>
          <w:sz w:val="22"/>
          <w:szCs w:val="22"/>
        </w:rPr>
      </w:pPr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Desde hace más de 60 años que Rodolfo Biber, S.A. (www.robisa.es) es importador y distribuidor español especializado en productos de fotografía y de broadcast. Representa a marcas tan prestigiosas como Hasselblad, Tamron, Samyang, Metz, BenQ, Rotolight y Peli, entre otras. </w:t>
      </w:r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Sus Oficinas Centrales se encuentran en Madrid.</w:t>
      </w:r>
    </w:p>
    <w:p w14:paraId="7FA8C3BC" w14:textId="77777777" w:rsidR="00C35033" w:rsidRPr="00982944" w:rsidRDefault="00C35033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72C4"/>
          <w:sz w:val="22"/>
          <w:szCs w:val="22"/>
          <w:shd w:val="clear" w:color="auto" w:fill="FFFFFF"/>
        </w:rPr>
      </w:pPr>
    </w:p>
    <w:p w14:paraId="1DF75559" w14:textId="0CB4658F" w:rsidR="00345F86" w:rsidRPr="00982944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18"/>
          <w:szCs w:val="18"/>
        </w:rPr>
      </w:pPr>
      <w:r w:rsidRPr="00982944">
        <w:rPr>
          <w:rStyle w:val="normaltextrun"/>
          <w:rFonts w:asciiTheme="majorHAnsi" w:hAnsiTheme="majorHAnsi" w:cstheme="majorHAnsi"/>
          <w:color w:val="4472C4"/>
          <w:sz w:val="22"/>
          <w:szCs w:val="22"/>
          <w:shd w:val="clear" w:color="auto" w:fill="FFFFFF"/>
        </w:rPr>
        <w:t>  </w:t>
      </w:r>
      <w:r w:rsidRPr="00982944">
        <w:rPr>
          <w:rStyle w:val="eop"/>
          <w:rFonts w:asciiTheme="majorHAnsi" w:hAnsiTheme="majorHAnsi" w:cstheme="majorHAnsi"/>
          <w:b/>
          <w:bCs/>
          <w:color w:val="4472C4"/>
          <w:sz w:val="22"/>
          <w:szCs w:val="22"/>
        </w:rPr>
        <w:t> </w:t>
      </w:r>
    </w:p>
    <w:p w14:paraId="03E8971A" w14:textId="637C6387" w:rsidR="00345F86" w:rsidRDefault="00857D45" w:rsidP="2A8925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shd w:val="clear" w:color="auto" w:fill="FFFFFF"/>
        </w:rPr>
        <w:t>CONTACTO PRENSA</w:t>
      </w:r>
      <w:r w:rsidR="00345F86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shd w:val="clear" w:color="auto" w:fill="FFFFFF"/>
        </w:rPr>
        <w:t>:</w:t>
      </w:r>
      <w:r w:rsidR="00345F86">
        <w:rPr>
          <w:rStyle w:val="eop"/>
          <w:rFonts w:ascii="Calibri Light" w:hAnsi="Calibri Light" w:cs="Calibri Light"/>
          <w:color w:val="232323"/>
          <w:sz w:val="22"/>
          <w:szCs w:val="22"/>
        </w:rPr>
        <w:t> </w:t>
      </w:r>
    </w:p>
    <w:p w14:paraId="3BFC35EB" w14:textId="6776F839" w:rsidR="003F0CCE" w:rsidRPr="0049338D" w:rsidRDefault="00345F86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> 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187"/>
      </w:tblGrid>
      <w:tr w:rsidR="003F0CCE" w14:paraId="13808463" w14:textId="77777777" w:rsidTr="0049338D">
        <w:tc>
          <w:tcPr>
            <w:tcW w:w="3823" w:type="dxa"/>
          </w:tcPr>
          <w:p w14:paraId="5CBCB699" w14:textId="77777777" w:rsidR="003F0CCE" w:rsidRPr="003F0CCE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</w:pPr>
            <w:r w:rsidRPr="003F0CCE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  <w:t xml:space="preserve">Angelbird: </w:t>
            </w:r>
          </w:p>
          <w:p w14:paraId="4EB5E725" w14:textId="77777777" w:rsidR="003F0CCE" w:rsidRPr="003F0CCE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 w:rsidRPr="003F0CCE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  <w:t>Belinda Müller</w:t>
            </w:r>
            <w:r w:rsidRPr="003F0CCE">
              <w:rPr>
                <w:lang w:val="de-DE"/>
              </w:rPr>
              <w:br/>
            </w:r>
            <w:hyperlink r:id="rId10">
              <w:r w:rsidRPr="003F0CCE">
                <w:rPr>
                  <w:rStyle w:val="Hipervnculo"/>
                  <w:rFonts w:ascii="Calibri Light" w:hAnsi="Calibri Light" w:cs="Calibri Light"/>
                  <w:color w:val="232323"/>
                  <w:sz w:val="22"/>
                  <w:szCs w:val="22"/>
                  <w:lang w:val="de-DE"/>
                </w:rPr>
                <w:t>belinda.mueller@angelbird.com</w:t>
              </w:r>
            </w:hyperlink>
          </w:p>
          <w:p w14:paraId="03283B19" w14:textId="7C89612E" w:rsidR="003F0CCE" w:rsidRPr="003F0CCE" w:rsidRDefault="003F0CCE" w:rsidP="00345F8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2A892546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>+43 5572 40725 </w:t>
            </w:r>
          </w:p>
        </w:tc>
        <w:tc>
          <w:tcPr>
            <w:tcW w:w="5187" w:type="dxa"/>
          </w:tcPr>
          <w:p w14:paraId="786B635F" w14:textId="21DD22A1" w:rsidR="003F0CCE" w:rsidRPr="00A60EE7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Rodolfo Biber, S.A. (distribuidor en España</w:t>
            </w:r>
            <w:r w:rsidR="00F377CB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, </w:t>
            </w: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Portugal</w:t>
            </w:r>
            <w:r w:rsidR="0073188A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,</w:t>
            </w:r>
            <w:r w:rsidR="00F377CB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Gibraltar y Andorra</w:t>
            </w: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):</w:t>
            </w:r>
          </w:p>
          <w:p w14:paraId="34CFDE6C" w14:textId="5AECB3E3" w:rsidR="003F0CCE" w:rsidRPr="00A60EE7" w:rsidRDefault="000C07DD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hyperlink r:id="rId11" w:history="1">
              <w:r w:rsidR="00A60EE7" w:rsidRPr="00A60EE7">
                <w:rPr>
                  <w:rStyle w:val="Hipervnculo"/>
                  <w:rFonts w:asciiTheme="majorHAnsi" w:hAnsiTheme="majorHAnsi" w:cstheme="majorHAnsi"/>
                  <w:color w:val="auto"/>
                </w:rPr>
                <w:t>info</w:t>
              </w:r>
              <w:r w:rsidR="00A60EE7" w:rsidRPr="00A60EE7">
                <w:rPr>
                  <w:rStyle w:val="Hipervnculo"/>
                  <w:rFonts w:asciiTheme="majorHAnsi" w:hAnsiTheme="majorHAnsi" w:cstheme="majorHAnsi"/>
                  <w:color w:val="auto"/>
                  <w:sz w:val="22"/>
                  <w:szCs w:val="22"/>
                  <w:lang w:val="es-ES"/>
                </w:rPr>
                <w:t>@robisa.es</w:t>
              </w:r>
            </w:hyperlink>
          </w:p>
          <w:p w14:paraId="1EF5A1F4" w14:textId="7972360C" w:rsidR="003F0CCE" w:rsidRPr="00A60EE7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+34 </w:t>
            </w:r>
            <w:r w:rsidR="0049338D"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917 292 711</w:t>
            </w:r>
          </w:p>
          <w:p w14:paraId="396FDD10" w14:textId="77777777" w:rsidR="003F0CCE" w:rsidRDefault="003F0CCE" w:rsidP="00345F8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</w:p>
        </w:tc>
      </w:tr>
    </w:tbl>
    <w:p w14:paraId="4EA98119" w14:textId="77777777" w:rsidR="003F0CCE" w:rsidRPr="003F0CCE" w:rsidRDefault="003F0CCE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769C2340" w14:textId="77777777" w:rsidR="003F0CCE" w:rsidRPr="003F0CCE" w:rsidRDefault="003F0CCE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</w:p>
    <w:p w14:paraId="4B2534DD" w14:textId="21D3FA7D" w:rsidR="00620DDD" w:rsidRPr="003F0CCE" w:rsidRDefault="00345F86" w:rsidP="00322722">
      <w:pPr>
        <w:pStyle w:val="paragraph"/>
        <w:spacing w:before="0" w:beforeAutospacing="0" w:after="0" w:afterAutospacing="0"/>
        <w:textAlignment w:val="baseline"/>
        <w:rPr>
          <w:lang w:val="es-ES"/>
        </w:rPr>
      </w:pPr>
      <w:r w:rsidRPr="003F0CCE">
        <w:rPr>
          <w:rStyle w:val="normaltextrun"/>
          <w:rFonts w:ascii="Calibri Light" w:hAnsi="Calibri Light" w:cs="Calibri Light"/>
          <w:i/>
          <w:iCs/>
          <w:color w:val="232323"/>
          <w:sz w:val="22"/>
          <w:szCs w:val="22"/>
          <w:shd w:val="clear" w:color="auto" w:fill="FFFFFF"/>
          <w:lang w:val="es-ES"/>
        </w:rPr>
        <w:t>##</w:t>
      </w:r>
      <w:r w:rsidRPr="003F0CC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</w:p>
    <w:sectPr w:rsidR="00620DDD" w:rsidRPr="003F0CCE" w:rsidSect="00ED4128">
      <w:headerReference w:type="default" r:id="rId12"/>
      <w:foot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C28B6" w14:textId="77777777" w:rsidR="000C07DD" w:rsidRDefault="000C07DD" w:rsidP="000B6963">
      <w:r>
        <w:separator/>
      </w:r>
    </w:p>
  </w:endnote>
  <w:endnote w:type="continuationSeparator" w:id="0">
    <w:p w14:paraId="27F694FD" w14:textId="77777777" w:rsidR="000C07DD" w:rsidRDefault="000C07DD" w:rsidP="000B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da Grotesk Book">
    <w:altName w:val="Dada Grotesk Book"/>
    <w:charset w:val="4D"/>
    <w:family w:val="swiss"/>
    <w:pitch w:val="variable"/>
    <w:sig w:usb0="A00000AF" w:usb1="4000206A" w:usb2="00000000" w:usb3="00000000" w:csb0="0000009B" w:csb1="00000000"/>
  </w:font>
  <w:font w:name="Calibri Light (Headings)">
    <w:altName w:val="Calibri Light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9389F" w14:textId="77777777" w:rsidR="000B6963" w:rsidRDefault="000B696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80CC18" wp14:editId="3D657229">
              <wp:simplePos x="0" y="0"/>
              <wp:positionH relativeFrom="margin">
                <wp:align>right</wp:align>
              </wp:positionH>
              <wp:positionV relativeFrom="paragraph">
                <wp:posOffset>-75565</wp:posOffset>
              </wp:positionV>
              <wp:extent cx="6086475" cy="502276"/>
              <wp:effectExtent l="0" t="0" r="952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6475" cy="50227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D03F49" w14:textId="50B794F8" w:rsidR="000B6963" w:rsidRPr="00C12326" w:rsidRDefault="008B1CFF" w:rsidP="000B6963">
                          <w:pPr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  <w:lang w:val="de-DE"/>
                            </w:rPr>
                            <w:t>#ANGELBIRD</w:t>
                          </w:r>
                          <w:r w:rsidR="000E0DA9" w:rsidRP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  <w:lang w:val="de-DE"/>
                            </w:rPr>
                            <w:t>MEDI</w:t>
                          </w:r>
                          <w:r w:rsid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</w:rPr>
                            <w:t>A #CFEXPRESS #MEMORYCARDS #SUSTAINEDSPEED #12K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80CC1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28.05pt;margin-top:-5.95pt;width:479.25pt;height:39.5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" fillcolor="white [3201]" stroked="f" strokeweight=".5pt">
              <v:textbox>
                <w:txbxContent>
                  <w:p w14:paraId="2DD03F49" w14:textId="50B794F8" w:rsidR="000B6963" w:rsidRPr="00C12326" w:rsidRDefault="008B1CFF" w:rsidP="000B6963">
                    <w:pPr>
                      <w:rPr>
                        <w:bCs/>
                        <w:sz w:val="18"/>
                        <w:szCs w:val="18"/>
                      </w:rPr>
                    </w:pPr>
                    <w:r w:rsidRP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  <w:lang w:val="de-DE"/>
                      </w:rPr>
                      <w:t>#ANGELBIRD</w:t>
                    </w:r>
                    <w:r w:rsidR="000E0DA9" w:rsidRP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  <w:lang w:val="de-DE"/>
                      </w:rPr>
                      <w:t>MEDI</w:t>
                    </w:r>
                    <w:r w:rsid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</w:rPr>
                      <w:t>A #CFEXPRESS #MEMORYCARDS #SUSTAINEDSPEED #12K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29AD4" w14:textId="77777777" w:rsidR="000C07DD" w:rsidRDefault="000C07DD" w:rsidP="000B6963">
      <w:r>
        <w:separator/>
      </w:r>
    </w:p>
  </w:footnote>
  <w:footnote w:type="continuationSeparator" w:id="0">
    <w:p w14:paraId="1BC28880" w14:textId="77777777" w:rsidR="000C07DD" w:rsidRDefault="000C07DD" w:rsidP="000B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10447" w14:textId="50013CAB" w:rsidR="000B6963" w:rsidRPr="000B6963" w:rsidRDefault="00820DE7" w:rsidP="000B6963">
    <w:pPr>
      <w:jc w:val="right"/>
      <w:rPr>
        <w:rFonts w:ascii="Times New Roman" w:eastAsia="Times New Roman" w:hAnsi="Times New Roman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67F7C" wp14:editId="11459DF4">
              <wp:simplePos x="0" y="0"/>
              <wp:positionH relativeFrom="column">
                <wp:posOffset>-367259</wp:posOffset>
              </wp:positionH>
              <wp:positionV relativeFrom="paragraph">
                <wp:posOffset>-67331</wp:posOffset>
              </wp:positionV>
              <wp:extent cx="4377128" cy="501650"/>
              <wp:effectExtent l="0" t="0" r="444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7128" cy="501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05F2A6" w14:textId="77777777" w:rsidR="00070A89" w:rsidRPr="00DF38C6" w:rsidRDefault="00FD0515" w:rsidP="000B6963">
                          <w:pPr>
                            <w:rPr>
                              <w:rFonts w:eastAsia="Times New Roman" w:cs="Calibri (Body)"/>
                              <w:b/>
                              <w:color w:val="333333"/>
                              <w:spacing w:val="42"/>
                              <w:szCs w:val="39"/>
                              <w:shd w:val="clear" w:color="auto" w:fill="FFFFFF"/>
                              <w:lang w:val="es-ES"/>
                            </w:rPr>
                          </w:pPr>
                          <w:r w:rsidRPr="00DF38C6">
                            <w:rPr>
                              <w:rFonts w:cs="Calibri (Body)"/>
                              <w:b/>
                              <w:spacing w:val="40"/>
                              <w:lang w:val="es-ES"/>
                            </w:rPr>
                            <w:t>ANGELBIRD TECHNOLOGIES</w:t>
                          </w:r>
                        </w:p>
                        <w:p w14:paraId="053A91B7" w14:textId="5B549797" w:rsidR="000B6963" w:rsidRPr="00337AF6" w:rsidRDefault="00BE0AA6">
                          <w:pPr>
                            <w:rPr>
                              <w:lang w:val="pt-PT"/>
                            </w:rPr>
                          </w:pPr>
                          <w:r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 xml:space="preserve">AV PRO </w:t>
                          </w:r>
                          <w:r w:rsidR="00353313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CF</w:t>
                          </w:r>
                          <w:r w:rsidR="00820840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express</w:t>
                          </w:r>
                          <w:r w:rsidR="00820DE7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 xml:space="preserve"> </w:t>
                          </w:r>
                          <w:r w:rsidR="000E0DA9" w:rsidRPr="00337AF6">
                            <w:rPr>
                              <w:rFonts w:ascii="Arial" w:hAnsi="Arial" w:cs="Arial"/>
                              <w:color w:val="232323"/>
                              <w:spacing w:val="5"/>
                              <w:sz w:val="22"/>
                              <w:szCs w:val="27"/>
                              <w:lang w:val="pt-PT"/>
                            </w:rPr>
                            <w:t xml:space="preserve">| </w:t>
                          </w:r>
                          <w:r w:rsidR="00337AF6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COMUNICADO DE P</w:t>
                          </w:r>
                          <w:r w:rsid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RENSA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67F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8.9pt;margin-top:-5.3pt;width:344.6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" fillcolor="white [3201]" stroked="f" strokeweight=".5pt">
              <v:textbox>
                <w:txbxContent>
                  <w:p w14:paraId="3E05F2A6" w14:textId="77777777" w:rsidR="00070A89" w:rsidRPr="00DF38C6" w:rsidRDefault="00FD0515" w:rsidP="000B6963">
                    <w:pPr>
                      <w:rPr>
                        <w:rFonts w:eastAsia="Times New Roman" w:cs="Calibri (Body)"/>
                        <w:b/>
                        <w:color w:val="333333"/>
                        <w:spacing w:val="42"/>
                        <w:szCs w:val="39"/>
                        <w:shd w:val="clear" w:color="auto" w:fill="FFFFFF"/>
                        <w:lang w:val="es-ES"/>
                      </w:rPr>
                    </w:pPr>
                    <w:r w:rsidRPr="00DF38C6">
                      <w:rPr>
                        <w:rFonts w:cs="Calibri (Body)"/>
                        <w:b/>
                        <w:spacing w:val="40"/>
                        <w:lang w:val="es-ES"/>
                      </w:rPr>
                      <w:t>ANGELBIRD TECHNOLOGIES</w:t>
                    </w:r>
                  </w:p>
                  <w:p w14:paraId="053A91B7" w14:textId="5B549797" w:rsidR="000B6963" w:rsidRPr="00337AF6" w:rsidRDefault="00BE0AA6">
                    <w:pPr>
                      <w:rPr>
                        <w:lang w:val="pt-PT"/>
                      </w:rPr>
                    </w:pPr>
                    <w:r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 xml:space="preserve">AV PRO </w:t>
                    </w:r>
                    <w:r w:rsidR="00353313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CF</w:t>
                    </w:r>
                    <w:r w:rsidR="00820840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express</w:t>
                    </w:r>
                    <w:r w:rsidR="00820DE7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 xml:space="preserve"> </w:t>
                    </w:r>
                    <w:r w:rsidR="000E0DA9" w:rsidRPr="00337AF6">
                      <w:rPr>
                        <w:rFonts w:ascii="Arial" w:hAnsi="Arial" w:cs="Arial"/>
                        <w:color w:val="232323"/>
                        <w:spacing w:val="5"/>
                        <w:sz w:val="22"/>
                        <w:szCs w:val="27"/>
                        <w:lang w:val="pt-PT"/>
                      </w:rPr>
                      <w:t xml:space="preserve">| </w:t>
                    </w:r>
                    <w:r w:rsidR="00337AF6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COMUNICADO DE P</w:t>
                    </w:r>
                    <w:r w:rsid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RENSA</w:t>
                    </w:r>
                  </w:p>
                </w:txbxContent>
              </v:textbox>
            </v:shape>
          </w:pict>
        </mc:Fallback>
      </mc:AlternateContent>
    </w:r>
    <w:r w:rsidR="00EA2233" w:rsidRPr="000B6963">
      <w:rPr>
        <w:rFonts w:ascii="Times New Roman" w:eastAsia="Times New Roman" w:hAnsi="Times New Roman" w:cs="Times New Roman"/>
        <w:noProof/>
      </w:rPr>
      <w:drawing>
        <wp:anchor distT="0" distB="0" distL="114300" distR="114300" simplePos="0" relativeHeight="251662336" behindDoc="0" locked="0" layoutInCell="1" allowOverlap="1" wp14:anchorId="36C94E51" wp14:editId="63CE4780">
          <wp:simplePos x="0" y="0"/>
          <wp:positionH relativeFrom="column">
            <wp:posOffset>5621020</wp:posOffset>
          </wp:positionH>
          <wp:positionV relativeFrom="paragraph">
            <wp:posOffset>-211455</wp:posOffset>
          </wp:positionV>
          <wp:extent cx="603250" cy="665480"/>
          <wp:effectExtent l="0" t="0" r="6350" b="0"/>
          <wp:wrapThrough wrapText="bothSides">
            <wp:wrapPolygon edited="0">
              <wp:start x="0" y="0"/>
              <wp:lineTo x="0" y="21023"/>
              <wp:lineTo x="21373" y="21023"/>
              <wp:lineTo x="21373" y="0"/>
              <wp:lineTo x="0" y="0"/>
            </wp:wrapPolygon>
          </wp:wrapThrough>
          <wp:docPr id="3" name="Picture 3" descr="Image result for ANGELBIR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ANGELBIRD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963" w:rsidRPr="000B6963">
      <w:rPr>
        <w:rFonts w:ascii="Times New Roman" w:eastAsia="Times New Roman" w:hAnsi="Times New Roman" w:cs="Times New Roman"/>
      </w:rPr>
      <w:fldChar w:fldCharType="begin"/>
    </w:r>
    <w:r w:rsidR="00C12326">
      <w:rPr>
        <w:rFonts w:ascii="Times New Roman" w:eastAsia="Times New Roman" w:hAnsi="Times New Roman" w:cs="Times New Roman"/>
      </w:rPr>
      <w:instrText xml:space="preserve"> INCLUDEPICTURE "C:\\var\\folders\\qs\\2wm8k1wx05x965v0w8hrwy580000gp\\T\\com.microsoft.Word\\WebArchiveCopyPasteTempFiles\\YXyIt7nvdaDKN+8n6eZnvx+8f7WI+OjFvP43zfDlL4mE66PQC+mz1L78Q8x82roRQNGfh8gAAAABJRU5ErkJggg==" \* MERGEFORMAT </w:instrText>
    </w:r>
    <w:r w:rsidR="000B6963" w:rsidRPr="000B6963">
      <w:rPr>
        <w:rFonts w:ascii="Times New Roman" w:eastAsia="Times New Roman" w:hAnsi="Times New Roman" w:cs="Times New Roman"/>
      </w:rPr>
      <w:fldChar w:fldCharType="end"/>
    </w:r>
  </w:p>
  <w:p w14:paraId="47FDFFA5" w14:textId="77777777" w:rsidR="000B6963" w:rsidRDefault="000B696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99DDAD" wp14:editId="58DA306E">
              <wp:simplePos x="0" y="0"/>
              <wp:positionH relativeFrom="column">
                <wp:posOffset>5516667</wp:posOffset>
              </wp:positionH>
              <wp:positionV relativeFrom="paragraph">
                <wp:posOffset>4517284</wp:posOffset>
              </wp:positionV>
              <wp:extent cx="1630363" cy="501651"/>
              <wp:effectExtent l="5398" t="0" r="952" b="953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630363" cy="50165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4FFFDD2" w14:textId="77777777" w:rsidR="000B6963" w:rsidRPr="000B6963" w:rsidRDefault="000B6963" w:rsidP="000B6963">
                          <w:pPr>
                            <w:rPr>
                              <w:rFonts w:cs="Calibri (Body)"/>
                              <w:b/>
                              <w:spacing w:val="40"/>
                              <w:lang w:val="de-DE"/>
                            </w:rPr>
                          </w:pPr>
                          <w:r>
                            <w:rPr>
                              <w:rFonts w:cs="Calibri (Body)"/>
                              <w:b/>
                              <w:spacing w:val="40"/>
                              <w:lang w:val="de-DE"/>
                            </w:rPr>
                            <w:t>ANGELBIRD.COM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99DDAD" id="Text Box 2" o:spid="_x0000_s1027" type="#_x0000_t202" style="position:absolute;margin-left:434.4pt;margin-top:355.7pt;width:128.4pt;height:39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" fillcolor="white [3201]" stroked="f" strokeweight=".5pt">
              <v:textbox>
                <w:txbxContent>
                  <w:p w14:paraId="74FFFDD2" w14:textId="77777777" w:rsidR="000B6963" w:rsidRPr="000B6963" w:rsidRDefault="000B6963" w:rsidP="000B6963">
                    <w:pPr>
                      <w:rPr>
                        <w:rFonts w:cs="Calibri (Body)"/>
                        <w:b/>
                        <w:spacing w:val="40"/>
                        <w:lang w:val="de-DE"/>
                      </w:rPr>
                    </w:pPr>
                    <w:r>
                      <w:rPr>
                        <w:rFonts w:cs="Calibri (Body)"/>
                        <w:b/>
                        <w:spacing w:val="40"/>
                        <w:lang w:val="de-DE"/>
                      </w:rPr>
                      <w:t>ANGELBIRD.COM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5757C"/>
    <w:multiLevelType w:val="multilevel"/>
    <w:tmpl w:val="F202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244DA"/>
    <w:multiLevelType w:val="hybridMultilevel"/>
    <w:tmpl w:val="2F72888E"/>
    <w:lvl w:ilvl="0" w:tplc="98C09F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54E0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901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E86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C2D9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DCDE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EE3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30AD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E9A3B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F9152F"/>
    <w:multiLevelType w:val="hybridMultilevel"/>
    <w:tmpl w:val="B1709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220E1"/>
    <w:multiLevelType w:val="multilevel"/>
    <w:tmpl w:val="2C22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E7"/>
    <w:rsid w:val="000002F0"/>
    <w:rsid w:val="0000053E"/>
    <w:rsid w:val="000063D1"/>
    <w:rsid w:val="00015112"/>
    <w:rsid w:val="00024F60"/>
    <w:rsid w:val="00040185"/>
    <w:rsid w:val="0004722B"/>
    <w:rsid w:val="00055B36"/>
    <w:rsid w:val="00056C29"/>
    <w:rsid w:val="00070A89"/>
    <w:rsid w:val="00073881"/>
    <w:rsid w:val="00077D24"/>
    <w:rsid w:val="00087D11"/>
    <w:rsid w:val="000B1B34"/>
    <w:rsid w:val="000B282D"/>
    <w:rsid w:val="000B6963"/>
    <w:rsid w:val="000C07DD"/>
    <w:rsid w:val="000C7E78"/>
    <w:rsid w:val="000D1CB7"/>
    <w:rsid w:val="000D65AF"/>
    <w:rsid w:val="000E0DA9"/>
    <w:rsid w:val="000E1941"/>
    <w:rsid w:val="000E3C70"/>
    <w:rsid w:val="000F5F5E"/>
    <w:rsid w:val="00103A76"/>
    <w:rsid w:val="001054A2"/>
    <w:rsid w:val="0010650B"/>
    <w:rsid w:val="00111BF4"/>
    <w:rsid w:val="00113BB8"/>
    <w:rsid w:val="00116275"/>
    <w:rsid w:val="00125802"/>
    <w:rsid w:val="00132794"/>
    <w:rsid w:val="001428F6"/>
    <w:rsid w:val="00143DD2"/>
    <w:rsid w:val="00145EE2"/>
    <w:rsid w:val="00154D9A"/>
    <w:rsid w:val="0018498B"/>
    <w:rsid w:val="001878DF"/>
    <w:rsid w:val="00194F6A"/>
    <w:rsid w:val="001A1868"/>
    <w:rsid w:val="001A46D1"/>
    <w:rsid w:val="001B6B31"/>
    <w:rsid w:val="001B715C"/>
    <w:rsid w:val="001C11CB"/>
    <w:rsid w:val="001C180D"/>
    <w:rsid w:val="001C2D91"/>
    <w:rsid w:val="001E5861"/>
    <w:rsid w:val="002044A7"/>
    <w:rsid w:val="00212CF4"/>
    <w:rsid w:val="00217CD3"/>
    <w:rsid w:val="0025776A"/>
    <w:rsid w:val="002602D9"/>
    <w:rsid w:val="002650F7"/>
    <w:rsid w:val="00270080"/>
    <w:rsid w:val="0027208E"/>
    <w:rsid w:val="00273BA2"/>
    <w:rsid w:val="00285668"/>
    <w:rsid w:val="002B0FB4"/>
    <w:rsid w:val="002B151B"/>
    <w:rsid w:val="002B512B"/>
    <w:rsid w:val="002C7C89"/>
    <w:rsid w:val="002D176F"/>
    <w:rsid w:val="002D1C0D"/>
    <w:rsid w:val="002E27EC"/>
    <w:rsid w:val="002E4209"/>
    <w:rsid w:val="00300F28"/>
    <w:rsid w:val="00305BB3"/>
    <w:rsid w:val="00322722"/>
    <w:rsid w:val="00327ED1"/>
    <w:rsid w:val="00335700"/>
    <w:rsid w:val="00337AF6"/>
    <w:rsid w:val="00345F86"/>
    <w:rsid w:val="00353313"/>
    <w:rsid w:val="003649F5"/>
    <w:rsid w:val="00387A70"/>
    <w:rsid w:val="00391C7C"/>
    <w:rsid w:val="003B06B5"/>
    <w:rsid w:val="003F035C"/>
    <w:rsid w:val="003F0CCE"/>
    <w:rsid w:val="003F0FE7"/>
    <w:rsid w:val="003F40B4"/>
    <w:rsid w:val="003F4CBE"/>
    <w:rsid w:val="003F5D1F"/>
    <w:rsid w:val="00415982"/>
    <w:rsid w:val="00424308"/>
    <w:rsid w:val="004431F4"/>
    <w:rsid w:val="00452606"/>
    <w:rsid w:val="00463AD9"/>
    <w:rsid w:val="0048055F"/>
    <w:rsid w:val="00487F0C"/>
    <w:rsid w:val="004905EC"/>
    <w:rsid w:val="00490B0E"/>
    <w:rsid w:val="0049338D"/>
    <w:rsid w:val="0049410B"/>
    <w:rsid w:val="004A27B2"/>
    <w:rsid w:val="004B1EB9"/>
    <w:rsid w:val="004B37FF"/>
    <w:rsid w:val="004C24DB"/>
    <w:rsid w:val="004C60E1"/>
    <w:rsid w:val="004E0E5D"/>
    <w:rsid w:val="004E7346"/>
    <w:rsid w:val="004F18BC"/>
    <w:rsid w:val="004F4012"/>
    <w:rsid w:val="0050459C"/>
    <w:rsid w:val="0051343E"/>
    <w:rsid w:val="00517D85"/>
    <w:rsid w:val="0052710E"/>
    <w:rsid w:val="00530640"/>
    <w:rsid w:val="00533868"/>
    <w:rsid w:val="005344E4"/>
    <w:rsid w:val="00536229"/>
    <w:rsid w:val="00542FDD"/>
    <w:rsid w:val="0054399F"/>
    <w:rsid w:val="005579AA"/>
    <w:rsid w:val="005626BB"/>
    <w:rsid w:val="00565027"/>
    <w:rsid w:val="00583F96"/>
    <w:rsid w:val="0059152D"/>
    <w:rsid w:val="005D51FD"/>
    <w:rsid w:val="005E3BBE"/>
    <w:rsid w:val="005E7042"/>
    <w:rsid w:val="006032A6"/>
    <w:rsid w:val="00620DDD"/>
    <w:rsid w:val="006570F6"/>
    <w:rsid w:val="006603AF"/>
    <w:rsid w:val="00663BCB"/>
    <w:rsid w:val="00665A04"/>
    <w:rsid w:val="00666843"/>
    <w:rsid w:val="0067553E"/>
    <w:rsid w:val="00686980"/>
    <w:rsid w:val="00693B26"/>
    <w:rsid w:val="00696501"/>
    <w:rsid w:val="006C41C1"/>
    <w:rsid w:val="006C5137"/>
    <w:rsid w:val="006D5068"/>
    <w:rsid w:val="006E38F6"/>
    <w:rsid w:val="006F6E83"/>
    <w:rsid w:val="007010C0"/>
    <w:rsid w:val="007211D1"/>
    <w:rsid w:val="0073188A"/>
    <w:rsid w:val="00754C07"/>
    <w:rsid w:val="007A2103"/>
    <w:rsid w:val="007C3519"/>
    <w:rsid w:val="007C50AE"/>
    <w:rsid w:val="007D011E"/>
    <w:rsid w:val="00813010"/>
    <w:rsid w:val="0081414E"/>
    <w:rsid w:val="008149BD"/>
    <w:rsid w:val="00815DC7"/>
    <w:rsid w:val="00820840"/>
    <w:rsid w:val="00820DE7"/>
    <w:rsid w:val="008235C2"/>
    <w:rsid w:val="008273E5"/>
    <w:rsid w:val="00831DC6"/>
    <w:rsid w:val="00841891"/>
    <w:rsid w:val="008455B7"/>
    <w:rsid w:val="008520E9"/>
    <w:rsid w:val="00857D45"/>
    <w:rsid w:val="0089611F"/>
    <w:rsid w:val="008A35FD"/>
    <w:rsid w:val="008A4538"/>
    <w:rsid w:val="008A7344"/>
    <w:rsid w:val="008B0008"/>
    <w:rsid w:val="008B1CFF"/>
    <w:rsid w:val="008B408D"/>
    <w:rsid w:val="008B4D6E"/>
    <w:rsid w:val="008C5883"/>
    <w:rsid w:val="008C7123"/>
    <w:rsid w:val="008F379F"/>
    <w:rsid w:val="009040AF"/>
    <w:rsid w:val="00941396"/>
    <w:rsid w:val="00945B84"/>
    <w:rsid w:val="00955921"/>
    <w:rsid w:val="0095628C"/>
    <w:rsid w:val="00970AA0"/>
    <w:rsid w:val="00973E82"/>
    <w:rsid w:val="00982944"/>
    <w:rsid w:val="009861AD"/>
    <w:rsid w:val="009875AC"/>
    <w:rsid w:val="009A44F4"/>
    <w:rsid w:val="009A5FA5"/>
    <w:rsid w:val="009C42BD"/>
    <w:rsid w:val="009E5A17"/>
    <w:rsid w:val="009F0687"/>
    <w:rsid w:val="009F339E"/>
    <w:rsid w:val="009F7F76"/>
    <w:rsid w:val="00A12C56"/>
    <w:rsid w:val="00A22277"/>
    <w:rsid w:val="00A35CF0"/>
    <w:rsid w:val="00A404E2"/>
    <w:rsid w:val="00A46EB8"/>
    <w:rsid w:val="00A54C2D"/>
    <w:rsid w:val="00A561CD"/>
    <w:rsid w:val="00A60EE7"/>
    <w:rsid w:val="00A8145E"/>
    <w:rsid w:val="00A91292"/>
    <w:rsid w:val="00A93D78"/>
    <w:rsid w:val="00AA4390"/>
    <w:rsid w:val="00AC03F9"/>
    <w:rsid w:val="00AC0545"/>
    <w:rsid w:val="00AE2084"/>
    <w:rsid w:val="00AE3114"/>
    <w:rsid w:val="00AE7EE5"/>
    <w:rsid w:val="00AF21BE"/>
    <w:rsid w:val="00AF7223"/>
    <w:rsid w:val="00B0506A"/>
    <w:rsid w:val="00B20410"/>
    <w:rsid w:val="00B2554C"/>
    <w:rsid w:val="00B2638F"/>
    <w:rsid w:val="00B34B81"/>
    <w:rsid w:val="00B35E1F"/>
    <w:rsid w:val="00B450F7"/>
    <w:rsid w:val="00B57D9D"/>
    <w:rsid w:val="00B60ECF"/>
    <w:rsid w:val="00B613F5"/>
    <w:rsid w:val="00B71271"/>
    <w:rsid w:val="00B75CF9"/>
    <w:rsid w:val="00B76AA8"/>
    <w:rsid w:val="00B8015E"/>
    <w:rsid w:val="00B81D6E"/>
    <w:rsid w:val="00BA7565"/>
    <w:rsid w:val="00BB4499"/>
    <w:rsid w:val="00BC0E6C"/>
    <w:rsid w:val="00BC335C"/>
    <w:rsid w:val="00BE0AA6"/>
    <w:rsid w:val="00BE132F"/>
    <w:rsid w:val="00BE190F"/>
    <w:rsid w:val="00BF0198"/>
    <w:rsid w:val="00BF0DC2"/>
    <w:rsid w:val="00C0083B"/>
    <w:rsid w:val="00C03AAB"/>
    <w:rsid w:val="00C12326"/>
    <w:rsid w:val="00C17166"/>
    <w:rsid w:val="00C17AAC"/>
    <w:rsid w:val="00C25743"/>
    <w:rsid w:val="00C3105A"/>
    <w:rsid w:val="00C34567"/>
    <w:rsid w:val="00C35033"/>
    <w:rsid w:val="00C37BBA"/>
    <w:rsid w:val="00C45641"/>
    <w:rsid w:val="00C52CBC"/>
    <w:rsid w:val="00C57821"/>
    <w:rsid w:val="00C57B8A"/>
    <w:rsid w:val="00C66D66"/>
    <w:rsid w:val="00C831A0"/>
    <w:rsid w:val="00C9323E"/>
    <w:rsid w:val="00CA34EF"/>
    <w:rsid w:val="00CB106D"/>
    <w:rsid w:val="00CB7871"/>
    <w:rsid w:val="00CC705B"/>
    <w:rsid w:val="00CC7BB5"/>
    <w:rsid w:val="00CD118F"/>
    <w:rsid w:val="00CD35FC"/>
    <w:rsid w:val="00CD57ED"/>
    <w:rsid w:val="00CD64C1"/>
    <w:rsid w:val="00CD77D0"/>
    <w:rsid w:val="00D01275"/>
    <w:rsid w:val="00D14634"/>
    <w:rsid w:val="00D558A2"/>
    <w:rsid w:val="00D6062B"/>
    <w:rsid w:val="00D7438A"/>
    <w:rsid w:val="00D7646E"/>
    <w:rsid w:val="00D859A9"/>
    <w:rsid w:val="00D91CA0"/>
    <w:rsid w:val="00DA3B2B"/>
    <w:rsid w:val="00DC4A6D"/>
    <w:rsid w:val="00DC51CF"/>
    <w:rsid w:val="00DC540D"/>
    <w:rsid w:val="00DD0B95"/>
    <w:rsid w:val="00DD6320"/>
    <w:rsid w:val="00DD654B"/>
    <w:rsid w:val="00DD6661"/>
    <w:rsid w:val="00DE3EB8"/>
    <w:rsid w:val="00DF3418"/>
    <w:rsid w:val="00DF38C6"/>
    <w:rsid w:val="00E00558"/>
    <w:rsid w:val="00E00986"/>
    <w:rsid w:val="00E019A4"/>
    <w:rsid w:val="00E06707"/>
    <w:rsid w:val="00E06F29"/>
    <w:rsid w:val="00E179C7"/>
    <w:rsid w:val="00E32A57"/>
    <w:rsid w:val="00E37C61"/>
    <w:rsid w:val="00E4677D"/>
    <w:rsid w:val="00E51A87"/>
    <w:rsid w:val="00E556C7"/>
    <w:rsid w:val="00E56AE4"/>
    <w:rsid w:val="00E64A48"/>
    <w:rsid w:val="00E64DCC"/>
    <w:rsid w:val="00E66668"/>
    <w:rsid w:val="00E6710A"/>
    <w:rsid w:val="00E753D8"/>
    <w:rsid w:val="00E75DCE"/>
    <w:rsid w:val="00E77815"/>
    <w:rsid w:val="00E809E9"/>
    <w:rsid w:val="00EA2233"/>
    <w:rsid w:val="00EB0D53"/>
    <w:rsid w:val="00EB12D1"/>
    <w:rsid w:val="00EB4E97"/>
    <w:rsid w:val="00EC0917"/>
    <w:rsid w:val="00ED08E2"/>
    <w:rsid w:val="00ED29E4"/>
    <w:rsid w:val="00ED4128"/>
    <w:rsid w:val="00EF4990"/>
    <w:rsid w:val="00F150B1"/>
    <w:rsid w:val="00F177D4"/>
    <w:rsid w:val="00F26254"/>
    <w:rsid w:val="00F276B7"/>
    <w:rsid w:val="00F30E1A"/>
    <w:rsid w:val="00F31032"/>
    <w:rsid w:val="00F32EDF"/>
    <w:rsid w:val="00F35E1F"/>
    <w:rsid w:val="00F377CB"/>
    <w:rsid w:val="00F44895"/>
    <w:rsid w:val="00F44F1E"/>
    <w:rsid w:val="00F509BE"/>
    <w:rsid w:val="00F54FF1"/>
    <w:rsid w:val="00F638CD"/>
    <w:rsid w:val="00F91946"/>
    <w:rsid w:val="00F93BE3"/>
    <w:rsid w:val="00F95D30"/>
    <w:rsid w:val="00F96578"/>
    <w:rsid w:val="00F97FE0"/>
    <w:rsid w:val="00FA6C36"/>
    <w:rsid w:val="00FA6EF1"/>
    <w:rsid w:val="00FC135B"/>
    <w:rsid w:val="00FD0515"/>
    <w:rsid w:val="00FE27FB"/>
    <w:rsid w:val="00FE5D17"/>
    <w:rsid w:val="00FF271D"/>
    <w:rsid w:val="00FF4DA0"/>
    <w:rsid w:val="012A6E37"/>
    <w:rsid w:val="0130802B"/>
    <w:rsid w:val="022433A9"/>
    <w:rsid w:val="02516793"/>
    <w:rsid w:val="02E90227"/>
    <w:rsid w:val="041DE092"/>
    <w:rsid w:val="052D9363"/>
    <w:rsid w:val="0574DE58"/>
    <w:rsid w:val="06E142A1"/>
    <w:rsid w:val="07513F5F"/>
    <w:rsid w:val="0827BE9F"/>
    <w:rsid w:val="084DB71F"/>
    <w:rsid w:val="085309B9"/>
    <w:rsid w:val="08B8901D"/>
    <w:rsid w:val="091A702A"/>
    <w:rsid w:val="0969C9A8"/>
    <w:rsid w:val="0AF53089"/>
    <w:rsid w:val="0BE57F9F"/>
    <w:rsid w:val="0C076BEE"/>
    <w:rsid w:val="0C59C881"/>
    <w:rsid w:val="0CDEAD28"/>
    <w:rsid w:val="0F708951"/>
    <w:rsid w:val="0FC14318"/>
    <w:rsid w:val="115CFB8F"/>
    <w:rsid w:val="11C9BFB8"/>
    <w:rsid w:val="1219C745"/>
    <w:rsid w:val="14197D54"/>
    <w:rsid w:val="142B39A0"/>
    <w:rsid w:val="15D02137"/>
    <w:rsid w:val="188D25B5"/>
    <w:rsid w:val="18CC5FDB"/>
    <w:rsid w:val="18D11951"/>
    <w:rsid w:val="19479302"/>
    <w:rsid w:val="1ABB4585"/>
    <w:rsid w:val="1AC02910"/>
    <w:rsid w:val="1CBB5D14"/>
    <w:rsid w:val="1D5DF1BF"/>
    <w:rsid w:val="1DA9BEEF"/>
    <w:rsid w:val="1EAB06F9"/>
    <w:rsid w:val="1F2B7175"/>
    <w:rsid w:val="20592494"/>
    <w:rsid w:val="2103D168"/>
    <w:rsid w:val="2240633D"/>
    <w:rsid w:val="22BD1AEA"/>
    <w:rsid w:val="24FC42D9"/>
    <w:rsid w:val="25BEB750"/>
    <w:rsid w:val="27F1E0AB"/>
    <w:rsid w:val="29393164"/>
    <w:rsid w:val="2A03491C"/>
    <w:rsid w:val="2A33E340"/>
    <w:rsid w:val="2A61E38E"/>
    <w:rsid w:val="2A892546"/>
    <w:rsid w:val="2B275FF2"/>
    <w:rsid w:val="2B3E1EB1"/>
    <w:rsid w:val="2C4CAD0C"/>
    <w:rsid w:val="2CE261CD"/>
    <w:rsid w:val="2E532B8A"/>
    <w:rsid w:val="2F121965"/>
    <w:rsid w:val="2F21BF36"/>
    <w:rsid w:val="3091161E"/>
    <w:rsid w:val="31F1F85A"/>
    <w:rsid w:val="32299112"/>
    <w:rsid w:val="330658A6"/>
    <w:rsid w:val="345BBD6D"/>
    <w:rsid w:val="35C24694"/>
    <w:rsid w:val="366744FC"/>
    <w:rsid w:val="3742741D"/>
    <w:rsid w:val="378C7BAA"/>
    <w:rsid w:val="37F2FF77"/>
    <w:rsid w:val="39D4FA6F"/>
    <w:rsid w:val="3B48655B"/>
    <w:rsid w:val="3B9A70D7"/>
    <w:rsid w:val="3BD107BC"/>
    <w:rsid w:val="3C292179"/>
    <w:rsid w:val="3C7F26A3"/>
    <w:rsid w:val="3DF2D46B"/>
    <w:rsid w:val="3E11D22A"/>
    <w:rsid w:val="3ED35B24"/>
    <w:rsid w:val="3F617A4B"/>
    <w:rsid w:val="3FA134C5"/>
    <w:rsid w:val="3FF7145F"/>
    <w:rsid w:val="404AD315"/>
    <w:rsid w:val="4298D3B5"/>
    <w:rsid w:val="45C2B8A7"/>
    <w:rsid w:val="463DC24C"/>
    <w:rsid w:val="467BCD43"/>
    <w:rsid w:val="46924177"/>
    <w:rsid w:val="480D853E"/>
    <w:rsid w:val="496123D2"/>
    <w:rsid w:val="49C0D697"/>
    <w:rsid w:val="4A792CBE"/>
    <w:rsid w:val="4AD3C6A9"/>
    <w:rsid w:val="4B6A0267"/>
    <w:rsid w:val="4BA608B0"/>
    <w:rsid w:val="4F0F5518"/>
    <w:rsid w:val="4F1C3C1D"/>
    <w:rsid w:val="4F56DCC4"/>
    <w:rsid w:val="4FE82EA8"/>
    <w:rsid w:val="5086681D"/>
    <w:rsid w:val="51F29E42"/>
    <w:rsid w:val="522D064C"/>
    <w:rsid w:val="53238AF0"/>
    <w:rsid w:val="537CC625"/>
    <w:rsid w:val="546147FE"/>
    <w:rsid w:val="555720E4"/>
    <w:rsid w:val="561F6E2E"/>
    <w:rsid w:val="564EEF93"/>
    <w:rsid w:val="5962BE38"/>
    <w:rsid w:val="5BB7A49B"/>
    <w:rsid w:val="5C8FB815"/>
    <w:rsid w:val="5E62EF91"/>
    <w:rsid w:val="5E6FBC0B"/>
    <w:rsid w:val="5F41F59F"/>
    <w:rsid w:val="5FA4DD1B"/>
    <w:rsid w:val="60CDF120"/>
    <w:rsid w:val="61003B9D"/>
    <w:rsid w:val="6136D1CA"/>
    <w:rsid w:val="6286DE9E"/>
    <w:rsid w:val="62BD4668"/>
    <w:rsid w:val="644C96C6"/>
    <w:rsid w:val="648A8375"/>
    <w:rsid w:val="64C15713"/>
    <w:rsid w:val="64D67254"/>
    <w:rsid w:val="64FCE99C"/>
    <w:rsid w:val="663A15AB"/>
    <w:rsid w:val="67C5498B"/>
    <w:rsid w:val="6824045F"/>
    <w:rsid w:val="68CBE936"/>
    <w:rsid w:val="68EDF45C"/>
    <w:rsid w:val="69377ADF"/>
    <w:rsid w:val="6A96A46C"/>
    <w:rsid w:val="6BFFAD7A"/>
    <w:rsid w:val="6C28CBDD"/>
    <w:rsid w:val="6CBD86BC"/>
    <w:rsid w:val="6DC2341C"/>
    <w:rsid w:val="6E0403A3"/>
    <w:rsid w:val="6F88A9C9"/>
    <w:rsid w:val="71BAF0D6"/>
    <w:rsid w:val="71DE88F8"/>
    <w:rsid w:val="732984AB"/>
    <w:rsid w:val="73A44D33"/>
    <w:rsid w:val="73CA99F3"/>
    <w:rsid w:val="73F7256B"/>
    <w:rsid w:val="73F89D9B"/>
    <w:rsid w:val="74EF3DE9"/>
    <w:rsid w:val="75110819"/>
    <w:rsid w:val="758E19A6"/>
    <w:rsid w:val="76EC0E2B"/>
    <w:rsid w:val="7831674D"/>
    <w:rsid w:val="7948CAD5"/>
    <w:rsid w:val="79A79C4E"/>
    <w:rsid w:val="7B78B32D"/>
    <w:rsid w:val="7D7DACE2"/>
    <w:rsid w:val="7D912A0A"/>
    <w:rsid w:val="7DED7379"/>
    <w:rsid w:val="7EDA0233"/>
    <w:rsid w:val="7F50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5142A"/>
  <w15:chartTrackingRefBased/>
  <w15:docId w15:val="{BBA4BCBC-A64C-2C42-886A-F31363B2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915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FD05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0D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E3BBE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B6963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6963"/>
  </w:style>
  <w:style w:type="paragraph" w:styleId="Piedepgina">
    <w:name w:val="footer"/>
    <w:basedOn w:val="Normal"/>
    <w:link w:val="PiedepginaCar"/>
    <w:uiPriority w:val="99"/>
    <w:unhideWhenUsed/>
    <w:rsid w:val="000B6963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6963"/>
  </w:style>
  <w:style w:type="paragraph" w:styleId="Textodeglobo">
    <w:name w:val="Balloon Text"/>
    <w:basedOn w:val="Normal"/>
    <w:link w:val="TextodegloboCar"/>
    <w:uiPriority w:val="99"/>
    <w:semiHidden/>
    <w:unhideWhenUsed/>
    <w:rsid w:val="000B6963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963"/>
    <w:rPr>
      <w:rFonts w:ascii="Times New Roman" w:hAnsi="Times New Roman" w:cs="Times New Roman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FD051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D05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5915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converted-space">
    <w:name w:val="apple-converted-space"/>
    <w:basedOn w:val="Fuentedeprrafopredeter"/>
    <w:rsid w:val="0059152D"/>
  </w:style>
  <w:style w:type="character" w:styleId="Textoennegrita">
    <w:name w:val="Strong"/>
    <w:basedOn w:val="Fuentedeprrafopredeter"/>
    <w:uiPriority w:val="22"/>
    <w:qFormat/>
    <w:rsid w:val="00B60ECF"/>
    <w:rPr>
      <w:b/>
      <w:bCs/>
    </w:rPr>
  </w:style>
  <w:style w:type="character" w:styleId="nfasis">
    <w:name w:val="Emphasis"/>
    <w:basedOn w:val="Fuentedeprrafopredeter"/>
    <w:uiPriority w:val="20"/>
    <w:qFormat/>
    <w:rsid w:val="00B60ECF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F21B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C180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35CF0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20DD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rrafodelista">
    <w:name w:val="List Paragraph"/>
    <w:basedOn w:val="Normal"/>
    <w:uiPriority w:val="34"/>
    <w:qFormat/>
    <w:rsid w:val="000D1CB7"/>
    <w:pPr>
      <w:ind w:left="720"/>
      <w:contextualSpacing/>
    </w:pPr>
  </w:style>
  <w:style w:type="character" w:customStyle="1" w:styleId="normaltextrun">
    <w:name w:val="normaltextrun"/>
    <w:basedOn w:val="Fuentedeprrafopredeter"/>
    <w:rsid w:val="000E1941"/>
  </w:style>
  <w:style w:type="character" w:customStyle="1" w:styleId="eop">
    <w:name w:val="eop"/>
    <w:basedOn w:val="Fuentedeprrafopredeter"/>
    <w:rsid w:val="000E1941"/>
  </w:style>
  <w:style w:type="paragraph" w:customStyle="1" w:styleId="paragraph">
    <w:name w:val="paragraph"/>
    <w:basedOn w:val="Normal"/>
    <w:rsid w:val="00345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cxw217009536">
    <w:name w:val="scxw217009536"/>
    <w:basedOn w:val="Fuentedeprrafopredeter"/>
    <w:rsid w:val="00345F86"/>
  </w:style>
  <w:style w:type="table" w:styleId="Tablaconcuadrcula">
    <w:name w:val="Table Grid"/>
    <w:basedOn w:val="Tablanormal"/>
    <w:uiPriority w:val="39"/>
    <w:rsid w:val="00EB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EB0D53"/>
    <w:pPr>
      <w:autoSpaceDE w:val="0"/>
      <w:autoSpaceDN w:val="0"/>
      <w:adjustRightInd w:val="0"/>
      <w:spacing w:line="201" w:lineRule="atLeast"/>
    </w:pPr>
    <w:rPr>
      <w:rFonts w:ascii="Dada Grotesk Book" w:hAnsi="Dada Grotesk Book"/>
    </w:rPr>
  </w:style>
  <w:style w:type="table" w:styleId="Tablaconcuadrculaclara">
    <w:name w:val="Grid Table Light"/>
    <w:basedOn w:val="Tablanormal"/>
    <w:uiPriority w:val="40"/>
    <w:rsid w:val="00EB0D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robisa.e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elinda.mueller@angelbir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798F191775E40942A8D198BD348CC" ma:contentTypeVersion="10" ma:contentTypeDescription="Create a new document." ma:contentTypeScope="" ma:versionID="4925b5a53692e04427936d5d6c9a0aef">
  <xsd:schema xmlns:xsd="http://www.w3.org/2001/XMLSchema" xmlns:xs="http://www.w3.org/2001/XMLSchema" xmlns:p="http://schemas.microsoft.com/office/2006/metadata/properties" xmlns:ns2="e76dbb19-82f2-44ac-8daf-e7c0415b7a67" targetNamespace="http://schemas.microsoft.com/office/2006/metadata/properties" ma:root="true" ma:fieldsID="7d5bd37a6a0f17f688274c77440a8378" ns2:_="">
    <xsd:import namespace="e76dbb19-82f2-44ac-8daf-e7c0415b7a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dbb19-82f2-44ac-8daf-e7c0415b7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F2795-A6E9-44CF-A4B1-28C024BFF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A2BC3E-638D-430B-9241-A5EEDDCD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159F0-312C-4428-9942-A0E2784CB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dbb19-82f2-44ac-8daf-e7c0415b7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1674</Words>
  <Characters>9207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Susana</cp:lastModifiedBy>
  <cp:revision>4</cp:revision>
  <cp:lastPrinted>2020-08-28T11:07:00Z</cp:lastPrinted>
  <dcterms:created xsi:type="dcterms:W3CDTF">2020-09-01T09:38:00Z</dcterms:created>
  <dcterms:modified xsi:type="dcterms:W3CDTF">2020-09-02T05:47:00Z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0x010100DB2798F191775E40942A8D198BD348CC</vt:lpwstr>
  </property>
</Properties>
</file>