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63764A" w14:textId="77777777" w:rsidR="00FB4611" w:rsidRPr="00FB4611" w:rsidRDefault="00FB4611" w:rsidP="00964788">
      <w:pPr>
        <w:spacing w:after="0" w:line="360" w:lineRule="auto"/>
        <w:jc w:val="center"/>
        <w:outlineLvl w:val="0"/>
        <w:rPr>
          <w:rFonts w:eastAsia="Times New Roman" w:cstheme="minorHAnsi"/>
          <w:b/>
          <w:bCs/>
          <w:kern w:val="36"/>
          <w:sz w:val="44"/>
          <w:szCs w:val="44"/>
          <w:lang w:eastAsia="es-ES"/>
        </w:rPr>
      </w:pPr>
      <w:proofErr w:type="spellStart"/>
      <w:r w:rsidRPr="00FB4611">
        <w:rPr>
          <w:rFonts w:eastAsia="Times New Roman" w:cstheme="minorHAnsi"/>
          <w:b/>
          <w:bCs/>
          <w:kern w:val="36"/>
          <w:sz w:val="44"/>
          <w:szCs w:val="44"/>
          <w:lang w:eastAsia="es-ES"/>
        </w:rPr>
        <w:t>PhotoVue</w:t>
      </w:r>
      <w:proofErr w:type="spellEnd"/>
      <w:r w:rsidRPr="00FB4611">
        <w:rPr>
          <w:rFonts w:eastAsia="Times New Roman" w:cstheme="minorHAnsi"/>
          <w:b/>
          <w:bCs/>
          <w:kern w:val="36"/>
          <w:sz w:val="44"/>
          <w:szCs w:val="44"/>
          <w:lang w:eastAsia="es-ES"/>
        </w:rPr>
        <w:t xml:space="preserve"> SW271C de BenQ</w:t>
      </w:r>
    </w:p>
    <w:p w14:paraId="0094E103" w14:textId="651A174C" w:rsidR="00964788" w:rsidRDefault="00FB4611" w:rsidP="003A0AF6">
      <w:pPr>
        <w:spacing w:after="0" w:line="360" w:lineRule="auto"/>
        <w:jc w:val="center"/>
        <w:outlineLvl w:val="0"/>
        <w:rPr>
          <w:rFonts w:eastAsia="Times New Roman" w:cstheme="minorHAnsi"/>
          <w:b/>
          <w:bCs/>
          <w:kern w:val="36"/>
          <w:sz w:val="32"/>
          <w:szCs w:val="32"/>
          <w:lang w:eastAsia="es-ES"/>
        </w:rPr>
      </w:pPr>
      <w:r>
        <w:rPr>
          <w:rFonts w:eastAsia="Times New Roman" w:cstheme="minorHAnsi"/>
          <w:b/>
          <w:bCs/>
          <w:kern w:val="36"/>
          <w:sz w:val="32"/>
          <w:szCs w:val="32"/>
          <w:lang w:eastAsia="es-ES"/>
        </w:rPr>
        <w:t>E</w:t>
      </w:r>
      <w:r w:rsidR="0034225B" w:rsidRPr="00392DC6">
        <w:rPr>
          <w:rFonts w:eastAsia="Times New Roman" w:cstheme="minorHAnsi"/>
          <w:b/>
          <w:bCs/>
          <w:kern w:val="36"/>
          <w:sz w:val="32"/>
          <w:szCs w:val="32"/>
          <w:lang w:eastAsia="es-ES"/>
        </w:rPr>
        <w:t>l monitor</w:t>
      </w:r>
      <w:r w:rsidR="004B4381">
        <w:rPr>
          <w:rFonts w:eastAsia="Times New Roman" w:cstheme="minorHAnsi"/>
          <w:b/>
          <w:bCs/>
          <w:kern w:val="36"/>
          <w:sz w:val="32"/>
          <w:szCs w:val="32"/>
          <w:lang w:eastAsia="es-ES"/>
        </w:rPr>
        <w:t xml:space="preserve"> profesional</w:t>
      </w:r>
      <w:r w:rsidR="0034225B" w:rsidRPr="00392DC6">
        <w:rPr>
          <w:rFonts w:eastAsia="Times New Roman" w:cstheme="minorHAnsi"/>
          <w:b/>
          <w:bCs/>
          <w:kern w:val="36"/>
          <w:sz w:val="32"/>
          <w:szCs w:val="32"/>
          <w:lang w:eastAsia="es-ES"/>
        </w:rPr>
        <w:t xml:space="preserve"> para edición fotográfica </w:t>
      </w:r>
      <w:r w:rsidRPr="00FB4611">
        <w:rPr>
          <w:rFonts w:eastAsia="Times New Roman" w:cstheme="minorHAnsi"/>
          <w:b/>
          <w:bCs/>
          <w:kern w:val="36"/>
          <w:sz w:val="32"/>
          <w:szCs w:val="32"/>
          <w:lang w:eastAsia="es-ES"/>
        </w:rPr>
        <w:t>con</w:t>
      </w:r>
      <w:r w:rsidR="004B4381">
        <w:rPr>
          <w:rFonts w:eastAsia="Times New Roman" w:cstheme="minorHAnsi"/>
          <w:b/>
          <w:bCs/>
          <w:kern w:val="36"/>
          <w:sz w:val="32"/>
          <w:szCs w:val="32"/>
          <w:lang w:eastAsia="es-ES"/>
        </w:rPr>
        <w:t xml:space="preserve"> </w:t>
      </w:r>
      <w:r w:rsidRPr="00FB4611">
        <w:rPr>
          <w:rFonts w:eastAsia="Times New Roman" w:cstheme="minorHAnsi"/>
          <w:b/>
          <w:bCs/>
          <w:kern w:val="36"/>
          <w:sz w:val="32"/>
          <w:szCs w:val="32"/>
          <w:lang w:eastAsia="es-ES"/>
        </w:rPr>
        <w:t xml:space="preserve">tecnología AQCOLOR </w:t>
      </w:r>
      <w:r w:rsidR="004B4381" w:rsidRPr="004B4381">
        <w:rPr>
          <w:rFonts w:eastAsia="Times New Roman" w:cstheme="minorHAnsi"/>
          <w:b/>
          <w:bCs/>
          <w:kern w:val="36"/>
          <w:sz w:val="32"/>
          <w:szCs w:val="32"/>
          <w:lang w:eastAsia="es-ES"/>
        </w:rPr>
        <w:t xml:space="preserve">cobertura de Adobe RGB 4K </w:t>
      </w:r>
      <w:r>
        <w:rPr>
          <w:rFonts w:eastAsia="Times New Roman" w:cstheme="minorHAnsi"/>
          <w:b/>
          <w:bCs/>
          <w:kern w:val="36"/>
          <w:sz w:val="32"/>
          <w:szCs w:val="32"/>
          <w:lang w:eastAsia="es-ES"/>
        </w:rPr>
        <w:t xml:space="preserve">para una reproducción de color </w:t>
      </w:r>
      <w:r w:rsidR="0013781D">
        <w:rPr>
          <w:rFonts w:eastAsia="Times New Roman" w:cstheme="minorHAnsi"/>
          <w:b/>
          <w:bCs/>
          <w:kern w:val="36"/>
          <w:sz w:val="32"/>
          <w:szCs w:val="32"/>
          <w:lang w:eastAsia="es-ES"/>
        </w:rPr>
        <w:t>precisa</w:t>
      </w:r>
      <w:r w:rsidR="004B4381">
        <w:rPr>
          <w:rFonts w:eastAsia="Times New Roman" w:cstheme="minorHAnsi"/>
          <w:b/>
          <w:bCs/>
          <w:kern w:val="36"/>
          <w:sz w:val="32"/>
          <w:szCs w:val="32"/>
          <w:lang w:eastAsia="es-ES"/>
        </w:rPr>
        <w:t xml:space="preserve"> y una uniformidad impecable</w:t>
      </w:r>
    </w:p>
    <w:p w14:paraId="34FCBD2A" w14:textId="77777777" w:rsidR="003A0AF6" w:rsidRPr="003A0AF6" w:rsidRDefault="003A0AF6" w:rsidP="003A0AF6">
      <w:pPr>
        <w:spacing w:after="0" w:line="360" w:lineRule="auto"/>
        <w:jc w:val="center"/>
        <w:outlineLvl w:val="0"/>
        <w:rPr>
          <w:rFonts w:eastAsia="Times New Roman" w:cstheme="minorHAnsi"/>
          <w:b/>
          <w:bCs/>
          <w:kern w:val="36"/>
          <w:sz w:val="32"/>
          <w:szCs w:val="32"/>
          <w:lang w:eastAsia="es-ES"/>
        </w:rPr>
      </w:pPr>
    </w:p>
    <w:p w14:paraId="6EC9498A" w14:textId="4AD950C7" w:rsidR="00964788" w:rsidRPr="00392DC6" w:rsidRDefault="00964788" w:rsidP="00964788">
      <w:pPr>
        <w:spacing w:after="0" w:line="360" w:lineRule="auto"/>
        <w:rPr>
          <w:rFonts w:eastAsia="Times New Roman" w:cstheme="minorHAnsi"/>
          <w:lang w:eastAsia="es-ES"/>
        </w:rPr>
      </w:pPr>
      <w:r w:rsidRPr="00392DC6">
        <w:rPr>
          <w:rFonts w:eastAsia="Times New Roman" w:cstheme="minorHAnsi"/>
          <w:b/>
          <w:bCs/>
          <w:lang w:eastAsia="es-ES"/>
        </w:rPr>
        <w:t xml:space="preserve">Eindhoven (Países Bajos), </w:t>
      </w:r>
      <w:r>
        <w:rPr>
          <w:rFonts w:eastAsia="Times New Roman" w:cstheme="minorHAnsi"/>
          <w:b/>
          <w:bCs/>
          <w:lang w:eastAsia="es-ES"/>
        </w:rPr>
        <w:t>marzo 2021</w:t>
      </w:r>
      <w:r w:rsidRPr="00392DC6">
        <w:rPr>
          <w:rFonts w:eastAsia="Times New Roman" w:cstheme="minorHAnsi"/>
          <w:b/>
          <w:bCs/>
          <w:lang w:eastAsia="es-ES"/>
        </w:rPr>
        <w:t xml:space="preserve"> – </w:t>
      </w:r>
      <w:r w:rsidRPr="00392DC6">
        <w:rPr>
          <w:rFonts w:eastAsia="Times New Roman" w:cstheme="minorHAnsi"/>
          <w:lang w:eastAsia="es-ES"/>
        </w:rPr>
        <w:t>BenQ, proveedor de dispositivos para la vida digital de renombre internacional, present</w:t>
      </w:r>
      <w:r w:rsidR="00EB09EE">
        <w:rPr>
          <w:rFonts w:eastAsia="Times New Roman" w:cstheme="minorHAnsi"/>
          <w:lang w:eastAsia="es-ES"/>
        </w:rPr>
        <w:t>a</w:t>
      </w:r>
      <w:r w:rsidRPr="00392DC6">
        <w:rPr>
          <w:rFonts w:eastAsia="Times New Roman" w:cstheme="minorHAnsi"/>
          <w:lang w:eastAsia="es-ES"/>
        </w:rPr>
        <w:t xml:space="preserve"> el monitor para edición fotográfica </w:t>
      </w:r>
      <w:proofErr w:type="spellStart"/>
      <w:r w:rsidRPr="00392DC6">
        <w:rPr>
          <w:rFonts w:eastAsia="Times New Roman" w:cstheme="minorHAnsi"/>
          <w:lang w:eastAsia="es-ES"/>
        </w:rPr>
        <w:t>PhotoVue</w:t>
      </w:r>
      <w:proofErr w:type="spellEnd"/>
      <w:r w:rsidRPr="00392DC6">
        <w:rPr>
          <w:rFonts w:eastAsia="Times New Roman" w:cstheme="minorHAnsi"/>
          <w:lang w:eastAsia="es-ES"/>
        </w:rPr>
        <w:t xml:space="preserve"> SW</w:t>
      </w:r>
      <w:r w:rsidR="001C72EC">
        <w:rPr>
          <w:rFonts w:eastAsia="Times New Roman" w:cstheme="minorHAnsi"/>
          <w:lang w:eastAsia="es-ES"/>
        </w:rPr>
        <w:t>271</w:t>
      </w:r>
      <w:r w:rsidRPr="00392DC6">
        <w:rPr>
          <w:rFonts w:eastAsia="Times New Roman" w:cstheme="minorHAnsi"/>
          <w:lang w:eastAsia="es-ES"/>
        </w:rPr>
        <w:t xml:space="preserve">C, </w:t>
      </w:r>
      <w:r w:rsidR="00A7001D">
        <w:t xml:space="preserve">con Adobe RGB 4K </w:t>
      </w:r>
      <w:r w:rsidRPr="00392DC6">
        <w:rPr>
          <w:rFonts w:eastAsia="Times New Roman" w:cstheme="minorHAnsi"/>
          <w:lang w:eastAsia="es-ES"/>
        </w:rPr>
        <w:t>de 2</w:t>
      </w:r>
      <w:r w:rsidR="00B21EBF">
        <w:rPr>
          <w:rFonts w:eastAsia="Times New Roman" w:cstheme="minorHAnsi"/>
          <w:lang w:eastAsia="es-ES"/>
        </w:rPr>
        <w:t>7</w:t>
      </w:r>
      <w:r w:rsidRPr="00392DC6">
        <w:rPr>
          <w:rFonts w:eastAsia="Times New Roman" w:cstheme="minorHAnsi"/>
          <w:lang w:eastAsia="es-ES"/>
        </w:rPr>
        <w:t xml:space="preserve"> pulgadas con tecnología </w:t>
      </w:r>
      <w:proofErr w:type="spellStart"/>
      <w:r w:rsidRPr="00392DC6">
        <w:rPr>
          <w:rFonts w:eastAsia="Times New Roman" w:cstheme="minorHAnsi"/>
          <w:lang w:eastAsia="es-ES"/>
        </w:rPr>
        <w:t>Paper</w:t>
      </w:r>
      <w:proofErr w:type="spellEnd"/>
      <w:r w:rsidRPr="00392DC6">
        <w:rPr>
          <w:rFonts w:eastAsia="Times New Roman" w:cstheme="minorHAnsi"/>
          <w:lang w:eastAsia="es-ES"/>
        </w:rPr>
        <w:t xml:space="preserve"> Color </w:t>
      </w:r>
      <w:proofErr w:type="spellStart"/>
      <w:r w:rsidRPr="00392DC6">
        <w:rPr>
          <w:rFonts w:eastAsia="Times New Roman" w:cstheme="minorHAnsi"/>
          <w:lang w:eastAsia="es-ES"/>
        </w:rPr>
        <w:t>Sync</w:t>
      </w:r>
      <w:proofErr w:type="spellEnd"/>
      <w:r w:rsidRPr="00392DC6">
        <w:rPr>
          <w:rFonts w:eastAsia="Times New Roman" w:cstheme="minorHAnsi"/>
          <w:lang w:eastAsia="es-ES"/>
        </w:rPr>
        <w:t xml:space="preserve"> para coordinar el color de la pantalla y de las fotos. Merced a la tecnología exclusiva AQCOLOR que ofrece un rendimiento del color estándar del sector con la uniformidad de las pantallas calibradas por expertos y su consistencia del color, el SW</w:t>
      </w:r>
      <w:r w:rsidR="00A7001D">
        <w:rPr>
          <w:rFonts w:eastAsia="Times New Roman" w:cstheme="minorHAnsi"/>
          <w:lang w:eastAsia="es-ES"/>
        </w:rPr>
        <w:t>271</w:t>
      </w:r>
      <w:r w:rsidRPr="00392DC6">
        <w:rPr>
          <w:rFonts w:eastAsia="Times New Roman" w:cstheme="minorHAnsi"/>
          <w:lang w:eastAsia="es-ES"/>
        </w:rPr>
        <w:t>C proporciona a los fotógrafos la plataforma definitiva para una edición fotográfica precisa y una reproducción fiable de la salida impresa de las fotos.</w:t>
      </w:r>
    </w:p>
    <w:p w14:paraId="1C7E3D23" w14:textId="31FC2C5A" w:rsidR="001D4911" w:rsidRDefault="001D4911" w:rsidP="00964788">
      <w:pPr>
        <w:spacing w:after="0" w:line="360" w:lineRule="auto"/>
      </w:pPr>
    </w:p>
    <w:p w14:paraId="7780F6F1" w14:textId="0887E3E4" w:rsidR="001D4911" w:rsidRDefault="001D4911" w:rsidP="00964788">
      <w:pPr>
        <w:spacing w:after="0" w:line="360" w:lineRule="auto"/>
      </w:pPr>
      <w:r w:rsidRPr="001D4911">
        <w:t xml:space="preserve">Tanto si está diseñando contenido web en </w:t>
      </w:r>
      <w:proofErr w:type="spellStart"/>
      <w:r w:rsidRPr="001D4911">
        <w:t>sRGB</w:t>
      </w:r>
      <w:proofErr w:type="spellEnd"/>
      <w:r w:rsidR="002E59DD">
        <w:t>,</w:t>
      </w:r>
      <w:r w:rsidRPr="001D4911">
        <w:t xml:space="preserve"> editando vídeo 4K en DCI-P3/Rec. 709 o retocando fotografías en Adobe RGB,</w:t>
      </w:r>
      <w:r w:rsidR="003D7A28">
        <w:t xml:space="preserve"> los mil millones de colores d</w:t>
      </w:r>
      <w:r w:rsidRPr="001D4911">
        <w:t>el SW271C tiene</w:t>
      </w:r>
      <w:r w:rsidR="0011031D">
        <w:t>n la profundidad y</w:t>
      </w:r>
      <w:r w:rsidRPr="001D4911">
        <w:t xml:space="preserve"> la cobertura de color para </w:t>
      </w:r>
      <w:r w:rsidR="00E76B7B">
        <w:t>representar</w:t>
      </w:r>
      <w:r w:rsidRPr="001D4911">
        <w:t xml:space="preserve"> su</w:t>
      </w:r>
      <w:r w:rsidR="00E76B7B">
        <w:t xml:space="preserve"> producción </w:t>
      </w:r>
      <w:r w:rsidR="00782DC5">
        <w:t>en todo detalle</w:t>
      </w:r>
      <w:r w:rsidRPr="001D4911">
        <w:t xml:space="preserve">, permitiendo que su trabajo terminado </w:t>
      </w:r>
      <w:r w:rsidR="00782DC5">
        <w:t>ofrezca el resultado que</w:t>
      </w:r>
      <w:r w:rsidR="001A6B58">
        <w:t xml:space="preserve"> tenía pensado</w:t>
      </w:r>
      <w:r w:rsidRPr="001D4911">
        <w:t>.</w:t>
      </w:r>
    </w:p>
    <w:p w14:paraId="06EB203F" w14:textId="0540C710" w:rsidR="001D4911" w:rsidRDefault="001D4911" w:rsidP="00964788">
      <w:pPr>
        <w:spacing w:after="0" w:line="360" w:lineRule="auto"/>
      </w:pPr>
    </w:p>
    <w:p w14:paraId="276E2199" w14:textId="77777777" w:rsidR="001D4911" w:rsidRPr="00075DDB" w:rsidRDefault="001D4911" w:rsidP="00964788">
      <w:pPr>
        <w:spacing w:after="0" w:line="360" w:lineRule="auto"/>
        <w:rPr>
          <w:b/>
          <w:bCs/>
        </w:rPr>
      </w:pPr>
      <w:r w:rsidRPr="00075DDB">
        <w:rPr>
          <w:b/>
          <w:bCs/>
        </w:rPr>
        <w:t>Precisión de color</w:t>
      </w:r>
    </w:p>
    <w:p w14:paraId="212170CE" w14:textId="465ABBC1" w:rsidR="001D4911" w:rsidRDefault="001D4911" w:rsidP="00964788">
      <w:pPr>
        <w:spacing w:after="0" w:line="360" w:lineRule="auto"/>
      </w:pPr>
      <w:r>
        <w:t xml:space="preserve">La tabla de búsqueda (LUT) de 16 bits mejora la combinación de colores para una reproducción precisa. Un Delta E ≤ 2 en los espacios de color Adobe RGB y </w:t>
      </w:r>
      <w:proofErr w:type="spellStart"/>
      <w:r>
        <w:t>sRGB</w:t>
      </w:r>
      <w:proofErr w:type="spellEnd"/>
      <w:r>
        <w:t xml:space="preserve"> garantiza la precisión.</w:t>
      </w:r>
    </w:p>
    <w:p w14:paraId="21E1C1C4" w14:textId="6CD35032" w:rsidR="001D4911" w:rsidRDefault="001D4911" w:rsidP="00964788">
      <w:pPr>
        <w:spacing w:after="0" w:line="360" w:lineRule="auto"/>
      </w:pPr>
    </w:p>
    <w:p w14:paraId="0A704FAD" w14:textId="77777777" w:rsidR="001D4911" w:rsidRPr="00075DDB" w:rsidRDefault="001D4911" w:rsidP="00964788">
      <w:pPr>
        <w:spacing w:after="0" w:line="360" w:lineRule="auto"/>
        <w:rPr>
          <w:b/>
          <w:bCs/>
        </w:rPr>
      </w:pPr>
      <w:r w:rsidRPr="00075DDB">
        <w:rPr>
          <w:b/>
          <w:bCs/>
        </w:rPr>
        <w:t>Profundidad de color de 10 bits</w:t>
      </w:r>
    </w:p>
    <w:p w14:paraId="01B87FC2" w14:textId="33682794" w:rsidR="001D4911" w:rsidRDefault="001D4911" w:rsidP="00964788">
      <w:pPr>
        <w:spacing w:after="0" w:line="360" w:lineRule="auto"/>
      </w:pPr>
      <w:r>
        <w:t>Acceda a más de mil millones de colores, sombreado natural y gradación de color suaves con el monitor SW271C.</w:t>
      </w:r>
    </w:p>
    <w:p w14:paraId="3DC336A7" w14:textId="05146F00" w:rsidR="001D4911" w:rsidRDefault="001D4911" w:rsidP="00964788">
      <w:pPr>
        <w:spacing w:after="0" w:line="360" w:lineRule="auto"/>
      </w:pPr>
    </w:p>
    <w:p w14:paraId="04AA540B" w14:textId="3AC65363" w:rsidR="001D4911" w:rsidRPr="00075DDB" w:rsidRDefault="001D4911" w:rsidP="00964788">
      <w:pPr>
        <w:spacing w:after="0" w:line="360" w:lineRule="auto"/>
        <w:rPr>
          <w:b/>
          <w:bCs/>
        </w:rPr>
      </w:pPr>
      <w:r w:rsidRPr="00075DDB">
        <w:rPr>
          <w:b/>
          <w:bCs/>
        </w:rPr>
        <w:t>Calibrado de fábrica para una</w:t>
      </w:r>
      <w:r w:rsidR="00075DDB" w:rsidRPr="00075DDB">
        <w:rPr>
          <w:b/>
          <w:bCs/>
        </w:rPr>
        <w:t xml:space="preserve"> </w:t>
      </w:r>
      <w:r w:rsidRPr="00075DDB">
        <w:rPr>
          <w:b/>
          <w:bCs/>
        </w:rPr>
        <w:t>precisión de color desde el primer momento</w:t>
      </w:r>
    </w:p>
    <w:p w14:paraId="7BF30DAA" w14:textId="02DEF8CD" w:rsidR="001D4911" w:rsidRDefault="001D4911" w:rsidP="00964788">
      <w:pPr>
        <w:spacing w:after="0" w:line="360" w:lineRule="auto"/>
      </w:pPr>
      <w:r>
        <w:t>SW271C ofrece precisión de color desde el primer momento. Cada pantalla se entrega con su informe de calibración de fábrica única.</w:t>
      </w:r>
    </w:p>
    <w:p w14:paraId="3EFB7197" w14:textId="4F4192A3" w:rsidR="001D4911" w:rsidRDefault="001D4911" w:rsidP="00964788">
      <w:pPr>
        <w:spacing w:after="0" w:line="360" w:lineRule="auto"/>
      </w:pPr>
    </w:p>
    <w:p w14:paraId="5538E419" w14:textId="77777777" w:rsidR="00075DDB" w:rsidRPr="00075DDB" w:rsidRDefault="00075DDB" w:rsidP="00075DDB">
      <w:pPr>
        <w:spacing w:after="0" w:line="360" w:lineRule="auto"/>
        <w:rPr>
          <w:b/>
          <w:bCs/>
        </w:rPr>
      </w:pPr>
      <w:r w:rsidRPr="00075DDB">
        <w:rPr>
          <w:b/>
          <w:bCs/>
        </w:rPr>
        <w:t xml:space="preserve">Certificado con </w:t>
      </w:r>
      <w:proofErr w:type="spellStart"/>
      <w:r w:rsidRPr="00075DDB">
        <w:rPr>
          <w:b/>
          <w:bCs/>
        </w:rPr>
        <w:t>CalMAN</w:t>
      </w:r>
      <w:proofErr w:type="spellEnd"/>
      <w:r w:rsidRPr="00075DDB">
        <w:rPr>
          <w:b/>
          <w:bCs/>
        </w:rPr>
        <w:t xml:space="preserve"> </w:t>
      </w:r>
      <w:proofErr w:type="spellStart"/>
      <w:r w:rsidRPr="00075DDB">
        <w:rPr>
          <w:b/>
          <w:bCs/>
        </w:rPr>
        <w:t>Verified</w:t>
      </w:r>
      <w:proofErr w:type="spellEnd"/>
      <w:r w:rsidRPr="00075DDB">
        <w:rPr>
          <w:b/>
          <w:bCs/>
        </w:rPr>
        <w:t xml:space="preserve"> y Pantone</w:t>
      </w:r>
    </w:p>
    <w:p w14:paraId="4454942F" w14:textId="285A920E" w:rsidR="001D4911" w:rsidRDefault="0058354A" w:rsidP="00964788">
      <w:pPr>
        <w:spacing w:after="0" w:line="360" w:lineRule="auto"/>
      </w:pPr>
      <w:r>
        <w:t>Los profesionales creativos exigen excelencia. BenQ se la ofrece.</w:t>
      </w:r>
      <w:r>
        <w:t xml:space="preserve"> </w:t>
      </w:r>
      <w:proofErr w:type="gramStart"/>
      <w:r w:rsidR="001D4911">
        <w:t>El</w:t>
      </w:r>
      <w:proofErr w:type="gramEnd"/>
      <w:r w:rsidR="001D4911">
        <w:t xml:space="preserve"> </w:t>
      </w:r>
      <w:r w:rsidR="00075DDB">
        <w:t>SW</w:t>
      </w:r>
      <w:r w:rsidR="001D4911">
        <w:t>271</w:t>
      </w:r>
      <w:r w:rsidR="00075DDB">
        <w:t>C</w:t>
      </w:r>
      <w:r w:rsidR="001D4911">
        <w:t xml:space="preserve"> de BenQ cuenta con el certificado de </w:t>
      </w:r>
      <w:proofErr w:type="spellStart"/>
      <w:r w:rsidR="001D4911">
        <w:t>CalMAN</w:t>
      </w:r>
      <w:proofErr w:type="spellEnd"/>
      <w:r w:rsidR="001D4911">
        <w:t xml:space="preserve"> </w:t>
      </w:r>
      <w:proofErr w:type="spellStart"/>
      <w:r w:rsidR="001D4911">
        <w:t>Verified</w:t>
      </w:r>
      <w:proofErr w:type="spellEnd"/>
      <w:r w:rsidR="001D4911">
        <w:t xml:space="preserve"> y Pantone</w:t>
      </w:r>
      <w:r>
        <w:t xml:space="preserve">. </w:t>
      </w:r>
      <w:r w:rsidR="001D4911">
        <w:t xml:space="preserve">Confíe en sus colores. </w:t>
      </w:r>
    </w:p>
    <w:p w14:paraId="7BC5B8A5" w14:textId="77777777" w:rsidR="001D4911" w:rsidRDefault="001D4911" w:rsidP="00964788">
      <w:pPr>
        <w:spacing w:after="0" w:line="360" w:lineRule="auto"/>
      </w:pPr>
    </w:p>
    <w:p w14:paraId="6B498F85" w14:textId="77777777" w:rsidR="001D4911" w:rsidRDefault="001D4911" w:rsidP="00964788">
      <w:pPr>
        <w:spacing w:after="0" w:line="360" w:lineRule="auto"/>
      </w:pPr>
    </w:p>
    <w:p w14:paraId="2D7D4B2E" w14:textId="77777777" w:rsidR="001D4911" w:rsidRPr="0058354A" w:rsidRDefault="001D4911" w:rsidP="00964788">
      <w:pPr>
        <w:spacing w:after="0" w:line="360" w:lineRule="auto"/>
        <w:rPr>
          <w:b/>
          <w:bCs/>
        </w:rPr>
      </w:pPr>
      <w:r w:rsidRPr="0058354A">
        <w:rPr>
          <w:b/>
          <w:bCs/>
        </w:rPr>
        <w:t>Resultados de edición de vídeo refinada</w:t>
      </w:r>
    </w:p>
    <w:p w14:paraId="21A34D76" w14:textId="555E1712" w:rsidR="001D4911" w:rsidRDefault="001D4911" w:rsidP="00964788">
      <w:pPr>
        <w:spacing w:after="0" w:line="360" w:lineRule="auto"/>
      </w:pPr>
      <w:r>
        <w:t>La edición de vídeo requiere herramientas precisas y refinadas. El SW271C ayuda a los profesionales a obtener los mejores resultados con soporte HDR y múltiples formatos de vídeo.</w:t>
      </w:r>
    </w:p>
    <w:p w14:paraId="15A7E97B" w14:textId="65B4C249" w:rsidR="001D4911" w:rsidRDefault="001D4911" w:rsidP="00964788">
      <w:pPr>
        <w:spacing w:after="0" w:line="360" w:lineRule="auto"/>
      </w:pPr>
    </w:p>
    <w:p w14:paraId="704388E4" w14:textId="77777777" w:rsidR="001D4911" w:rsidRPr="0058354A" w:rsidRDefault="001D4911" w:rsidP="00964788">
      <w:pPr>
        <w:spacing w:after="0" w:line="360" w:lineRule="auto"/>
        <w:rPr>
          <w:b/>
          <w:bCs/>
        </w:rPr>
      </w:pPr>
      <w:r w:rsidRPr="0058354A">
        <w:rPr>
          <w:b/>
          <w:bCs/>
        </w:rPr>
        <w:t>Alto rango dinámico (HDR)</w:t>
      </w:r>
    </w:p>
    <w:p w14:paraId="628E69F9" w14:textId="28CB3E05" w:rsidR="001D4911" w:rsidRDefault="001D4911" w:rsidP="00964788">
      <w:pPr>
        <w:spacing w:after="0" w:line="360" w:lineRule="auto"/>
      </w:pPr>
      <w:r>
        <w:t>SW271C es compatible con los formatos HDR10 y HLG. Obtenga una vista previa del efecto HDR del contenido de vídeo durante el proceso de edición para obtener los mejores resultados.</w:t>
      </w:r>
    </w:p>
    <w:p w14:paraId="18170356" w14:textId="45E7B297" w:rsidR="001D4911" w:rsidRDefault="001D4911" w:rsidP="00964788">
      <w:pPr>
        <w:spacing w:after="0" w:line="360" w:lineRule="auto"/>
      </w:pPr>
    </w:p>
    <w:p w14:paraId="30AFFF7F" w14:textId="6AE96EF2" w:rsidR="001D4911" w:rsidRDefault="001D4911" w:rsidP="00964788">
      <w:pPr>
        <w:spacing w:after="0" w:line="360" w:lineRule="auto"/>
      </w:pPr>
    </w:p>
    <w:p w14:paraId="15ED6C38" w14:textId="77777777" w:rsidR="00234C88" w:rsidRDefault="00234C88" w:rsidP="008A24B9">
      <w:pPr>
        <w:tabs>
          <w:tab w:val="left" w:pos="1440"/>
          <w:tab w:val="left" w:pos="5760"/>
        </w:tabs>
        <w:spacing w:after="0" w:line="360" w:lineRule="auto"/>
        <w:jc w:val="both"/>
        <w:rPr>
          <w:b/>
          <w:bCs/>
          <w:color w:val="000000"/>
          <w:lang w:val="pt-PT"/>
        </w:rPr>
      </w:pPr>
      <w:r w:rsidRPr="60F3DAFC">
        <w:rPr>
          <w:b/>
          <w:color w:val="000000" w:themeColor="text1"/>
          <w:lang w:val="pt-PT"/>
        </w:rPr>
        <w:t>ACERCA DE RODOLFO BIBER, S.A.</w:t>
      </w:r>
    </w:p>
    <w:p w14:paraId="18522284" w14:textId="2EBCB092" w:rsidR="001D4911" w:rsidRDefault="004A70F8" w:rsidP="00964788">
      <w:pPr>
        <w:spacing w:after="0" w:line="360" w:lineRule="auto"/>
      </w:pPr>
      <w:r w:rsidRPr="004A70F8">
        <w:rPr>
          <w:color w:val="000000" w:themeColor="text1"/>
        </w:rPr>
        <w:t xml:space="preserve">Desde hace más de 60 años que Rodolfo Biber, S.A. es importador y distribuidor especializado en productos de fotografía y de vídeo en España. Representa a marcas tan prestigiosas como Hasselblad, </w:t>
      </w:r>
      <w:proofErr w:type="spellStart"/>
      <w:r w:rsidRPr="004A70F8">
        <w:rPr>
          <w:color w:val="000000" w:themeColor="text1"/>
        </w:rPr>
        <w:t>Tamron</w:t>
      </w:r>
      <w:proofErr w:type="spellEnd"/>
      <w:r w:rsidRPr="004A70F8">
        <w:rPr>
          <w:color w:val="000000" w:themeColor="text1"/>
        </w:rPr>
        <w:t xml:space="preserve">, </w:t>
      </w:r>
      <w:proofErr w:type="spellStart"/>
      <w:r w:rsidRPr="004A70F8">
        <w:rPr>
          <w:color w:val="000000" w:themeColor="text1"/>
        </w:rPr>
        <w:t>Samyang</w:t>
      </w:r>
      <w:proofErr w:type="spellEnd"/>
      <w:r w:rsidRPr="004A70F8">
        <w:rPr>
          <w:color w:val="000000" w:themeColor="text1"/>
        </w:rPr>
        <w:t xml:space="preserve">, </w:t>
      </w:r>
      <w:proofErr w:type="spellStart"/>
      <w:r w:rsidRPr="004A70F8">
        <w:rPr>
          <w:color w:val="000000" w:themeColor="text1"/>
        </w:rPr>
        <w:t>Rotolight</w:t>
      </w:r>
      <w:proofErr w:type="spellEnd"/>
      <w:r w:rsidRPr="004A70F8">
        <w:rPr>
          <w:color w:val="000000" w:themeColor="text1"/>
        </w:rPr>
        <w:t xml:space="preserve">, </w:t>
      </w:r>
      <w:proofErr w:type="spellStart"/>
      <w:r w:rsidRPr="004A70F8">
        <w:rPr>
          <w:color w:val="000000" w:themeColor="text1"/>
        </w:rPr>
        <w:t>Angelbird</w:t>
      </w:r>
      <w:proofErr w:type="spellEnd"/>
      <w:r w:rsidRPr="004A70F8">
        <w:rPr>
          <w:color w:val="000000" w:themeColor="text1"/>
        </w:rPr>
        <w:t xml:space="preserve">, </w:t>
      </w:r>
      <w:proofErr w:type="spellStart"/>
      <w:r w:rsidRPr="004A70F8">
        <w:rPr>
          <w:color w:val="000000" w:themeColor="text1"/>
        </w:rPr>
        <w:t>Tourbox</w:t>
      </w:r>
      <w:proofErr w:type="spellEnd"/>
      <w:r w:rsidRPr="004A70F8">
        <w:rPr>
          <w:color w:val="000000" w:themeColor="text1"/>
        </w:rPr>
        <w:t xml:space="preserve"> y Peli, entre otras. Sus Oficinas Centrales se encuentran en Madrid y desde allí dirige a su equipo de delegados de ventas que cubren la totalidad de España, Portugal, Andorra y Gibraltar.</w:t>
      </w:r>
    </w:p>
    <w:sectPr w:rsidR="001D4911" w:rsidSect="004B43ED">
      <w:headerReference w:type="default" r:id="rId10"/>
      <w:pgSz w:w="11906" w:h="16838"/>
      <w:pgMar w:top="2396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F5EC8E" w14:textId="77777777" w:rsidR="004B43ED" w:rsidRDefault="004B43ED" w:rsidP="004B43ED">
      <w:pPr>
        <w:spacing w:after="0" w:line="240" w:lineRule="auto"/>
      </w:pPr>
      <w:r>
        <w:separator/>
      </w:r>
    </w:p>
  </w:endnote>
  <w:endnote w:type="continuationSeparator" w:id="0">
    <w:p w14:paraId="34056C30" w14:textId="77777777" w:rsidR="004B43ED" w:rsidRDefault="004B43ED" w:rsidP="004B43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6A5639" w14:textId="77777777" w:rsidR="004B43ED" w:rsidRDefault="004B43ED" w:rsidP="004B43ED">
      <w:pPr>
        <w:spacing w:after="0" w:line="240" w:lineRule="auto"/>
      </w:pPr>
      <w:r>
        <w:separator/>
      </w:r>
    </w:p>
  </w:footnote>
  <w:footnote w:type="continuationSeparator" w:id="0">
    <w:p w14:paraId="2935DE82" w14:textId="77777777" w:rsidR="004B43ED" w:rsidRDefault="004B43ED" w:rsidP="004B43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754E3C" w14:textId="6EB294F1" w:rsidR="00C66E4D" w:rsidRDefault="000F06DB">
    <w:pPr>
      <w:pStyle w:val="Encabezado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AE25CCD" wp14:editId="6CDF7A02">
          <wp:simplePos x="0" y="0"/>
          <wp:positionH relativeFrom="column">
            <wp:posOffset>-156210</wp:posOffset>
          </wp:positionH>
          <wp:positionV relativeFrom="paragraph">
            <wp:posOffset>-173355</wp:posOffset>
          </wp:positionV>
          <wp:extent cx="1461135" cy="815340"/>
          <wp:effectExtent l="0" t="0" r="5715" b="3810"/>
          <wp:wrapThrough wrapText="bothSides">
            <wp:wrapPolygon edited="0">
              <wp:start x="0" y="0"/>
              <wp:lineTo x="0" y="21196"/>
              <wp:lineTo x="21403" y="21196"/>
              <wp:lineTo x="21403" y="0"/>
              <wp:lineTo x="0" y="0"/>
            </wp:wrapPolygon>
          </wp:wrapThrough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425" t="17647" r="10423" b="15508"/>
                  <a:stretch/>
                </pic:blipFill>
                <pic:spPr bwMode="auto">
                  <a:xfrm>
                    <a:off x="0" y="0"/>
                    <a:ext cx="1461135" cy="8153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66E4D">
      <w:rPr>
        <w:noProof/>
      </w:rPr>
      <w:drawing>
        <wp:anchor distT="0" distB="0" distL="114300" distR="114300" simplePos="0" relativeHeight="251659264" behindDoc="0" locked="0" layoutInCell="1" allowOverlap="1" wp14:anchorId="756534FF" wp14:editId="092652C3">
          <wp:simplePos x="0" y="0"/>
          <wp:positionH relativeFrom="column">
            <wp:posOffset>3981450</wp:posOffset>
          </wp:positionH>
          <wp:positionV relativeFrom="paragraph">
            <wp:posOffset>56515</wp:posOffset>
          </wp:positionV>
          <wp:extent cx="1576705" cy="509905"/>
          <wp:effectExtent l="0" t="0" r="4445" b="0"/>
          <wp:wrapNone/>
          <wp:docPr id="9" name="Imagen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n 9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6705" cy="509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911"/>
    <w:rsid w:val="00075DDB"/>
    <w:rsid w:val="000F06DB"/>
    <w:rsid w:val="000F5C8B"/>
    <w:rsid w:val="0011031D"/>
    <w:rsid w:val="0013781D"/>
    <w:rsid w:val="001A6B58"/>
    <w:rsid w:val="001C72EC"/>
    <w:rsid w:val="001D4911"/>
    <w:rsid w:val="00234C88"/>
    <w:rsid w:val="002E59DD"/>
    <w:rsid w:val="0034225B"/>
    <w:rsid w:val="003A0AF6"/>
    <w:rsid w:val="003D7A28"/>
    <w:rsid w:val="00434176"/>
    <w:rsid w:val="004A70F8"/>
    <w:rsid w:val="004B4381"/>
    <w:rsid w:val="004B43ED"/>
    <w:rsid w:val="005560D6"/>
    <w:rsid w:val="0058354A"/>
    <w:rsid w:val="0058580F"/>
    <w:rsid w:val="0071428D"/>
    <w:rsid w:val="00782DC5"/>
    <w:rsid w:val="008A24B9"/>
    <w:rsid w:val="00964788"/>
    <w:rsid w:val="00A7001D"/>
    <w:rsid w:val="00A81882"/>
    <w:rsid w:val="00B21EBF"/>
    <w:rsid w:val="00C66E4D"/>
    <w:rsid w:val="00DC5E94"/>
    <w:rsid w:val="00E76B7B"/>
    <w:rsid w:val="00EB09EE"/>
    <w:rsid w:val="00FB4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DDE7A6"/>
  <w15:chartTrackingRefBased/>
  <w15:docId w15:val="{3A9F600E-8147-4263-BF6C-ABF70266D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1D4911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1D4911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4B43E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B43ED"/>
  </w:style>
  <w:style w:type="paragraph" w:styleId="Piedepgina">
    <w:name w:val="footer"/>
    <w:basedOn w:val="Normal"/>
    <w:link w:val="PiedepginaCar"/>
    <w:uiPriority w:val="99"/>
    <w:unhideWhenUsed/>
    <w:rsid w:val="004B43E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B43ED"/>
  </w:style>
  <w:style w:type="character" w:styleId="Hipervnculovisitado">
    <w:name w:val="FollowedHyperlink"/>
    <w:basedOn w:val="Fuentedeprrafopredeter"/>
    <w:uiPriority w:val="99"/>
    <w:semiHidden/>
    <w:unhideWhenUsed/>
    <w:rsid w:val="00EB09E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26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06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806069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32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841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36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053726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7179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575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1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179829">
                              <w:marLeft w:val="0"/>
                              <w:marRight w:val="0"/>
                              <w:marTop w:val="15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236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513441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70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018549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170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871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247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475633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6791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060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36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619595">
                              <w:marLeft w:val="0"/>
                              <w:marRight w:val="0"/>
                              <w:marTop w:val="15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1844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58303700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5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296757">
          <w:marLeft w:val="0"/>
          <w:marRight w:val="0"/>
          <w:marTop w:val="15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9155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07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968461">
          <w:marLeft w:val="0"/>
          <w:marRight w:val="0"/>
          <w:marTop w:val="15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10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029516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91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955793">
          <w:marLeft w:val="0"/>
          <w:marRight w:val="0"/>
          <w:marTop w:val="15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34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10682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42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616328">
          <w:marLeft w:val="0"/>
          <w:marRight w:val="0"/>
          <w:marTop w:val="15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1142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19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056768">
          <w:marLeft w:val="0"/>
          <w:marRight w:val="0"/>
          <w:marTop w:val="15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1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317397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24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40F9E4686AAB4F8179A0674F8D61F5" ma:contentTypeVersion="12" ma:contentTypeDescription="Create a new document." ma:contentTypeScope="" ma:versionID="9f6e68ba0429983b86355dc0cf293ca4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35df581e3f237c2ad778663a37cf31e4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82386D3-5AB1-4E97-916C-B26AB16328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5927CD2-95F9-48D4-AEF0-5AF0AD4C4E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EE1657-8F95-472A-8E16-93AC18175B4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434</Words>
  <Characters>2388</Characters>
  <Application>Microsoft Office Word</Application>
  <DocSecurity>0</DocSecurity>
  <Lines>19</Lines>
  <Paragraphs>5</Paragraphs>
  <ScaleCrop>false</ScaleCrop>
  <Company/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Biber</dc:creator>
  <cp:keywords/>
  <dc:description/>
  <cp:lastModifiedBy>Info Robisa</cp:lastModifiedBy>
  <cp:revision>29</cp:revision>
  <dcterms:created xsi:type="dcterms:W3CDTF">2021-03-22T15:10:00Z</dcterms:created>
  <dcterms:modified xsi:type="dcterms:W3CDTF">2021-03-22T15:43:00Z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0x010100BE40F9E4686AAB4F8179A0674F8D61F5</vt:lpwstr>
  </property>
</Properties>
</file>