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E129C7" w14:textId="55D40AC6" w:rsidR="00F46D49" w:rsidRPr="002F39BF" w:rsidRDefault="0007712B" w:rsidP="00F46D49">
      <w:pPr>
        <w:pStyle w:val="Default"/>
        <w:jc w:val="center"/>
        <w:rPr>
          <w:rFonts w:ascii="Palatino Linotype" w:eastAsia="Palatino Linotype" w:hAnsi="Palatino Linotype" w:cs="Palatino Linotype"/>
          <w:lang w:val="es-ES" w:eastAsia="ja-JP"/>
        </w:rPr>
      </w:pPr>
      <w:proofErr w:type="spellStart"/>
      <w:r w:rsidRPr="5D640476">
        <w:rPr>
          <w:rFonts w:ascii="Palatino Linotype" w:eastAsia="Palatino Linotype" w:hAnsi="Palatino Linotype" w:cs="Palatino Linotype"/>
          <w:sz w:val="26"/>
          <w:szCs w:val="26"/>
          <w:lang w:val="es-ES"/>
        </w:rPr>
        <w:t>Tamron</w:t>
      </w:r>
      <w:proofErr w:type="spellEnd"/>
      <w:r w:rsidRPr="5D640476">
        <w:rPr>
          <w:rFonts w:ascii="Palatino Linotype" w:eastAsia="Palatino Linotype" w:hAnsi="Palatino Linotype" w:cs="Palatino Linotype"/>
          <w:sz w:val="26"/>
          <w:szCs w:val="26"/>
          <w:lang w:val="es-ES"/>
        </w:rPr>
        <w:t xml:space="preserve"> anuncia el primer objetivo</w:t>
      </w:r>
      <w:r w:rsidR="00FB58BC">
        <w:rPr>
          <w:rFonts w:ascii="Palatino Linotype" w:eastAsia="Palatino Linotype" w:hAnsi="Palatino Linotype" w:cs="Palatino Linotype"/>
          <w:sz w:val="26"/>
          <w:szCs w:val="26"/>
          <w:lang w:val="es-ES"/>
        </w:rPr>
        <w:t xml:space="preserve"> </w:t>
      </w:r>
      <w:r w:rsidR="00666802" w:rsidRPr="5D640476">
        <w:rPr>
          <w:rFonts w:ascii="Palatino Linotype" w:eastAsia="Palatino Linotype" w:hAnsi="Palatino Linotype" w:cs="Palatino Linotype"/>
          <w:sz w:val="26"/>
          <w:szCs w:val="26"/>
          <w:lang w:val="es-ES"/>
        </w:rPr>
        <w:t>del mundo</w:t>
      </w:r>
      <w:r w:rsidR="005A02F0" w:rsidRPr="005A02F0">
        <w:rPr>
          <w:rFonts w:ascii="Palatino Linotype" w:hAnsi="Palatino Linotype"/>
          <w:b/>
          <w:bCs/>
          <w:sz w:val="22"/>
          <w:szCs w:val="22"/>
          <w:vertAlign w:val="superscript"/>
        </w:rPr>
        <w:footnoteReference w:id="1"/>
      </w:r>
      <w:r w:rsidR="005A02F0" w:rsidRPr="005A02F0">
        <w:rPr>
          <w:rFonts w:ascii="Palatino Linotype" w:hAnsi="Palatino Linotype"/>
          <w:b/>
          <w:bCs/>
          <w:sz w:val="20"/>
          <w:szCs w:val="20"/>
          <w:lang w:val="es-ES"/>
        </w:rPr>
        <w:t xml:space="preserve"> </w:t>
      </w:r>
      <w:proofErr w:type="gramStart"/>
      <w:r w:rsidR="00FB58BC" w:rsidRPr="5D640476">
        <w:rPr>
          <w:rFonts w:ascii="Palatino Linotype" w:eastAsia="Palatino Linotype" w:hAnsi="Palatino Linotype" w:cs="Palatino Linotype"/>
          <w:sz w:val="26"/>
          <w:szCs w:val="26"/>
          <w:lang w:val="es-ES"/>
        </w:rPr>
        <w:t>zoom</w:t>
      </w:r>
      <w:proofErr w:type="gramEnd"/>
      <w:r w:rsidR="00FB58BC" w:rsidRPr="5D640476">
        <w:rPr>
          <w:rFonts w:ascii="Palatino Linotype" w:eastAsia="Palatino Linotype" w:hAnsi="Palatino Linotype" w:cs="Palatino Linotype"/>
          <w:sz w:val="26"/>
          <w:szCs w:val="26"/>
          <w:lang w:val="es-ES"/>
        </w:rPr>
        <w:t xml:space="preserve"> estándar</w:t>
      </w:r>
      <w:r w:rsidRPr="5D640476">
        <w:rPr>
          <w:rFonts w:ascii="Palatino Linotype" w:eastAsia="Palatino Linotype" w:hAnsi="Palatino Linotype" w:cs="Palatino Linotype"/>
          <w:sz w:val="26"/>
          <w:szCs w:val="26"/>
          <w:lang w:val="es-ES"/>
        </w:rPr>
        <w:t xml:space="preserve"> 17-70mm F2.8 </w:t>
      </w:r>
      <w:r w:rsidR="00F46D49">
        <w:rPr>
          <w:rFonts w:ascii="Palatino Linotype" w:eastAsia="Palatino Linotype" w:hAnsi="Palatino Linotype" w:cs="Palatino Linotype"/>
          <w:sz w:val="26"/>
          <w:szCs w:val="26"/>
          <w:lang w:val="es-ES"/>
        </w:rPr>
        <w:t xml:space="preserve">con estabilizador de imagen </w:t>
      </w:r>
      <w:r w:rsidR="00F46D49" w:rsidRPr="5D640476">
        <w:rPr>
          <w:rFonts w:ascii="Palatino Linotype" w:eastAsia="Palatino Linotype" w:hAnsi="Palatino Linotype" w:cs="Palatino Linotype"/>
          <w:sz w:val="26"/>
          <w:szCs w:val="26"/>
          <w:lang w:val="es-ES"/>
        </w:rPr>
        <w:t>VC</w:t>
      </w:r>
      <w:r w:rsidR="00F46D49">
        <w:rPr>
          <w:rFonts w:ascii="Palatino Linotype" w:eastAsia="Palatino Linotype" w:hAnsi="Palatino Linotype" w:cs="Palatino Linotype"/>
          <w:sz w:val="26"/>
          <w:szCs w:val="26"/>
          <w:lang w:val="es-ES"/>
        </w:rPr>
        <w:t xml:space="preserve"> y</w:t>
      </w:r>
      <w:r w:rsidR="00F46D49" w:rsidRPr="5D640476">
        <w:rPr>
          <w:rFonts w:ascii="Palatino Linotype" w:eastAsia="Palatino Linotype" w:hAnsi="Palatino Linotype" w:cs="Palatino Linotype"/>
          <w:sz w:val="26"/>
          <w:szCs w:val="26"/>
          <w:lang w:val="es-ES"/>
        </w:rPr>
        <w:t xml:space="preserve"> de amplio rango 4.1x </w:t>
      </w:r>
    </w:p>
    <w:p w14:paraId="06E3C710" w14:textId="655289C9" w:rsidR="0007712B" w:rsidRPr="009504B4" w:rsidRDefault="00086456" w:rsidP="009504B4">
      <w:pPr>
        <w:pStyle w:val="Default"/>
        <w:jc w:val="center"/>
        <w:rPr>
          <w:rFonts w:ascii="Palatino Linotype" w:eastAsia="Palatino Linotype" w:hAnsi="Palatino Linotype" w:cs="Palatino Linotype"/>
          <w:lang w:val="es-ES" w:eastAsia="ja-JP"/>
        </w:rPr>
      </w:pPr>
      <w:r w:rsidRPr="5D640476">
        <w:rPr>
          <w:rFonts w:ascii="Palatino Linotype" w:eastAsia="Palatino Linotype" w:hAnsi="Palatino Linotype" w:cs="Palatino Linotype"/>
          <w:sz w:val="26"/>
          <w:szCs w:val="26"/>
          <w:lang w:val="es-ES"/>
        </w:rPr>
        <w:t>para cámaras sin espejo APS-C</w:t>
      </w:r>
      <w:r>
        <w:rPr>
          <w:rFonts w:ascii="Palatino Linotype" w:eastAsia="Palatino Linotype" w:hAnsi="Palatino Linotype" w:cs="Palatino Linotype"/>
          <w:sz w:val="26"/>
          <w:szCs w:val="26"/>
          <w:lang w:val="es-ES"/>
        </w:rPr>
        <w:t xml:space="preserve"> </w:t>
      </w:r>
      <w:r w:rsidR="009504B4">
        <w:rPr>
          <w:rFonts w:ascii="Palatino Linotype" w:eastAsia="Palatino Linotype" w:hAnsi="Palatino Linotype" w:cs="Palatino Linotype"/>
          <w:sz w:val="26"/>
          <w:szCs w:val="26"/>
          <w:lang w:val="es-ES"/>
        </w:rPr>
        <w:t>con</w:t>
      </w:r>
      <w:r w:rsidR="003D40D3">
        <w:rPr>
          <w:rFonts w:ascii="Palatino Linotype" w:eastAsia="Palatino Linotype" w:hAnsi="Palatino Linotype" w:cs="Palatino Linotype"/>
          <w:sz w:val="26"/>
          <w:szCs w:val="26"/>
          <w:lang w:val="es-ES"/>
        </w:rPr>
        <w:t xml:space="preserve"> </w:t>
      </w:r>
      <w:r w:rsidR="00FB58BC">
        <w:rPr>
          <w:rFonts w:ascii="Palatino Linotype" w:eastAsia="Palatino Linotype" w:hAnsi="Palatino Linotype" w:cs="Palatino Linotype"/>
          <w:sz w:val="26"/>
          <w:szCs w:val="26"/>
          <w:lang w:val="es-ES"/>
        </w:rPr>
        <w:t>montura FUJIFILM X</w:t>
      </w:r>
    </w:p>
    <w:p w14:paraId="6B5857EC" w14:textId="77777777" w:rsidR="0007712B" w:rsidRPr="00246DE1" w:rsidRDefault="0007712B" w:rsidP="0007712B">
      <w:pPr>
        <w:jc w:val="center"/>
        <w:rPr>
          <w:rFonts w:ascii="Times New Roman" w:eastAsia="MS PGothic" w:hAnsi="Times New Roman" w:cs="Times New Roman"/>
          <w:color w:val="FF0000"/>
          <w:sz w:val="28"/>
          <w:szCs w:val="28"/>
          <w:highlight w:val="cyan"/>
          <w:lang w:val="es-ES"/>
        </w:rPr>
      </w:pPr>
      <w:r w:rsidRPr="002F39BF">
        <w:rPr>
          <w:rFonts w:ascii="Century" w:hAnsi="Century" w:cs="Century"/>
          <w:color w:val="000000"/>
          <w:kern w:val="0"/>
          <w:lang w:val="es-ES"/>
        </w:rPr>
        <w:t xml:space="preserve"> </w:t>
      </w:r>
    </w:p>
    <w:p w14:paraId="3731F1E5" w14:textId="478EA79F" w:rsidR="0007712B" w:rsidRPr="00246DE1" w:rsidRDefault="0007712B" w:rsidP="0007712B">
      <w:pPr>
        <w:jc w:val="center"/>
        <w:rPr>
          <w:rFonts w:ascii="Times New Roman" w:eastAsia="MS PGothic" w:hAnsi="Times New Roman" w:cs="Times New Roman"/>
          <w:sz w:val="28"/>
          <w:szCs w:val="28"/>
          <w:lang w:val="es-ES"/>
        </w:rPr>
      </w:pPr>
      <w:r w:rsidRPr="00246DE1">
        <w:rPr>
          <w:rFonts w:ascii="Times New Roman" w:eastAsia="MS PGothic" w:hAnsi="Times New Roman" w:cs="Times New Roman"/>
          <w:b/>
          <w:sz w:val="28"/>
          <w:szCs w:val="28"/>
          <w:lang w:val="es-ES"/>
        </w:rPr>
        <w:t>17-70mm F/2.8 Di III-A VC RXD (Modelo B070)</w:t>
      </w:r>
    </w:p>
    <w:p w14:paraId="1219AD18" w14:textId="77777777" w:rsidR="0007712B" w:rsidRPr="00246DE1" w:rsidRDefault="0007712B" w:rsidP="0007712B">
      <w:pPr>
        <w:widowControl/>
        <w:jc w:val="left"/>
        <w:rPr>
          <w:rFonts w:ascii="Palatino Linotype" w:eastAsia="MS PGothic" w:hAnsi="Palatino Linotype" w:cstheme="minorHAnsi"/>
          <w:sz w:val="20"/>
          <w:szCs w:val="20"/>
          <w:lang w:val="es-ES"/>
        </w:rPr>
      </w:pPr>
    </w:p>
    <w:p w14:paraId="1AB38F1F" w14:textId="4187490E" w:rsidR="0007712B" w:rsidRDefault="00645CA8" w:rsidP="0007712B">
      <w:pPr>
        <w:widowControl/>
        <w:spacing w:line="360" w:lineRule="auto"/>
        <w:jc w:val="left"/>
        <w:rPr>
          <w:rFonts w:ascii="Palatino Linotype" w:hAnsi="Palatino Linotype"/>
          <w:sz w:val="20"/>
          <w:szCs w:val="20"/>
          <w:lang w:val="es-ES"/>
        </w:rPr>
      </w:pPr>
      <w:r>
        <w:rPr>
          <w:rFonts w:ascii="Palatino Linotype" w:hAnsi="Palatino Linotype"/>
          <w:b/>
          <w:bCs/>
          <w:sz w:val="20"/>
          <w:szCs w:val="20"/>
          <w:lang w:val="es-ES"/>
        </w:rPr>
        <w:t xml:space="preserve">16 de </w:t>
      </w:r>
      <w:proofErr w:type="gramStart"/>
      <w:r>
        <w:rPr>
          <w:rFonts w:ascii="Palatino Linotype" w:hAnsi="Palatino Linotype"/>
          <w:b/>
          <w:bCs/>
          <w:sz w:val="20"/>
          <w:szCs w:val="20"/>
          <w:lang w:val="es-ES"/>
        </w:rPr>
        <w:t>Junio</w:t>
      </w:r>
      <w:proofErr w:type="gramEnd"/>
      <w:r>
        <w:rPr>
          <w:rFonts w:ascii="Palatino Linotype" w:hAnsi="Palatino Linotype"/>
          <w:b/>
          <w:bCs/>
          <w:sz w:val="20"/>
          <w:szCs w:val="20"/>
          <w:lang w:val="es-ES"/>
        </w:rPr>
        <w:t xml:space="preserve"> 2022</w:t>
      </w:r>
      <w:r w:rsidR="0007712B" w:rsidRPr="00246DE1">
        <w:rPr>
          <w:rFonts w:ascii="Palatino Linotype" w:hAnsi="Palatino Linotype"/>
          <w:sz w:val="20"/>
          <w:szCs w:val="20"/>
          <w:lang w:val="es-ES"/>
        </w:rPr>
        <w:t>, Saitama, Jap</w:t>
      </w:r>
      <w:r>
        <w:rPr>
          <w:rFonts w:ascii="Palatino Linotype" w:hAnsi="Palatino Linotype"/>
          <w:sz w:val="20"/>
          <w:szCs w:val="20"/>
          <w:lang w:val="es-ES"/>
        </w:rPr>
        <w:t>ó</w:t>
      </w:r>
      <w:r w:rsidR="0007712B" w:rsidRPr="00246DE1">
        <w:rPr>
          <w:rFonts w:ascii="Palatino Linotype" w:hAnsi="Palatino Linotype"/>
          <w:sz w:val="20"/>
          <w:szCs w:val="20"/>
          <w:lang w:val="es-ES"/>
        </w:rPr>
        <w:t xml:space="preserve">n – </w:t>
      </w:r>
      <w:proofErr w:type="spellStart"/>
      <w:r w:rsidR="0007712B" w:rsidRPr="00246DE1">
        <w:rPr>
          <w:rFonts w:ascii="Palatino Linotype" w:hAnsi="Palatino Linotype"/>
          <w:sz w:val="20"/>
          <w:szCs w:val="20"/>
          <w:lang w:val="es-ES"/>
        </w:rPr>
        <w:t>Tamron</w:t>
      </w:r>
      <w:proofErr w:type="spellEnd"/>
      <w:r w:rsidR="0007712B" w:rsidRPr="00246DE1">
        <w:rPr>
          <w:rFonts w:ascii="Palatino Linotype" w:hAnsi="Palatino Linotype"/>
          <w:sz w:val="20"/>
          <w:szCs w:val="20"/>
          <w:lang w:val="es-ES"/>
        </w:rPr>
        <w:t xml:space="preserve"> Co., Ltd. </w:t>
      </w:r>
      <w:r w:rsidR="0007712B" w:rsidRPr="0007712B">
        <w:rPr>
          <w:rFonts w:ascii="Palatino Linotype" w:hAnsi="Palatino Linotype"/>
          <w:sz w:val="20"/>
          <w:szCs w:val="20"/>
          <w:lang w:val="es-ES"/>
        </w:rPr>
        <w:t xml:space="preserve">(Presidente y CEO: </w:t>
      </w:r>
      <w:proofErr w:type="spellStart"/>
      <w:r w:rsidR="0007712B" w:rsidRPr="0007712B">
        <w:rPr>
          <w:rFonts w:ascii="Palatino Linotype" w:hAnsi="Palatino Linotype"/>
          <w:sz w:val="20"/>
          <w:szCs w:val="20"/>
          <w:lang w:val="es-ES"/>
        </w:rPr>
        <w:t>Shiro</w:t>
      </w:r>
      <w:proofErr w:type="spellEnd"/>
      <w:r w:rsidR="0007712B" w:rsidRPr="0007712B">
        <w:rPr>
          <w:rFonts w:ascii="Palatino Linotype" w:hAnsi="Palatino Linotype"/>
          <w:sz w:val="20"/>
          <w:szCs w:val="20"/>
          <w:lang w:val="es-ES"/>
        </w:rPr>
        <w:t xml:space="preserve"> </w:t>
      </w:r>
      <w:proofErr w:type="spellStart"/>
      <w:r w:rsidR="0007712B" w:rsidRPr="0007712B">
        <w:rPr>
          <w:rFonts w:ascii="Palatino Linotype" w:hAnsi="Palatino Linotype"/>
          <w:sz w:val="20"/>
          <w:szCs w:val="20"/>
          <w:lang w:val="es-ES"/>
        </w:rPr>
        <w:t>Ajisaka</w:t>
      </w:r>
      <w:proofErr w:type="spellEnd"/>
      <w:r w:rsidR="0007712B" w:rsidRPr="0007712B">
        <w:rPr>
          <w:rFonts w:ascii="Palatino Linotype" w:hAnsi="Palatino Linotype"/>
          <w:sz w:val="20"/>
          <w:szCs w:val="20"/>
          <w:lang w:val="es-ES"/>
        </w:rPr>
        <w:t xml:space="preserve">), fabricante líder de ópticas para diversas aplicaciones, anuncia el lanzamiento </w:t>
      </w:r>
      <w:r w:rsidR="0007712B" w:rsidRPr="00246DE1">
        <w:rPr>
          <w:rFonts w:ascii="Palatino Linotype" w:hAnsi="Palatino Linotype"/>
          <w:sz w:val="20"/>
          <w:szCs w:val="20"/>
          <w:lang w:val="es-ES"/>
        </w:rPr>
        <w:t xml:space="preserve">del </w:t>
      </w:r>
      <w:r w:rsidR="003C021D" w:rsidRPr="003C021D">
        <w:rPr>
          <w:rFonts w:ascii="Palatino Linotype" w:hAnsi="Palatino Linotype"/>
          <w:sz w:val="20"/>
          <w:szCs w:val="20"/>
          <w:lang w:val="es-ES"/>
        </w:rPr>
        <w:t>17-70mm F/2.8 Di III-A</w:t>
      </w:r>
      <w:r w:rsidR="005A02F0" w:rsidRPr="00D2266B">
        <w:rPr>
          <w:rFonts w:ascii="Palatino Linotype" w:hAnsi="Palatino Linotype"/>
          <w:sz w:val="20"/>
          <w:szCs w:val="20"/>
          <w:vertAlign w:val="superscript"/>
        </w:rPr>
        <w:footnoteReference w:id="2"/>
      </w:r>
      <w:r w:rsidR="005A02F0">
        <w:rPr>
          <w:rFonts w:ascii="Palatino Linotype" w:hAnsi="Palatino Linotype"/>
          <w:sz w:val="20"/>
          <w:szCs w:val="20"/>
          <w:lang w:val="es-ES"/>
        </w:rPr>
        <w:t xml:space="preserve"> </w:t>
      </w:r>
      <w:r w:rsidR="003C021D" w:rsidRPr="003C021D">
        <w:rPr>
          <w:rFonts w:ascii="Palatino Linotype" w:hAnsi="Palatino Linotype"/>
          <w:sz w:val="20"/>
          <w:szCs w:val="20"/>
          <w:lang w:val="es-ES"/>
        </w:rPr>
        <w:t>VC RXD (</w:t>
      </w:r>
      <w:proofErr w:type="spellStart"/>
      <w:r w:rsidR="003C021D" w:rsidRPr="003C021D">
        <w:rPr>
          <w:rFonts w:ascii="Palatino Linotype" w:hAnsi="Palatino Linotype"/>
          <w:sz w:val="20"/>
          <w:szCs w:val="20"/>
          <w:lang w:val="es-ES"/>
        </w:rPr>
        <w:t>Model</w:t>
      </w:r>
      <w:proofErr w:type="spellEnd"/>
      <w:r w:rsidR="003C021D" w:rsidRPr="003C021D">
        <w:rPr>
          <w:rFonts w:ascii="Palatino Linotype" w:hAnsi="Palatino Linotype"/>
          <w:sz w:val="20"/>
          <w:szCs w:val="20"/>
          <w:lang w:val="es-ES"/>
        </w:rPr>
        <w:t xml:space="preserve"> B070)</w:t>
      </w:r>
      <w:r w:rsidR="0007712B" w:rsidRPr="00246DE1">
        <w:rPr>
          <w:rFonts w:ascii="Palatino Linotype" w:hAnsi="Palatino Linotype"/>
          <w:sz w:val="20"/>
          <w:szCs w:val="20"/>
          <w:lang w:val="es-ES"/>
        </w:rPr>
        <w:t xml:space="preserve">, un objetivo zoom estándar de </w:t>
      </w:r>
      <w:r w:rsidR="0066554D">
        <w:rPr>
          <w:rFonts w:ascii="Palatino Linotype" w:hAnsi="Palatino Linotype"/>
          <w:sz w:val="20"/>
          <w:szCs w:val="20"/>
          <w:lang w:val="es-ES"/>
        </w:rPr>
        <w:t>gran luminosidad</w:t>
      </w:r>
      <w:r w:rsidR="0007712B" w:rsidRPr="00246DE1">
        <w:rPr>
          <w:rFonts w:ascii="Palatino Linotype" w:hAnsi="Palatino Linotype"/>
          <w:sz w:val="20"/>
          <w:szCs w:val="20"/>
          <w:lang w:val="es-ES"/>
        </w:rPr>
        <w:t xml:space="preserve"> para cámaras </w:t>
      </w:r>
      <w:r w:rsidR="005A1C91">
        <w:rPr>
          <w:rFonts w:ascii="Palatino Linotype" w:hAnsi="Palatino Linotype"/>
          <w:sz w:val="20"/>
          <w:szCs w:val="20"/>
          <w:lang w:val="es-ES"/>
        </w:rPr>
        <w:t xml:space="preserve">con </w:t>
      </w:r>
      <w:r w:rsidR="005A1C91" w:rsidRPr="00246DE1">
        <w:rPr>
          <w:rFonts w:ascii="Palatino Linotype" w:hAnsi="Palatino Linotype"/>
          <w:sz w:val="20"/>
          <w:szCs w:val="20"/>
          <w:lang w:val="es-ES"/>
        </w:rPr>
        <w:t>APS-C</w:t>
      </w:r>
      <w:r w:rsidR="005A1C91">
        <w:rPr>
          <w:rFonts w:ascii="Palatino Linotype" w:hAnsi="Palatino Linotype"/>
          <w:sz w:val="20"/>
          <w:szCs w:val="20"/>
          <w:lang w:val="es-ES"/>
        </w:rPr>
        <w:t xml:space="preserve"> sin espejo y montura </w:t>
      </w:r>
      <w:r w:rsidR="00B267E4">
        <w:rPr>
          <w:rFonts w:ascii="Palatino Linotype" w:hAnsi="Palatino Linotype"/>
          <w:sz w:val="20"/>
          <w:szCs w:val="20"/>
          <w:lang w:val="es-ES"/>
        </w:rPr>
        <w:t>FUJIFILM X</w:t>
      </w:r>
      <w:r w:rsidR="0007712B" w:rsidRPr="00246DE1">
        <w:rPr>
          <w:rFonts w:ascii="Palatino Linotype" w:hAnsi="Palatino Linotype"/>
          <w:sz w:val="20"/>
          <w:szCs w:val="20"/>
          <w:lang w:val="es-ES"/>
        </w:rPr>
        <w:t xml:space="preserve">. Debido a la actual crisis sanitaria mundial, provocada por el Covid19, la fecha de lanzamiento o el suministro podrían cambiar. </w:t>
      </w:r>
    </w:p>
    <w:p w14:paraId="468759C1" w14:textId="4DA934C1" w:rsidR="007846C1" w:rsidRDefault="0023167D" w:rsidP="0007712B">
      <w:pPr>
        <w:widowControl/>
        <w:spacing w:line="360" w:lineRule="auto"/>
        <w:jc w:val="left"/>
        <w:rPr>
          <w:rFonts w:ascii="Palatino Linotype" w:hAnsi="Palatino Linotype"/>
          <w:sz w:val="20"/>
          <w:szCs w:val="20"/>
          <w:lang w:val="es-ES"/>
        </w:rPr>
      </w:pPr>
      <w:r>
        <w:rPr>
          <w:rFonts w:ascii="Palatino Linotype" w:eastAsia="MS PGothic" w:hAnsi="Palatino Linotype" w:cstheme="majorHAnsi"/>
          <w:noProof/>
          <w:sz w:val="20"/>
          <w:szCs w:val="20"/>
        </w:rPr>
        <w:drawing>
          <wp:anchor distT="0" distB="0" distL="114300" distR="114300" simplePos="0" relativeHeight="251661312" behindDoc="0" locked="0" layoutInCell="1" allowOverlap="1" wp14:anchorId="65396751" wp14:editId="07D69AAF">
            <wp:simplePos x="0" y="0"/>
            <wp:positionH relativeFrom="margin">
              <wp:posOffset>1428750</wp:posOffset>
            </wp:positionH>
            <wp:positionV relativeFrom="margin">
              <wp:posOffset>2736850</wp:posOffset>
            </wp:positionV>
            <wp:extent cx="2798445" cy="1605280"/>
            <wp:effectExtent l="0" t="0" r="1905" b="0"/>
            <wp:wrapSquare wrapText="bothSides"/>
            <wp:docPr id="3" name="Grafik 3" descr="Ein Bild, das Elektronik, Kameraobjektiv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Elektronik, Kameraobjektiv enthält.&#10;&#10;Automatisch generierte Beschreibung"/>
                    <pic:cNvPicPr/>
                  </pic:nvPicPr>
                  <pic:blipFill rotWithShape="1">
                    <a:blip r:embed="rId9"/>
                    <a:srcRect l="16629" t="24385" r="15749" b="23901"/>
                    <a:stretch/>
                  </pic:blipFill>
                  <pic:spPr bwMode="auto">
                    <a:xfrm>
                      <a:off x="0" y="0"/>
                      <a:ext cx="2798445" cy="1605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0B572E3" w14:textId="14A9B59E" w:rsidR="007846C1" w:rsidRDefault="007846C1" w:rsidP="0007712B">
      <w:pPr>
        <w:widowControl/>
        <w:spacing w:line="360" w:lineRule="auto"/>
        <w:jc w:val="left"/>
        <w:rPr>
          <w:rFonts w:ascii="Palatino Linotype" w:hAnsi="Palatino Linotype"/>
          <w:sz w:val="20"/>
          <w:szCs w:val="20"/>
          <w:lang w:val="es-ES"/>
        </w:rPr>
      </w:pPr>
    </w:p>
    <w:p w14:paraId="6656D498" w14:textId="77777777" w:rsidR="007846C1" w:rsidRPr="00246DE1" w:rsidRDefault="007846C1" w:rsidP="0007712B">
      <w:pPr>
        <w:widowControl/>
        <w:spacing w:line="360" w:lineRule="auto"/>
        <w:jc w:val="left"/>
        <w:rPr>
          <w:rFonts w:ascii="Palatino Linotype" w:hAnsi="Palatino Linotype"/>
          <w:sz w:val="20"/>
          <w:szCs w:val="20"/>
          <w:lang w:val="es-ES"/>
        </w:rPr>
      </w:pPr>
    </w:p>
    <w:p w14:paraId="3DBBCEF5" w14:textId="41326853" w:rsidR="002C3D72" w:rsidRDefault="002C3D72" w:rsidP="0007712B">
      <w:pPr>
        <w:spacing w:line="360" w:lineRule="auto"/>
        <w:rPr>
          <w:lang w:val="es-ES"/>
        </w:rPr>
      </w:pPr>
    </w:p>
    <w:p w14:paraId="0E23F12D" w14:textId="6CDDB3C8" w:rsidR="0007712B" w:rsidRDefault="0007712B" w:rsidP="0007712B">
      <w:pPr>
        <w:spacing w:line="360" w:lineRule="auto"/>
        <w:rPr>
          <w:lang w:val="es-ES"/>
        </w:rPr>
      </w:pPr>
    </w:p>
    <w:p w14:paraId="48134036" w14:textId="6261ED93" w:rsidR="0007712B" w:rsidRDefault="0007712B" w:rsidP="003B5C7D">
      <w:pPr>
        <w:rPr>
          <w:lang w:val="es-ES"/>
        </w:rPr>
      </w:pPr>
    </w:p>
    <w:p w14:paraId="18ACA066" w14:textId="0EF3BFA4" w:rsidR="0007712B" w:rsidRDefault="0007712B" w:rsidP="003B5C7D">
      <w:pPr>
        <w:rPr>
          <w:lang w:val="es-ES"/>
        </w:rPr>
      </w:pPr>
    </w:p>
    <w:p w14:paraId="4CFE8358" w14:textId="59A7FE46" w:rsidR="0007712B" w:rsidRDefault="0007712B" w:rsidP="003B5C7D">
      <w:pPr>
        <w:rPr>
          <w:lang w:val="es-ES"/>
        </w:rPr>
      </w:pPr>
      <w:r w:rsidRPr="008A1BCC">
        <w:rPr>
          <w:rFonts w:ascii="Palatino Linotype" w:eastAsia="MS PGothic" w:hAnsi="Palatino Linotype"/>
          <w:noProof/>
          <w:sz w:val="21"/>
          <w:szCs w:val="20"/>
        </w:rPr>
        <mc:AlternateContent>
          <mc:Choice Requires="wps">
            <w:drawing>
              <wp:anchor distT="0" distB="0" distL="114300" distR="114300" simplePos="0" relativeHeight="251659264" behindDoc="0" locked="0" layoutInCell="1" allowOverlap="1" wp14:anchorId="6E315D02" wp14:editId="0AFF8EF1">
                <wp:simplePos x="0" y="0"/>
                <wp:positionH relativeFrom="page">
                  <wp:posOffset>3027680</wp:posOffset>
                </wp:positionH>
                <wp:positionV relativeFrom="paragraph">
                  <wp:posOffset>120650</wp:posOffset>
                </wp:positionV>
                <wp:extent cx="1504950" cy="24765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15049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4246C2" w14:textId="77777777" w:rsidR="0007712B" w:rsidRPr="00DF3203" w:rsidRDefault="0007712B" w:rsidP="0007712B">
                            <w:pPr>
                              <w:jc w:val="center"/>
                              <w:rPr>
                                <w:rFonts w:ascii="Palatino Linotype" w:eastAsia="MS PGothic" w:hAnsi="Palatino Linotype"/>
                                <w:sz w:val="20"/>
                              </w:rPr>
                            </w:pPr>
                            <w:proofErr w:type="spellStart"/>
                            <w:r>
                              <w:rPr>
                                <w:rFonts w:ascii="Palatino Linotype" w:eastAsia="MS PGothic" w:hAnsi="Palatino Linotype"/>
                                <w:sz w:val="20"/>
                              </w:rPr>
                              <w:t>Modelo</w:t>
                            </w:r>
                            <w:proofErr w:type="spellEnd"/>
                            <w:r>
                              <w:rPr>
                                <w:rFonts w:ascii="Palatino Linotype" w:eastAsia="MS PGothic" w:hAnsi="Palatino Linotype"/>
                                <w:sz w:val="20"/>
                              </w:rPr>
                              <w:t xml:space="preserve"> B070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315D02" id="_x0000_t202" coordsize="21600,21600" o:spt="202" path="m,l,21600r21600,l21600,xe">
                <v:stroke joinstyle="miter"/>
                <v:path gradientshapeok="t" o:connecttype="rect"/>
              </v:shapetype>
              <v:shape id="テキスト ボックス 19" o:spid="_x0000_s1026" type="#_x0000_t202" style="position:absolute;left:0;text-align:left;margin-left:238.4pt;margin-top:9.5pt;width:118.5pt;height:19.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" filled="f" stroked="f" strokeweight=".5pt">
                <v:textbox inset="0,0,0,0">
                  <w:txbxContent>
                    <w:p w14:paraId="574246C2" w14:textId="77777777" w:rsidR="0007712B" w:rsidRPr="00DF3203" w:rsidRDefault="0007712B" w:rsidP="0007712B">
                      <w:pPr>
                        <w:jc w:val="center"/>
                        <w:rPr>
                          <w:rFonts w:ascii="Palatino Linotype" w:eastAsia="MS PGothic" w:hAnsi="Palatino Linotype"/>
                          <w:sz w:val="20"/>
                        </w:rPr>
                      </w:pPr>
                      <w:proofErr w:type="spellStart"/>
                      <w:r>
                        <w:rPr>
                          <w:rFonts w:ascii="Palatino Linotype" w:eastAsia="MS PGothic" w:hAnsi="Palatino Linotype"/>
                          <w:sz w:val="20"/>
                        </w:rPr>
                        <w:t>Modelo</w:t>
                      </w:r>
                      <w:proofErr w:type="spellEnd"/>
                      <w:r>
                        <w:rPr>
                          <w:rFonts w:ascii="Palatino Linotype" w:eastAsia="MS PGothic" w:hAnsi="Palatino Linotype"/>
                          <w:sz w:val="20"/>
                        </w:rPr>
                        <w:t xml:space="preserve"> B070</w:t>
                      </w:r>
                    </w:p>
                  </w:txbxContent>
                </v:textbox>
                <w10:wrap anchorx="page"/>
              </v:shape>
            </w:pict>
          </mc:Fallback>
        </mc:AlternateContent>
      </w:r>
    </w:p>
    <w:tbl>
      <w:tblPr>
        <w:tblStyle w:val="Tablaconcuadrcula"/>
        <w:tblpPr w:leftFromText="142" w:rightFromText="142" w:vertAnchor="text" w:horzAnchor="margin" w:tblpY="285"/>
        <w:tblW w:w="0" w:type="auto"/>
        <w:tblLook w:val="04A0" w:firstRow="1" w:lastRow="0" w:firstColumn="1" w:lastColumn="0" w:noHBand="0" w:noVBand="1"/>
      </w:tblPr>
      <w:tblGrid>
        <w:gridCol w:w="3964"/>
        <w:gridCol w:w="4777"/>
      </w:tblGrid>
      <w:tr w:rsidR="00BE59C4" w:rsidRPr="008A1BCC" w14:paraId="0F474C2D" w14:textId="77777777" w:rsidTr="00EA1F02">
        <w:trPr>
          <w:trHeight w:val="225"/>
        </w:trPr>
        <w:tc>
          <w:tcPr>
            <w:tcW w:w="3964" w:type="dxa"/>
            <w:shd w:val="clear" w:color="auto" w:fill="D9D9D9"/>
            <w:vAlign w:val="center"/>
          </w:tcPr>
          <w:p w14:paraId="1C5C8E8E" w14:textId="63015B65" w:rsidR="00BE59C4" w:rsidRPr="008A1BCC" w:rsidRDefault="00BE59C4" w:rsidP="00943437">
            <w:pPr>
              <w:jc w:val="center"/>
              <w:rPr>
                <w:rFonts w:ascii="Palatino Linotype" w:eastAsia="MS PGothic" w:hAnsi="Palatino Linotype"/>
                <w:sz w:val="21"/>
                <w:szCs w:val="20"/>
              </w:rPr>
            </w:pPr>
            <w:r>
              <w:rPr>
                <w:rFonts w:ascii="Palatino Linotype" w:eastAsia="MS PGothic" w:hAnsi="Palatino Linotype"/>
                <w:sz w:val="21"/>
                <w:szCs w:val="20"/>
              </w:rPr>
              <w:t>NOMBRE DE PRODUCTO</w:t>
            </w:r>
          </w:p>
        </w:tc>
        <w:tc>
          <w:tcPr>
            <w:tcW w:w="4777" w:type="dxa"/>
            <w:shd w:val="clear" w:color="auto" w:fill="D9D9D9"/>
            <w:vAlign w:val="center"/>
          </w:tcPr>
          <w:p w14:paraId="25D59F26" w14:textId="24C3B044" w:rsidR="00BE59C4" w:rsidRPr="008A1BCC" w:rsidRDefault="00BE59C4" w:rsidP="00943437">
            <w:pPr>
              <w:jc w:val="center"/>
              <w:rPr>
                <w:rFonts w:ascii="Palatino Linotype" w:eastAsia="MS PGothic" w:hAnsi="Palatino Linotype"/>
                <w:sz w:val="21"/>
                <w:szCs w:val="20"/>
              </w:rPr>
            </w:pPr>
            <w:r>
              <w:rPr>
                <w:rFonts w:ascii="Palatino Linotype" w:eastAsia="MS PGothic" w:hAnsi="Palatino Linotype"/>
                <w:sz w:val="21"/>
                <w:szCs w:val="20"/>
              </w:rPr>
              <w:t>FECHA DE LANZAMIENTO</w:t>
            </w:r>
          </w:p>
        </w:tc>
      </w:tr>
      <w:tr w:rsidR="00BE59C4" w:rsidRPr="002F6BA8" w14:paraId="0E94233B" w14:textId="77777777" w:rsidTr="00EA1F02">
        <w:trPr>
          <w:trHeight w:val="441"/>
        </w:trPr>
        <w:tc>
          <w:tcPr>
            <w:tcW w:w="3964" w:type="dxa"/>
            <w:vAlign w:val="center"/>
          </w:tcPr>
          <w:p w14:paraId="38FD0C84" w14:textId="77777777" w:rsidR="00BE59C4" w:rsidRPr="00D2266B" w:rsidRDefault="00BE59C4" w:rsidP="003F4EE6">
            <w:pPr>
              <w:jc w:val="center"/>
              <w:rPr>
                <w:rFonts w:ascii="Palatino Linotype" w:eastAsia="MS PGothic" w:hAnsi="Palatino Linotype"/>
                <w:sz w:val="21"/>
                <w:szCs w:val="20"/>
              </w:rPr>
            </w:pPr>
            <w:r w:rsidRPr="00D2266B">
              <w:rPr>
                <w:rFonts w:ascii="Palatino Linotype" w:eastAsia="MS PGothic" w:hAnsi="Palatino Linotype"/>
                <w:sz w:val="21"/>
                <w:szCs w:val="20"/>
              </w:rPr>
              <w:t>17-70mm F/2.8 Di III-A VC RXD</w:t>
            </w:r>
          </w:p>
          <w:p w14:paraId="5ED5FBB1" w14:textId="77777777" w:rsidR="00BE59C4" w:rsidRPr="00D2266B" w:rsidRDefault="00BE59C4" w:rsidP="003F4EE6">
            <w:pPr>
              <w:jc w:val="center"/>
              <w:rPr>
                <w:rFonts w:ascii="Palatino Linotype" w:eastAsia="MS PGothic" w:hAnsi="Palatino Linotype"/>
                <w:sz w:val="21"/>
                <w:szCs w:val="20"/>
              </w:rPr>
            </w:pPr>
            <w:r w:rsidRPr="00D2266B">
              <w:rPr>
                <w:rFonts w:ascii="Palatino Linotype" w:eastAsia="MS PGothic" w:hAnsi="Palatino Linotype"/>
                <w:sz w:val="21"/>
                <w:szCs w:val="20"/>
              </w:rPr>
              <w:t xml:space="preserve"> (Model B070)</w:t>
            </w:r>
          </w:p>
          <w:p w14:paraId="3D4205E2" w14:textId="790B0C1F" w:rsidR="00BE59C4" w:rsidRPr="00191DC2" w:rsidRDefault="00BE59C4" w:rsidP="003F4EE6">
            <w:pPr>
              <w:jc w:val="center"/>
              <w:rPr>
                <w:rFonts w:ascii="Palatino Linotype" w:eastAsia="MS PGothic" w:hAnsi="Palatino Linotype"/>
                <w:sz w:val="21"/>
                <w:szCs w:val="20"/>
              </w:rPr>
            </w:pPr>
            <w:r>
              <w:rPr>
                <w:rFonts w:ascii="Palatino Linotype" w:eastAsia="MS PGothic" w:hAnsi="Palatino Linotype" w:cstheme="majorHAnsi"/>
                <w:sz w:val="18"/>
                <w:szCs w:val="20"/>
              </w:rPr>
              <w:t>Para</w:t>
            </w:r>
            <w:r w:rsidRPr="00D2266B">
              <w:rPr>
                <w:rFonts w:ascii="Palatino Linotype" w:eastAsia="MS PGothic" w:hAnsi="Palatino Linotype" w:cstheme="majorHAnsi"/>
                <w:sz w:val="18"/>
                <w:szCs w:val="20"/>
              </w:rPr>
              <w:t xml:space="preserve"> </w:t>
            </w:r>
            <w:r>
              <w:rPr>
                <w:rFonts w:ascii="Palatino Linotype" w:eastAsia="MS PGothic" w:hAnsi="Palatino Linotype" w:cstheme="majorHAnsi"/>
                <w:sz w:val="18"/>
                <w:szCs w:val="20"/>
              </w:rPr>
              <w:t xml:space="preserve">monture </w:t>
            </w:r>
            <w:r w:rsidRPr="00D2266B">
              <w:rPr>
                <w:rFonts w:ascii="Palatino Linotype" w:eastAsia="MS PGothic" w:hAnsi="Palatino Linotype" w:cstheme="majorHAnsi"/>
                <w:sz w:val="18"/>
                <w:szCs w:val="20"/>
              </w:rPr>
              <w:t>FUJIFILM X</w:t>
            </w:r>
          </w:p>
        </w:tc>
        <w:tc>
          <w:tcPr>
            <w:tcW w:w="4777" w:type="dxa"/>
            <w:vAlign w:val="center"/>
          </w:tcPr>
          <w:p w14:paraId="3ABD0333" w14:textId="4B2E8BB6" w:rsidR="00BE59C4" w:rsidRPr="004C27E2" w:rsidRDefault="00BE59C4" w:rsidP="003E3C1B">
            <w:pPr>
              <w:jc w:val="center"/>
              <w:rPr>
                <w:rFonts w:ascii="Palatino Linotype" w:eastAsia="MS PGothic" w:hAnsi="Palatino Linotype"/>
                <w:sz w:val="20"/>
                <w:szCs w:val="18"/>
                <w:lang w:val="es-ES"/>
              </w:rPr>
            </w:pPr>
            <w:r w:rsidRPr="004C27E2">
              <w:rPr>
                <w:rFonts w:ascii="Palatino Linotype" w:eastAsia="MS PGothic" w:hAnsi="Palatino Linotype"/>
                <w:sz w:val="20"/>
                <w:szCs w:val="18"/>
                <w:lang w:val="es-ES"/>
              </w:rPr>
              <w:t>Para montura FUJIFILM X:</w:t>
            </w:r>
            <w:r w:rsidRPr="004C27E2">
              <w:rPr>
                <w:rFonts w:ascii="Palatino Linotype" w:eastAsia="MS PGothic" w:hAnsi="Palatino Linotype"/>
                <w:sz w:val="20"/>
                <w:szCs w:val="18"/>
                <w:lang w:val="es-ES"/>
              </w:rPr>
              <w:br/>
              <w:t xml:space="preserve">8 de julio </w:t>
            </w:r>
            <w:r w:rsidRPr="004C27E2">
              <w:rPr>
                <w:rFonts w:ascii="Palatino Linotype" w:hAnsi="Palatino Linotype"/>
                <w:sz w:val="20"/>
                <w:szCs w:val="20"/>
                <w:lang w:val="es-ES"/>
              </w:rPr>
              <w:t>2022</w:t>
            </w:r>
          </w:p>
          <w:p w14:paraId="792B5621" w14:textId="3FEF5D39" w:rsidR="00BE59C4" w:rsidRPr="003E3C1B" w:rsidRDefault="00BE59C4" w:rsidP="003E3C1B">
            <w:pPr>
              <w:jc w:val="center"/>
              <w:rPr>
                <w:rFonts w:ascii="Palatino Linotype" w:eastAsia="MS PGothic" w:hAnsi="Palatino Linotype"/>
                <w:sz w:val="21"/>
                <w:szCs w:val="20"/>
                <w:highlight w:val="yellow"/>
                <w:lang w:val="es-ES"/>
              </w:rPr>
            </w:pPr>
            <w:r w:rsidRPr="003E3C1B">
              <w:rPr>
                <w:rFonts w:ascii="Palatino Linotype" w:eastAsia="MS PGothic" w:hAnsi="Palatino Linotype"/>
                <w:sz w:val="16"/>
                <w:szCs w:val="16"/>
                <w:lang w:val="es-ES"/>
              </w:rPr>
              <w:t>*</w:t>
            </w:r>
            <w:r w:rsidRPr="003E3C1B">
              <w:rPr>
                <w:rFonts w:ascii="Palatino Linotype" w:hAnsi="Palatino Linotype"/>
                <w:sz w:val="16"/>
                <w:szCs w:val="16"/>
                <w:lang w:val="es-ES"/>
              </w:rPr>
              <w:t>Debido a la actual crisis sanitaria mundial, provocada por el Covid19, la fecha de lanzamiento o el suministro podrían cambiar.</w:t>
            </w:r>
          </w:p>
        </w:tc>
      </w:tr>
    </w:tbl>
    <w:p w14:paraId="6B93B390" w14:textId="293B4896" w:rsidR="0007712B" w:rsidRPr="003E3C1B" w:rsidRDefault="0007712B" w:rsidP="003B5C7D">
      <w:pPr>
        <w:rPr>
          <w:lang w:val="es-ES"/>
        </w:rPr>
      </w:pPr>
    </w:p>
    <w:p w14:paraId="4AF08004" w14:textId="420A7289" w:rsidR="004C27E2" w:rsidRPr="008074EE" w:rsidRDefault="0007712B" w:rsidP="00651846">
      <w:pPr>
        <w:widowControl/>
        <w:spacing w:line="360" w:lineRule="auto"/>
        <w:jc w:val="left"/>
        <w:rPr>
          <w:rFonts w:ascii="Palatino Linotype" w:hAnsi="Palatino Linotype"/>
          <w:sz w:val="20"/>
          <w:szCs w:val="20"/>
          <w:lang w:val="es-ES"/>
        </w:rPr>
      </w:pPr>
      <w:r w:rsidRPr="00246DE1">
        <w:rPr>
          <w:rFonts w:ascii="Palatino Linotype" w:hAnsi="Palatino Linotype"/>
          <w:sz w:val="20"/>
          <w:szCs w:val="20"/>
          <w:lang w:val="es-ES"/>
        </w:rPr>
        <w:t>E</w:t>
      </w:r>
      <w:r w:rsidR="0023167D">
        <w:rPr>
          <w:rFonts w:ascii="Palatino Linotype" w:hAnsi="Palatino Linotype"/>
          <w:sz w:val="20"/>
          <w:szCs w:val="20"/>
          <w:lang w:val="es-ES"/>
        </w:rPr>
        <w:t>st</w:t>
      </w:r>
      <w:r w:rsidR="00C804FC">
        <w:rPr>
          <w:rFonts w:ascii="Palatino Linotype" w:hAnsi="Palatino Linotype"/>
          <w:sz w:val="20"/>
          <w:szCs w:val="20"/>
          <w:lang w:val="es-ES"/>
        </w:rPr>
        <w:t>a</w:t>
      </w:r>
      <w:r w:rsidR="0023167D">
        <w:rPr>
          <w:rFonts w:ascii="Palatino Linotype" w:hAnsi="Palatino Linotype"/>
          <w:sz w:val="20"/>
          <w:szCs w:val="20"/>
          <w:lang w:val="es-ES"/>
        </w:rPr>
        <w:t xml:space="preserve"> es la</w:t>
      </w:r>
      <w:r w:rsidR="00C804FC">
        <w:rPr>
          <w:rFonts w:ascii="Palatino Linotype" w:hAnsi="Palatino Linotype"/>
          <w:sz w:val="20"/>
          <w:szCs w:val="20"/>
          <w:lang w:val="es-ES"/>
        </w:rPr>
        <w:t xml:space="preserve"> nueva</w:t>
      </w:r>
      <w:r w:rsidR="003922F0">
        <w:rPr>
          <w:rFonts w:ascii="Palatino Linotype" w:hAnsi="Palatino Linotype"/>
          <w:sz w:val="20"/>
          <w:szCs w:val="20"/>
          <w:lang w:val="es-ES"/>
        </w:rPr>
        <w:t xml:space="preserve"> versión </w:t>
      </w:r>
      <w:r w:rsidR="00C804FC">
        <w:rPr>
          <w:rFonts w:ascii="Palatino Linotype" w:hAnsi="Palatino Linotype"/>
          <w:sz w:val="20"/>
          <w:szCs w:val="20"/>
          <w:lang w:val="es-ES"/>
        </w:rPr>
        <w:t xml:space="preserve">para montura FUJIFILM X </w:t>
      </w:r>
      <w:r w:rsidR="00E33602">
        <w:rPr>
          <w:rFonts w:ascii="Palatino Linotype" w:hAnsi="Palatino Linotype"/>
          <w:sz w:val="20"/>
          <w:szCs w:val="20"/>
          <w:lang w:val="es-ES"/>
        </w:rPr>
        <w:t>del</w:t>
      </w:r>
      <w:r w:rsidR="00B12A9D">
        <w:rPr>
          <w:rFonts w:ascii="Palatino Linotype" w:hAnsi="Palatino Linotype"/>
          <w:sz w:val="20"/>
          <w:szCs w:val="20"/>
          <w:lang w:val="es-ES"/>
        </w:rPr>
        <w:t xml:space="preserve"> </w:t>
      </w:r>
      <w:r w:rsidR="00B12A9D" w:rsidRPr="00597A39">
        <w:rPr>
          <w:rFonts w:ascii="Palatino Linotype" w:hAnsi="Palatino Linotype" w:cstheme="majorHAnsi"/>
          <w:sz w:val="20"/>
          <w:szCs w:val="20"/>
          <w:lang w:val="es-ES"/>
        </w:rPr>
        <w:t>17-70mm F/2.8 Di III-A VC RXD (</w:t>
      </w:r>
      <w:r w:rsidR="00B12A9D">
        <w:rPr>
          <w:rFonts w:ascii="Palatino Linotype" w:hAnsi="Palatino Linotype" w:cstheme="majorHAnsi"/>
          <w:sz w:val="20"/>
          <w:szCs w:val="20"/>
          <w:lang w:val="es-ES"/>
        </w:rPr>
        <w:t>m</w:t>
      </w:r>
      <w:r w:rsidR="00B12A9D" w:rsidRPr="00597A39">
        <w:rPr>
          <w:rFonts w:ascii="Palatino Linotype" w:hAnsi="Palatino Linotype" w:cstheme="majorHAnsi"/>
          <w:sz w:val="20"/>
          <w:szCs w:val="20"/>
          <w:lang w:val="es-ES"/>
        </w:rPr>
        <w:t>odel</w:t>
      </w:r>
      <w:r w:rsidR="00B12A9D">
        <w:rPr>
          <w:rFonts w:ascii="Palatino Linotype" w:hAnsi="Palatino Linotype" w:cstheme="majorHAnsi"/>
          <w:sz w:val="20"/>
          <w:szCs w:val="20"/>
          <w:lang w:val="es-ES"/>
        </w:rPr>
        <w:t>o</w:t>
      </w:r>
      <w:r w:rsidR="00B12A9D" w:rsidRPr="00597A39">
        <w:rPr>
          <w:rFonts w:ascii="Palatino Linotype" w:hAnsi="Palatino Linotype" w:cstheme="majorHAnsi"/>
          <w:sz w:val="20"/>
          <w:szCs w:val="20"/>
          <w:lang w:val="es-ES"/>
        </w:rPr>
        <w:t xml:space="preserve"> B070</w:t>
      </w:r>
      <w:r w:rsidR="00B12A9D">
        <w:rPr>
          <w:rFonts w:ascii="Palatino Linotype" w:hAnsi="Palatino Linotype" w:cstheme="majorHAnsi"/>
          <w:sz w:val="20"/>
          <w:szCs w:val="20"/>
          <w:lang w:val="es-ES"/>
        </w:rPr>
        <w:t>),</w:t>
      </w:r>
      <w:r w:rsidRPr="00246DE1">
        <w:rPr>
          <w:rFonts w:ascii="Palatino Linotype" w:hAnsi="Palatino Linotype"/>
          <w:sz w:val="20"/>
          <w:szCs w:val="20"/>
          <w:lang w:val="es-ES"/>
        </w:rPr>
        <w:t xml:space="preserve"> </w:t>
      </w:r>
      <w:r w:rsidR="00B12A9D" w:rsidRPr="00246DE1">
        <w:rPr>
          <w:rFonts w:ascii="Palatino Linotype" w:hAnsi="Palatino Linotype"/>
          <w:sz w:val="20"/>
          <w:szCs w:val="20"/>
          <w:lang w:val="es-ES"/>
        </w:rPr>
        <w:t xml:space="preserve">primer objetivo </w:t>
      </w:r>
      <w:proofErr w:type="gramStart"/>
      <w:r w:rsidR="00B12A9D" w:rsidRPr="00246DE1">
        <w:rPr>
          <w:rFonts w:ascii="Palatino Linotype" w:hAnsi="Palatino Linotype"/>
          <w:sz w:val="20"/>
          <w:szCs w:val="20"/>
          <w:lang w:val="es-ES"/>
        </w:rPr>
        <w:t>zoom</w:t>
      </w:r>
      <w:proofErr w:type="gramEnd"/>
      <w:r w:rsidR="00B12A9D" w:rsidRPr="00246DE1">
        <w:rPr>
          <w:rFonts w:ascii="Palatino Linotype" w:hAnsi="Palatino Linotype"/>
          <w:sz w:val="20"/>
          <w:szCs w:val="20"/>
          <w:lang w:val="es-ES"/>
        </w:rPr>
        <w:t xml:space="preserve"> de alta velocidad </w:t>
      </w:r>
      <w:r w:rsidR="00C90713">
        <w:rPr>
          <w:rFonts w:ascii="Palatino Linotype" w:hAnsi="Palatino Linotype"/>
          <w:sz w:val="20"/>
          <w:szCs w:val="20"/>
          <w:lang w:val="es-ES"/>
        </w:rPr>
        <w:t>que</w:t>
      </w:r>
      <w:r w:rsidR="00B12A9D" w:rsidRPr="00246DE1">
        <w:rPr>
          <w:rFonts w:ascii="Palatino Linotype" w:hAnsi="Palatino Linotype"/>
          <w:sz w:val="20"/>
          <w:szCs w:val="20"/>
          <w:lang w:val="es-ES"/>
        </w:rPr>
        <w:t xml:space="preserve"> </w:t>
      </w:r>
      <w:proofErr w:type="spellStart"/>
      <w:r w:rsidR="00B12A9D" w:rsidRPr="00246DE1">
        <w:rPr>
          <w:rFonts w:ascii="Palatino Linotype" w:hAnsi="Palatino Linotype"/>
          <w:sz w:val="20"/>
          <w:szCs w:val="20"/>
          <w:lang w:val="es-ES"/>
        </w:rPr>
        <w:t>Tamron</w:t>
      </w:r>
      <w:proofErr w:type="spellEnd"/>
      <w:r w:rsidR="00C90713">
        <w:rPr>
          <w:rFonts w:ascii="Palatino Linotype" w:hAnsi="Palatino Linotype"/>
          <w:sz w:val="20"/>
          <w:szCs w:val="20"/>
          <w:lang w:val="es-ES"/>
        </w:rPr>
        <w:t xml:space="preserve"> </w:t>
      </w:r>
      <w:r w:rsidR="00597A39">
        <w:rPr>
          <w:rFonts w:ascii="Palatino Linotype" w:hAnsi="Palatino Linotype" w:cstheme="majorHAnsi"/>
          <w:sz w:val="20"/>
          <w:szCs w:val="20"/>
          <w:lang w:val="es-ES"/>
        </w:rPr>
        <w:t>lanz</w:t>
      </w:r>
      <w:r w:rsidR="00C90713">
        <w:rPr>
          <w:rFonts w:ascii="Palatino Linotype" w:hAnsi="Palatino Linotype" w:cstheme="majorHAnsi"/>
          <w:sz w:val="20"/>
          <w:szCs w:val="20"/>
          <w:lang w:val="es-ES"/>
        </w:rPr>
        <w:t xml:space="preserve">ó </w:t>
      </w:r>
      <w:r w:rsidR="00597A39">
        <w:rPr>
          <w:rFonts w:ascii="Palatino Linotype" w:hAnsi="Palatino Linotype" w:cstheme="majorHAnsi"/>
          <w:sz w:val="20"/>
          <w:szCs w:val="20"/>
          <w:lang w:val="es-ES"/>
        </w:rPr>
        <w:t xml:space="preserve">en enero del 2021 </w:t>
      </w:r>
      <w:r w:rsidR="00AB3FBA">
        <w:rPr>
          <w:rFonts w:ascii="Palatino Linotype" w:hAnsi="Palatino Linotype" w:cstheme="majorHAnsi"/>
          <w:sz w:val="20"/>
          <w:szCs w:val="20"/>
          <w:lang w:val="es-ES"/>
        </w:rPr>
        <w:t xml:space="preserve">para cámaras APS-C </w:t>
      </w:r>
      <w:proofErr w:type="spellStart"/>
      <w:r w:rsidR="00AB3FBA">
        <w:rPr>
          <w:rFonts w:ascii="Palatino Linotype" w:hAnsi="Palatino Linotype" w:cstheme="majorHAnsi"/>
          <w:sz w:val="20"/>
          <w:szCs w:val="20"/>
          <w:lang w:val="es-ES"/>
        </w:rPr>
        <w:t>mirrorless</w:t>
      </w:r>
      <w:proofErr w:type="spellEnd"/>
      <w:r w:rsidR="00AB3FBA">
        <w:rPr>
          <w:rFonts w:ascii="Palatino Linotype" w:hAnsi="Palatino Linotype" w:cstheme="majorHAnsi"/>
          <w:sz w:val="20"/>
          <w:szCs w:val="20"/>
          <w:lang w:val="es-ES"/>
        </w:rPr>
        <w:t xml:space="preserve"> </w:t>
      </w:r>
      <w:r w:rsidR="00597A39">
        <w:rPr>
          <w:rFonts w:ascii="Palatino Linotype" w:hAnsi="Palatino Linotype" w:cstheme="majorHAnsi"/>
          <w:sz w:val="20"/>
          <w:szCs w:val="20"/>
          <w:lang w:val="es-ES"/>
        </w:rPr>
        <w:t>con montura Sony-E</w:t>
      </w:r>
      <w:r w:rsidR="00AB3FBA">
        <w:rPr>
          <w:rFonts w:ascii="Palatino Linotype" w:hAnsi="Palatino Linotype" w:cstheme="majorHAnsi"/>
          <w:sz w:val="20"/>
          <w:szCs w:val="20"/>
          <w:lang w:val="es-ES"/>
        </w:rPr>
        <w:t>.</w:t>
      </w:r>
      <w:r w:rsidR="00C90713">
        <w:rPr>
          <w:rFonts w:ascii="Palatino Linotype" w:hAnsi="Palatino Linotype" w:cstheme="majorHAnsi"/>
          <w:sz w:val="20"/>
          <w:szCs w:val="20"/>
          <w:lang w:val="es-ES"/>
        </w:rPr>
        <w:t xml:space="preserve"> </w:t>
      </w:r>
      <w:r w:rsidRPr="00246DE1">
        <w:rPr>
          <w:rFonts w:ascii="Palatino Linotype" w:hAnsi="Palatino Linotype"/>
          <w:sz w:val="20"/>
          <w:szCs w:val="20"/>
          <w:lang w:val="es-ES"/>
        </w:rPr>
        <w:t xml:space="preserve">Cuenta con una apertura máxima de F2.8 en toda la gama zoom de 4.1x que cubre una distancia focal de 17-70 mm (equivalente </w:t>
      </w:r>
      <w:r w:rsidR="00D74532">
        <w:rPr>
          <w:rFonts w:ascii="Palatino Linotype" w:hAnsi="Palatino Linotype"/>
          <w:sz w:val="20"/>
          <w:szCs w:val="20"/>
          <w:lang w:val="es-ES"/>
        </w:rPr>
        <w:t xml:space="preserve">a una distancia </w:t>
      </w:r>
      <w:r w:rsidRPr="00246DE1">
        <w:rPr>
          <w:rFonts w:ascii="Palatino Linotype" w:hAnsi="Palatino Linotype"/>
          <w:sz w:val="20"/>
          <w:szCs w:val="20"/>
          <w:lang w:val="es-ES"/>
        </w:rPr>
        <w:t>de 25.5-105 mm</w:t>
      </w:r>
      <w:r w:rsidR="00D74532">
        <w:rPr>
          <w:rFonts w:ascii="Palatino Linotype" w:hAnsi="Palatino Linotype"/>
          <w:sz w:val="20"/>
          <w:szCs w:val="20"/>
          <w:lang w:val="es-ES"/>
        </w:rPr>
        <w:t xml:space="preserve"> para full frame</w:t>
      </w:r>
      <w:r w:rsidRPr="00246DE1">
        <w:rPr>
          <w:rFonts w:ascii="Palatino Linotype" w:hAnsi="Palatino Linotype"/>
          <w:sz w:val="20"/>
          <w:szCs w:val="20"/>
          <w:lang w:val="es-ES"/>
        </w:rPr>
        <w:t>)</w:t>
      </w:r>
      <w:r w:rsidR="00D74532" w:rsidRPr="00246DE1">
        <w:rPr>
          <w:rFonts w:ascii="Palatino Linotype" w:hAnsi="Palatino Linotype"/>
          <w:sz w:val="20"/>
          <w:szCs w:val="20"/>
          <w:lang w:val="es-ES"/>
        </w:rPr>
        <w:t>, ideal para un uso diario</w:t>
      </w:r>
      <w:r w:rsidRPr="00246DE1">
        <w:rPr>
          <w:rFonts w:ascii="Palatino Linotype" w:hAnsi="Palatino Linotype"/>
          <w:sz w:val="20"/>
          <w:szCs w:val="20"/>
          <w:lang w:val="es-ES"/>
        </w:rPr>
        <w:t xml:space="preserve"> y un excelente rendimiento óptico. </w:t>
      </w:r>
      <w:r w:rsidR="0035496C">
        <w:rPr>
          <w:rFonts w:ascii="Palatino Linotype" w:hAnsi="Palatino Linotype"/>
          <w:sz w:val="20"/>
          <w:szCs w:val="20"/>
          <w:lang w:val="es-ES"/>
        </w:rPr>
        <w:t xml:space="preserve">Se trata de </w:t>
      </w:r>
      <w:r w:rsidRPr="00246DE1">
        <w:rPr>
          <w:rFonts w:ascii="Palatino Linotype" w:hAnsi="Palatino Linotype"/>
          <w:sz w:val="20"/>
          <w:szCs w:val="20"/>
          <w:lang w:val="es-ES"/>
        </w:rPr>
        <w:t>una óptica pequeña y</w:t>
      </w:r>
      <w:r w:rsidR="00B05F74">
        <w:rPr>
          <w:rFonts w:ascii="Palatino Linotype" w:hAnsi="Palatino Linotype"/>
          <w:sz w:val="20"/>
          <w:szCs w:val="20"/>
          <w:lang w:val="es-ES"/>
        </w:rPr>
        <w:t xml:space="preserve"> </w:t>
      </w:r>
      <w:r w:rsidR="004C27E2" w:rsidRPr="008074EE">
        <w:rPr>
          <w:rFonts w:ascii="Palatino Linotype" w:hAnsi="Palatino Linotype"/>
          <w:sz w:val="20"/>
          <w:szCs w:val="20"/>
          <w:lang w:val="es-ES"/>
        </w:rPr>
        <w:t xml:space="preserve">ligera, equipada con </w:t>
      </w:r>
      <w:r w:rsidR="00171B6E">
        <w:rPr>
          <w:rFonts w:ascii="Palatino Linotype" w:hAnsi="Palatino Linotype"/>
          <w:sz w:val="20"/>
          <w:szCs w:val="20"/>
          <w:lang w:val="es-ES"/>
        </w:rPr>
        <w:t>el patentado</w:t>
      </w:r>
      <w:r w:rsidR="004C27E2" w:rsidRPr="008074EE">
        <w:rPr>
          <w:rFonts w:ascii="Palatino Linotype" w:hAnsi="Palatino Linotype"/>
          <w:sz w:val="20"/>
          <w:szCs w:val="20"/>
          <w:lang w:val="es-ES"/>
        </w:rPr>
        <w:t xml:space="preserve"> </w:t>
      </w:r>
      <w:r w:rsidR="00D13634">
        <w:rPr>
          <w:rFonts w:ascii="Palatino Linotype" w:hAnsi="Palatino Linotype"/>
          <w:sz w:val="20"/>
          <w:szCs w:val="20"/>
          <w:lang w:val="es-ES"/>
        </w:rPr>
        <w:t xml:space="preserve">estabilizador de imagen </w:t>
      </w:r>
      <w:r w:rsidR="004C27E2" w:rsidRPr="008074EE">
        <w:rPr>
          <w:rFonts w:ascii="Palatino Linotype" w:hAnsi="Palatino Linotype"/>
          <w:sz w:val="20"/>
          <w:szCs w:val="20"/>
          <w:lang w:val="es-ES"/>
        </w:rPr>
        <w:t>VC</w:t>
      </w:r>
      <w:r w:rsidR="00171B6E">
        <w:rPr>
          <w:rFonts w:ascii="Palatino Linotype" w:hAnsi="Palatino Linotype"/>
          <w:sz w:val="20"/>
          <w:szCs w:val="20"/>
          <w:lang w:val="es-ES"/>
        </w:rPr>
        <w:t xml:space="preserve"> </w:t>
      </w:r>
      <w:r w:rsidR="004C27E2" w:rsidRPr="008074EE">
        <w:rPr>
          <w:rFonts w:ascii="Palatino Linotype" w:hAnsi="Palatino Linotype"/>
          <w:sz w:val="20"/>
          <w:szCs w:val="20"/>
          <w:lang w:val="es-ES"/>
        </w:rPr>
        <w:t xml:space="preserve">de </w:t>
      </w:r>
      <w:proofErr w:type="spellStart"/>
      <w:r w:rsidR="004C27E2" w:rsidRPr="008074EE">
        <w:rPr>
          <w:rFonts w:ascii="Palatino Linotype" w:hAnsi="Palatino Linotype"/>
          <w:sz w:val="20"/>
          <w:szCs w:val="20"/>
          <w:lang w:val="es-ES"/>
        </w:rPr>
        <w:t>Tamron</w:t>
      </w:r>
      <w:proofErr w:type="spellEnd"/>
      <w:r w:rsidR="004C27E2" w:rsidRPr="008074EE">
        <w:rPr>
          <w:rFonts w:ascii="Palatino Linotype" w:hAnsi="Palatino Linotype"/>
          <w:sz w:val="20"/>
          <w:szCs w:val="20"/>
          <w:lang w:val="es-ES"/>
        </w:rPr>
        <w:t xml:space="preserve"> para minimizar el movimiento de la cámara. Este </w:t>
      </w:r>
      <w:r w:rsidR="00560A6E">
        <w:rPr>
          <w:rFonts w:ascii="Palatino Linotype" w:hAnsi="Palatino Linotype"/>
          <w:sz w:val="20"/>
          <w:szCs w:val="20"/>
          <w:lang w:val="es-ES"/>
        </w:rPr>
        <w:t xml:space="preserve">mismo </w:t>
      </w:r>
      <w:r w:rsidR="004C27E2" w:rsidRPr="008074EE">
        <w:rPr>
          <w:rFonts w:ascii="Palatino Linotype" w:hAnsi="Palatino Linotype"/>
          <w:sz w:val="20"/>
          <w:szCs w:val="20"/>
          <w:lang w:val="es-ES"/>
        </w:rPr>
        <w:t xml:space="preserve">mecanismo VC aprovecha </w:t>
      </w:r>
      <w:r w:rsidR="00801203">
        <w:rPr>
          <w:rFonts w:ascii="Palatino Linotype" w:hAnsi="Palatino Linotype"/>
          <w:sz w:val="20"/>
          <w:szCs w:val="20"/>
          <w:lang w:val="es-ES"/>
        </w:rPr>
        <w:t xml:space="preserve">la tecnología </w:t>
      </w:r>
      <w:r w:rsidR="00C47DCF">
        <w:rPr>
          <w:rFonts w:ascii="Palatino Linotype" w:hAnsi="Palatino Linotype"/>
          <w:sz w:val="20"/>
          <w:szCs w:val="20"/>
          <w:lang w:val="es-ES"/>
        </w:rPr>
        <w:t>de Inteligencia Artificial</w:t>
      </w:r>
      <w:r w:rsidR="004C27E2" w:rsidRPr="008074EE">
        <w:rPr>
          <w:rFonts w:ascii="Palatino Linotype" w:hAnsi="Palatino Linotype"/>
          <w:sz w:val="20"/>
          <w:szCs w:val="20"/>
          <w:lang w:val="es-ES"/>
        </w:rPr>
        <w:t xml:space="preserve"> </w:t>
      </w:r>
      <w:r w:rsidR="00452BF4">
        <w:rPr>
          <w:rFonts w:ascii="Palatino Linotype" w:hAnsi="Palatino Linotype"/>
          <w:sz w:val="20"/>
          <w:szCs w:val="20"/>
          <w:lang w:val="es-ES"/>
        </w:rPr>
        <w:t xml:space="preserve">para dar apoyo </w:t>
      </w:r>
      <w:r w:rsidR="00C56FCB">
        <w:rPr>
          <w:rFonts w:ascii="Palatino Linotype" w:hAnsi="Palatino Linotype"/>
          <w:sz w:val="20"/>
          <w:szCs w:val="20"/>
          <w:lang w:val="es-ES"/>
        </w:rPr>
        <w:t>durante la</w:t>
      </w:r>
      <w:r w:rsidR="004C27E2" w:rsidRPr="008074EE">
        <w:rPr>
          <w:rFonts w:ascii="Palatino Linotype" w:hAnsi="Palatino Linotype"/>
          <w:sz w:val="20"/>
          <w:szCs w:val="20"/>
          <w:lang w:val="es-ES"/>
        </w:rPr>
        <w:t xml:space="preserve"> graba</w:t>
      </w:r>
      <w:r w:rsidR="00C56FCB">
        <w:rPr>
          <w:rFonts w:ascii="Palatino Linotype" w:hAnsi="Palatino Linotype"/>
          <w:sz w:val="20"/>
          <w:szCs w:val="20"/>
          <w:lang w:val="es-ES"/>
        </w:rPr>
        <w:t>ción de</w:t>
      </w:r>
      <w:r w:rsidR="004C27E2" w:rsidRPr="008074EE">
        <w:rPr>
          <w:rFonts w:ascii="Palatino Linotype" w:hAnsi="Palatino Linotype"/>
          <w:sz w:val="20"/>
          <w:szCs w:val="20"/>
          <w:lang w:val="es-ES"/>
        </w:rPr>
        <w:t xml:space="preserve"> v</w:t>
      </w:r>
      <w:r w:rsidR="00452BF4">
        <w:rPr>
          <w:rFonts w:ascii="Palatino Linotype" w:hAnsi="Palatino Linotype"/>
          <w:sz w:val="20"/>
          <w:szCs w:val="20"/>
          <w:lang w:val="es-ES"/>
        </w:rPr>
        <w:t>í</w:t>
      </w:r>
      <w:r w:rsidR="004C27E2" w:rsidRPr="008074EE">
        <w:rPr>
          <w:rFonts w:ascii="Palatino Linotype" w:hAnsi="Palatino Linotype"/>
          <w:sz w:val="20"/>
          <w:szCs w:val="20"/>
          <w:lang w:val="es-ES"/>
        </w:rPr>
        <w:t>deos.</w:t>
      </w:r>
      <w:r w:rsidR="00C56FCB">
        <w:rPr>
          <w:rFonts w:ascii="Palatino Linotype" w:hAnsi="Palatino Linotype"/>
          <w:sz w:val="20"/>
          <w:szCs w:val="20"/>
          <w:lang w:val="es-ES"/>
        </w:rPr>
        <w:t xml:space="preserve"> </w:t>
      </w:r>
      <w:r w:rsidR="006530B0">
        <w:rPr>
          <w:rFonts w:ascii="Palatino Linotype" w:hAnsi="Palatino Linotype"/>
          <w:sz w:val="20"/>
          <w:szCs w:val="20"/>
          <w:lang w:val="es-ES"/>
        </w:rPr>
        <w:t xml:space="preserve">Su motor </w:t>
      </w:r>
      <w:r w:rsidR="00062400">
        <w:rPr>
          <w:rFonts w:ascii="Palatino Linotype" w:hAnsi="Palatino Linotype"/>
          <w:sz w:val="20"/>
          <w:szCs w:val="20"/>
          <w:lang w:val="es-ES"/>
        </w:rPr>
        <w:t>de autoenfoque con tecnología RXD (</w:t>
      </w:r>
      <w:r w:rsidR="00330CA4" w:rsidRPr="00330CA4">
        <w:rPr>
          <w:rFonts w:ascii="Palatino Linotype" w:hAnsi="Palatino Linotype"/>
          <w:sz w:val="20"/>
          <w:szCs w:val="20"/>
          <w:lang w:val="es-ES"/>
        </w:rPr>
        <w:t xml:space="preserve">Rapid </w:t>
      </w:r>
      <w:proofErr w:type="spellStart"/>
      <w:r w:rsidR="00330CA4" w:rsidRPr="00330CA4">
        <w:rPr>
          <w:rFonts w:ascii="Palatino Linotype" w:hAnsi="Palatino Linotype"/>
          <w:sz w:val="20"/>
          <w:szCs w:val="20"/>
          <w:lang w:val="es-ES"/>
        </w:rPr>
        <w:t>eXtra-silent</w:t>
      </w:r>
      <w:proofErr w:type="spellEnd"/>
      <w:r w:rsidR="00330CA4" w:rsidRPr="00330CA4">
        <w:rPr>
          <w:rFonts w:ascii="Palatino Linotype" w:hAnsi="Palatino Linotype"/>
          <w:sz w:val="20"/>
          <w:szCs w:val="20"/>
          <w:lang w:val="es-ES"/>
        </w:rPr>
        <w:t xml:space="preserve"> </w:t>
      </w:r>
      <w:proofErr w:type="spellStart"/>
      <w:r w:rsidR="00330CA4" w:rsidRPr="00330CA4">
        <w:rPr>
          <w:rFonts w:ascii="Palatino Linotype" w:hAnsi="Palatino Linotype"/>
          <w:sz w:val="20"/>
          <w:szCs w:val="20"/>
          <w:lang w:val="es-ES"/>
        </w:rPr>
        <w:t>stepping</w:t>
      </w:r>
      <w:proofErr w:type="spellEnd"/>
      <w:r w:rsidR="00330CA4" w:rsidRPr="00330CA4">
        <w:rPr>
          <w:rFonts w:ascii="Palatino Linotype" w:hAnsi="Palatino Linotype"/>
          <w:sz w:val="20"/>
          <w:szCs w:val="20"/>
          <w:lang w:val="es-ES"/>
        </w:rPr>
        <w:t xml:space="preserve"> Drive</w:t>
      </w:r>
      <w:r w:rsidR="00330CA4">
        <w:rPr>
          <w:rFonts w:ascii="Palatino Linotype" w:hAnsi="Palatino Linotype"/>
          <w:sz w:val="20"/>
          <w:szCs w:val="20"/>
          <w:lang w:val="es-ES"/>
        </w:rPr>
        <w:t>) es extremadamente silencioso al enfocar</w:t>
      </w:r>
      <w:r w:rsidR="001E1F48">
        <w:rPr>
          <w:rFonts w:ascii="Palatino Linotype" w:hAnsi="Palatino Linotype"/>
          <w:sz w:val="20"/>
          <w:szCs w:val="20"/>
          <w:lang w:val="es-ES"/>
        </w:rPr>
        <w:t xml:space="preserve"> y</w:t>
      </w:r>
      <w:r w:rsidR="00454363">
        <w:rPr>
          <w:rFonts w:ascii="Palatino Linotype" w:hAnsi="Palatino Linotype"/>
          <w:sz w:val="20"/>
          <w:szCs w:val="20"/>
          <w:lang w:val="es-ES"/>
        </w:rPr>
        <w:t xml:space="preserve"> </w:t>
      </w:r>
      <w:r w:rsidR="00454363">
        <w:rPr>
          <w:rFonts w:ascii="Palatino Linotype" w:hAnsi="Palatino Linotype"/>
          <w:sz w:val="20"/>
          <w:szCs w:val="20"/>
          <w:lang w:val="es-ES"/>
        </w:rPr>
        <w:lastRenderedPageBreak/>
        <w:t>mantiene el “</w:t>
      </w:r>
      <w:proofErr w:type="spellStart"/>
      <w:r w:rsidR="00454363">
        <w:rPr>
          <w:rFonts w:ascii="Palatino Linotype" w:hAnsi="Palatino Linotype"/>
          <w:sz w:val="20"/>
          <w:szCs w:val="20"/>
          <w:lang w:val="es-ES"/>
        </w:rPr>
        <w:t>focus</w:t>
      </w:r>
      <w:proofErr w:type="spellEnd"/>
      <w:r w:rsidR="00454363">
        <w:rPr>
          <w:rFonts w:ascii="Palatino Linotype" w:hAnsi="Palatino Linotype"/>
          <w:sz w:val="20"/>
          <w:szCs w:val="20"/>
          <w:lang w:val="es-ES"/>
        </w:rPr>
        <w:t xml:space="preserve"> </w:t>
      </w:r>
      <w:proofErr w:type="spellStart"/>
      <w:r w:rsidR="00454363">
        <w:rPr>
          <w:rFonts w:ascii="Palatino Linotype" w:hAnsi="Palatino Linotype"/>
          <w:sz w:val="20"/>
          <w:szCs w:val="20"/>
          <w:lang w:val="es-ES"/>
        </w:rPr>
        <w:t>breathing</w:t>
      </w:r>
      <w:proofErr w:type="spellEnd"/>
      <w:r w:rsidR="00454363">
        <w:rPr>
          <w:rFonts w:ascii="Palatino Linotype" w:hAnsi="Palatino Linotype"/>
          <w:sz w:val="20"/>
          <w:szCs w:val="20"/>
          <w:lang w:val="es-ES"/>
        </w:rPr>
        <w:t>” en un mínimo</w:t>
      </w:r>
      <w:r w:rsidR="00330CA4">
        <w:rPr>
          <w:rFonts w:ascii="Palatino Linotype" w:hAnsi="Palatino Linotype"/>
          <w:sz w:val="20"/>
          <w:szCs w:val="20"/>
          <w:lang w:val="es-ES"/>
        </w:rPr>
        <w:t>. Estas características</w:t>
      </w:r>
      <w:r w:rsidR="00454363">
        <w:rPr>
          <w:rFonts w:ascii="Palatino Linotype" w:hAnsi="Palatino Linotype"/>
          <w:sz w:val="20"/>
          <w:szCs w:val="20"/>
          <w:lang w:val="es-ES"/>
        </w:rPr>
        <w:t xml:space="preserve">, tanto del VC como del motor AF, </w:t>
      </w:r>
      <w:r w:rsidR="00330CA4">
        <w:rPr>
          <w:rFonts w:ascii="Palatino Linotype" w:hAnsi="Palatino Linotype"/>
          <w:sz w:val="20"/>
          <w:szCs w:val="20"/>
          <w:lang w:val="es-ES"/>
        </w:rPr>
        <w:t xml:space="preserve">permiten trabajar a los videógrafos cómodamente </w:t>
      </w:r>
      <w:r w:rsidR="00131F52">
        <w:rPr>
          <w:rFonts w:ascii="Palatino Linotype" w:hAnsi="Palatino Linotype"/>
          <w:sz w:val="20"/>
          <w:szCs w:val="20"/>
          <w:lang w:val="es-ES"/>
        </w:rPr>
        <w:t>con su</w:t>
      </w:r>
      <w:r w:rsidR="00454363">
        <w:rPr>
          <w:rFonts w:ascii="Palatino Linotype" w:hAnsi="Palatino Linotype"/>
          <w:sz w:val="20"/>
          <w:szCs w:val="20"/>
          <w:lang w:val="es-ES"/>
        </w:rPr>
        <w:t>s</w:t>
      </w:r>
      <w:r w:rsidR="00131F52">
        <w:rPr>
          <w:rFonts w:ascii="Palatino Linotype" w:hAnsi="Palatino Linotype"/>
          <w:sz w:val="20"/>
          <w:szCs w:val="20"/>
          <w:lang w:val="es-ES"/>
        </w:rPr>
        <w:t xml:space="preserve"> cámara</w:t>
      </w:r>
      <w:r w:rsidR="00454363">
        <w:rPr>
          <w:rFonts w:ascii="Palatino Linotype" w:hAnsi="Palatino Linotype"/>
          <w:sz w:val="20"/>
          <w:szCs w:val="20"/>
          <w:lang w:val="es-ES"/>
        </w:rPr>
        <w:t>s</w:t>
      </w:r>
      <w:r w:rsidR="00131F52">
        <w:rPr>
          <w:rFonts w:ascii="Palatino Linotype" w:hAnsi="Palatino Linotype"/>
          <w:sz w:val="20"/>
          <w:szCs w:val="20"/>
          <w:lang w:val="es-ES"/>
        </w:rPr>
        <w:t xml:space="preserve"> </w:t>
      </w:r>
      <w:proofErr w:type="spellStart"/>
      <w:r w:rsidR="00131F52">
        <w:rPr>
          <w:rFonts w:ascii="Palatino Linotype" w:hAnsi="Palatino Linotype"/>
          <w:sz w:val="20"/>
          <w:szCs w:val="20"/>
          <w:lang w:val="es-ES"/>
        </w:rPr>
        <w:t>mirrorless</w:t>
      </w:r>
      <w:proofErr w:type="spellEnd"/>
      <w:r w:rsidR="00131F52">
        <w:rPr>
          <w:rFonts w:ascii="Palatino Linotype" w:hAnsi="Palatino Linotype"/>
          <w:sz w:val="20"/>
          <w:szCs w:val="20"/>
          <w:lang w:val="es-ES"/>
        </w:rPr>
        <w:t xml:space="preserve"> de objetivos intercambiables. Para más versatilidad, el </w:t>
      </w:r>
      <w:r w:rsidR="008639C9" w:rsidRPr="008639C9">
        <w:rPr>
          <w:rFonts w:ascii="Palatino Linotype" w:hAnsi="Palatino Linotype" w:cstheme="majorHAnsi"/>
          <w:sz w:val="20"/>
          <w:szCs w:val="20"/>
          <w:lang w:val="es-ES"/>
        </w:rPr>
        <w:t>17-70mm F2.8, ofrece una distancia m</w:t>
      </w:r>
      <w:r w:rsidR="008639C9">
        <w:rPr>
          <w:rFonts w:ascii="Palatino Linotype" w:hAnsi="Palatino Linotype" w:cstheme="majorHAnsi"/>
          <w:sz w:val="20"/>
          <w:szCs w:val="20"/>
          <w:lang w:val="es-ES"/>
        </w:rPr>
        <w:t xml:space="preserve">ínima de enfoque de tan solo 19cm en su distancia focal más angular. </w:t>
      </w:r>
      <w:r w:rsidR="00D33554">
        <w:rPr>
          <w:rFonts w:ascii="Palatino Linotype" w:hAnsi="Palatino Linotype" w:cstheme="majorHAnsi"/>
          <w:sz w:val="20"/>
          <w:szCs w:val="20"/>
          <w:lang w:val="es-ES"/>
        </w:rPr>
        <w:t>P</w:t>
      </w:r>
      <w:r w:rsidR="004C27E2" w:rsidRPr="008074EE">
        <w:rPr>
          <w:rFonts w:ascii="Palatino Linotype" w:hAnsi="Palatino Linotype"/>
          <w:sz w:val="20"/>
          <w:szCs w:val="20"/>
          <w:lang w:val="es-ES"/>
        </w:rPr>
        <w:t xml:space="preserve">resenta una construcción resistente a la humedad, revestimiento de flúor y un tamaño de filtro de </w:t>
      </w:r>
      <w:r w:rsidR="004C27E2" w:rsidRPr="00155E8F">
        <w:rPr>
          <w:rFonts w:ascii="Palatino Linotype" w:hAnsi="Palatino Linotype"/>
          <w:sz w:val="20"/>
          <w:szCs w:val="20"/>
        </w:rPr>
        <w:t>φ</w:t>
      </w:r>
      <w:r w:rsidR="004C27E2" w:rsidRPr="008074EE">
        <w:rPr>
          <w:rFonts w:ascii="Palatino Linotype" w:hAnsi="Palatino Linotype"/>
          <w:sz w:val="20"/>
          <w:szCs w:val="20"/>
          <w:lang w:val="es-ES"/>
        </w:rPr>
        <w:t>67 mm, el mismo que</w:t>
      </w:r>
      <w:r w:rsidR="008E0B9A">
        <w:rPr>
          <w:rFonts w:ascii="Palatino Linotype" w:hAnsi="Palatino Linotype"/>
          <w:sz w:val="20"/>
          <w:szCs w:val="20"/>
          <w:lang w:val="es-ES"/>
        </w:rPr>
        <w:t xml:space="preserve"> tiene toda</w:t>
      </w:r>
      <w:r w:rsidR="004C27E2" w:rsidRPr="008074EE">
        <w:rPr>
          <w:rFonts w:ascii="Palatino Linotype" w:hAnsi="Palatino Linotype"/>
          <w:sz w:val="20"/>
          <w:szCs w:val="20"/>
          <w:lang w:val="es-ES"/>
        </w:rPr>
        <w:t xml:space="preserve"> la serie de ópticas </w:t>
      </w:r>
      <w:proofErr w:type="spellStart"/>
      <w:r w:rsidR="004C27E2" w:rsidRPr="008074EE">
        <w:rPr>
          <w:rFonts w:ascii="Palatino Linotype" w:hAnsi="Palatino Linotype"/>
          <w:sz w:val="20"/>
          <w:szCs w:val="20"/>
          <w:lang w:val="es-ES"/>
        </w:rPr>
        <w:t>Tamron</w:t>
      </w:r>
      <w:proofErr w:type="spellEnd"/>
      <w:r w:rsidR="004C27E2" w:rsidRPr="008074EE">
        <w:rPr>
          <w:rFonts w:ascii="Palatino Linotype" w:hAnsi="Palatino Linotype"/>
          <w:sz w:val="20"/>
          <w:szCs w:val="20"/>
          <w:lang w:val="es-ES"/>
        </w:rPr>
        <w:t xml:space="preserve"> para cámaras sin espejo de fotograma completo. Es un objetivo muy práctico que permite a los fotógrafos obtener una alta calidad de imagen mientras disfrutan de los beneficios de la gran apertura F2.8.</w:t>
      </w:r>
    </w:p>
    <w:p w14:paraId="076BE8E2" w14:textId="77777777" w:rsidR="004C27E2" w:rsidRPr="008074EE" w:rsidRDefault="004C27E2" w:rsidP="00651846">
      <w:pPr>
        <w:spacing w:line="360" w:lineRule="auto"/>
        <w:jc w:val="left"/>
        <w:rPr>
          <w:rFonts w:ascii="Palatino Linotype" w:eastAsia="MS PGothic" w:hAnsi="Palatino Linotype"/>
          <w:sz w:val="21"/>
          <w:szCs w:val="20"/>
          <w:lang w:val="es-ES"/>
        </w:rPr>
      </w:pPr>
    </w:p>
    <w:p w14:paraId="51D1C7E5" w14:textId="77777777" w:rsidR="004C27E2" w:rsidRPr="008074EE" w:rsidRDefault="004C27E2" w:rsidP="00651846">
      <w:pPr>
        <w:spacing w:line="360" w:lineRule="auto"/>
        <w:jc w:val="left"/>
        <w:rPr>
          <w:rFonts w:ascii="Palatino Linotype" w:eastAsia="Yu Gothic" w:hAnsi="Palatino Linotype"/>
          <w:color w:val="000000"/>
          <w:sz w:val="18"/>
          <w:szCs w:val="18"/>
          <w:shd w:val="clear" w:color="auto" w:fill="EFEFEF"/>
          <w:lang w:val="es-ES"/>
        </w:rPr>
      </w:pPr>
    </w:p>
    <w:p w14:paraId="77EE72F5" w14:textId="5BF0D29E" w:rsidR="004C27E2" w:rsidRPr="008074EE" w:rsidRDefault="00425DFD" w:rsidP="00651846">
      <w:pPr>
        <w:spacing w:line="360" w:lineRule="auto"/>
        <w:jc w:val="left"/>
        <w:rPr>
          <w:rFonts w:ascii="Palatino Linotype" w:eastAsia="MS PGothic" w:hAnsi="Palatino Linotype" w:cstheme="majorHAnsi"/>
          <w:b/>
          <w:lang w:val="es-ES"/>
        </w:rPr>
      </w:pPr>
      <w:r>
        <w:rPr>
          <w:rFonts w:ascii="Palatino Linotype" w:eastAsia="MS PGothic" w:hAnsi="Palatino Linotype" w:cstheme="majorHAnsi"/>
          <w:b/>
          <w:lang w:val="es-ES"/>
        </w:rPr>
        <w:t xml:space="preserve">CARACTERÍSTICAS </w:t>
      </w:r>
      <w:r w:rsidR="004C27E2" w:rsidRPr="008074EE">
        <w:rPr>
          <w:rFonts w:ascii="Palatino Linotype" w:eastAsia="MS PGothic" w:hAnsi="Palatino Linotype" w:cstheme="majorHAnsi"/>
          <w:b/>
          <w:lang w:val="es-ES"/>
        </w:rPr>
        <w:t>DESTACAD</w:t>
      </w:r>
      <w:r>
        <w:rPr>
          <w:rFonts w:ascii="Palatino Linotype" w:eastAsia="MS PGothic" w:hAnsi="Palatino Linotype" w:cstheme="majorHAnsi"/>
          <w:b/>
          <w:lang w:val="es-ES"/>
        </w:rPr>
        <w:t>A</w:t>
      </w:r>
      <w:r w:rsidR="004C27E2" w:rsidRPr="008074EE">
        <w:rPr>
          <w:rFonts w:ascii="Palatino Linotype" w:eastAsia="MS PGothic" w:hAnsi="Palatino Linotype" w:cstheme="majorHAnsi"/>
          <w:b/>
          <w:lang w:val="es-ES"/>
        </w:rPr>
        <w:t>S</w:t>
      </w:r>
    </w:p>
    <w:p w14:paraId="11BD07E2" w14:textId="77777777" w:rsidR="004C27E2" w:rsidRPr="008074EE" w:rsidRDefault="004C27E2" w:rsidP="00652524">
      <w:pPr>
        <w:spacing w:line="360" w:lineRule="auto"/>
        <w:jc w:val="left"/>
        <w:rPr>
          <w:rFonts w:ascii="Palatino Linotype" w:eastAsia="MS PGothic" w:hAnsi="Palatino Linotype" w:cstheme="majorHAnsi"/>
          <w:b/>
          <w:lang w:val="es-ES"/>
        </w:rPr>
      </w:pPr>
      <w:r w:rsidRPr="008074EE">
        <w:rPr>
          <w:rFonts w:ascii="Palatino Linotype" w:eastAsia="MS PGothic" w:hAnsi="Palatino Linotype" w:cstheme="majorHAnsi"/>
          <w:b/>
          <w:lang w:val="es-ES"/>
        </w:rPr>
        <w:t xml:space="preserve">1. El primer objetivo </w:t>
      </w:r>
      <w:proofErr w:type="gramStart"/>
      <w:r w:rsidRPr="008074EE">
        <w:rPr>
          <w:rFonts w:ascii="Palatino Linotype" w:eastAsia="MS PGothic" w:hAnsi="Palatino Linotype" w:cstheme="majorHAnsi"/>
          <w:b/>
          <w:lang w:val="es-ES"/>
        </w:rPr>
        <w:t>zoom</w:t>
      </w:r>
      <w:proofErr w:type="gramEnd"/>
      <w:r w:rsidRPr="008074EE">
        <w:rPr>
          <w:rFonts w:ascii="Palatino Linotype" w:eastAsia="MS PGothic" w:hAnsi="Palatino Linotype" w:cstheme="majorHAnsi"/>
          <w:b/>
          <w:lang w:val="es-ES"/>
        </w:rPr>
        <w:t xml:space="preserve"> estándar de alta velocidad del mundo para cámaras APS-C con un rango de distancia focal de 17-70 mm con una relación de zoom de 4,1 aumentos</w:t>
      </w:r>
    </w:p>
    <w:p w14:paraId="1BE42BB7" w14:textId="64AD8243" w:rsidR="004C27E2" w:rsidRDefault="004C27E2" w:rsidP="00651846">
      <w:pPr>
        <w:spacing w:line="360" w:lineRule="auto"/>
        <w:jc w:val="left"/>
        <w:rPr>
          <w:rFonts w:ascii="Palatino Linotype" w:eastAsia="MS PGothic" w:hAnsi="Palatino Linotype" w:cstheme="majorHAnsi"/>
          <w:bCs/>
          <w:sz w:val="20"/>
          <w:szCs w:val="20"/>
          <w:lang w:val="es-ES"/>
        </w:rPr>
      </w:pPr>
      <w:r w:rsidRPr="008074EE">
        <w:rPr>
          <w:rFonts w:ascii="Palatino Linotype" w:eastAsia="MS PGothic" w:hAnsi="Palatino Linotype" w:cstheme="majorHAnsi"/>
          <w:bCs/>
          <w:sz w:val="20"/>
          <w:szCs w:val="20"/>
          <w:lang w:val="es-ES"/>
        </w:rPr>
        <w:t>El modelo B070 tiene un rango de distancia focal de 17-70 mm, equivalente a 25,5-105 mm en cámaras</w:t>
      </w:r>
      <w:r w:rsidR="00652524">
        <w:rPr>
          <w:rFonts w:ascii="Palatino Linotype" w:eastAsia="MS PGothic" w:hAnsi="Palatino Linotype" w:cstheme="majorHAnsi"/>
          <w:bCs/>
          <w:sz w:val="20"/>
          <w:szCs w:val="20"/>
          <w:lang w:val="es-ES"/>
        </w:rPr>
        <w:t xml:space="preserve"> full </w:t>
      </w:r>
      <w:proofErr w:type="gramStart"/>
      <w:r w:rsidR="00652524">
        <w:rPr>
          <w:rFonts w:ascii="Palatino Linotype" w:eastAsia="MS PGothic" w:hAnsi="Palatino Linotype" w:cstheme="majorHAnsi"/>
          <w:bCs/>
          <w:sz w:val="20"/>
          <w:szCs w:val="20"/>
          <w:lang w:val="es-ES"/>
        </w:rPr>
        <w:t>frame</w:t>
      </w:r>
      <w:proofErr w:type="gramEnd"/>
      <w:r w:rsidRPr="008074EE">
        <w:rPr>
          <w:rFonts w:ascii="Palatino Linotype" w:eastAsia="MS PGothic" w:hAnsi="Palatino Linotype" w:cstheme="majorHAnsi"/>
          <w:bCs/>
          <w:sz w:val="20"/>
          <w:szCs w:val="20"/>
          <w:lang w:val="es-ES"/>
        </w:rPr>
        <w:t xml:space="preserve">. Es el primer objetivo </w:t>
      </w:r>
      <w:proofErr w:type="gramStart"/>
      <w:r w:rsidRPr="008074EE">
        <w:rPr>
          <w:rFonts w:ascii="Palatino Linotype" w:eastAsia="MS PGothic" w:hAnsi="Palatino Linotype" w:cstheme="majorHAnsi"/>
          <w:bCs/>
          <w:sz w:val="20"/>
          <w:szCs w:val="20"/>
          <w:lang w:val="es-ES"/>
        </w:rPr>
        <w:t>zoom</w:t>
      </w:r>
      <w:proofErr w:type="gramEnd"/>
      <w:r w:rsidRPr="008074EE">
        <w:rPr>
          <w:rFonts w:ascii="Palatino Linotype" w:eastAsia="MS PGothic" w:hAnsi="Palatino Linotype" w:cstheme="majorHAnsi"/>
          <w:bCs/>
          <w:sz w:val="20"/>
          <w:szCs w:val="20"/>
          <w:lang w:val="es-ES"/>
        </w:rPr>
        <w:t xml:space="preserve"> de alta velocidad F2.8 del mundo para cámaras sin espejo APS-C que logra una relación</w:t>
      </w:r>
      <w:r w:rsidRPr="008074EE">
        <w:rPr>
          <w:rFonts w:ascii="Palatino Linotype" w:eastAsia="MS PGothic" w:hAnsi="Palatino Linotype" w:cstheme="majorHAnsi"/>
          <w:b/>
          <w:sz w:val="20"/>
          <w:szCs w:val="20"/>
          <w:lang w:val="es-ES"/>
        </w:rPr>
        <w:t xml:space="preserve"> </w:t>
      </w:r>
      <w:r w:rsidRPr="008074EE">
        <w:rPr>
          <w:rFonts w:ascii="Palatino Linotype" w:eastAsia="MS PGothic" w:hAnsi="Palatino Linotype" w:cstheme="majorHAnsi"/>
          <w:bCs/>
          <w:sz w:val="20"/>
          <w:szCs w:val="20"/>
          <w:lang w:val="es-ES"/>
        </w:rPr>
        <w:t>de zoom de</w:t>
      </w:r>
      <w:r w:rsidRPr="008074EE">
        <w:rPr>
          <w:rFonts w:ascii="Palatino Linotype" w:eastAsia="MS PGothic" w:hAnsi="Palatino Linotype" w:cstheme="majorHAnsi"/>
          <w:b/>
          <w:sz w:val="20"/>
          <w:szCs w:val="20"/>
          <w:lang w:val="es-ES"/>
        </w:rPr>
        <w:t xml:space="preserve"> </w:t>
      </w:r>
      <w:r w:rsidRPr="008074EE">
        <w:rPr>
          <w:rFonts w:ascii="Palatino Linotype" w:eastAsia="MS PGothic" w:hAnsi="Palatino Linotype" w:cstheme="majorHAnsi"/>
          <w:bCs/>
          <w:sz w:val="20"/>
          <w:szCs w:val="20"/>
          <w:lang w:val="es-ES"/>
        </w:rPr>
        <w:t>4.1x.</w:t>
      </w:r>
    </w:p>
    <w:p w14:paraId="7566567F" w14:textId="77777777" w:rsidR="00652524" w:rsidRPr="008074EE" w:rsidRDefault="00652524" w:rsidP="00651846">
      <w:pPr>
        <w:spacing w:line="360" w:lineRule="auto"/>
        <w:jc w:val="left"/>
        <w:rPr>
          <w:rFonts w:ascii="Palatino Linotype" w:eastAsia="MS PGothic" w:hAnsi="Palatino Linotype" w:cstheme="majorHAnsi"/>
          <w:bCs/>
          <w:sz w:val="20"/>
          <w:szCs w:val="20"/>
          <w:lang w:val="es-ES"/>
        </w:rPr>
      </w:pPr>
    </w:p>
    <w:p w14:paraId="1B6DD151" w14:textId="77777777" w:rsidR="004C27E2" w:rsidRPr="00652524" w:rsidRDefault="004C27E2" w:rsidP="00651846">
      <w:pPr>
        <w:widowControl/>
        <w:spacing w:line="360" w:lineRule="auto"/>
        <w:jc w:val="left"/>
        <w:rPr>
          <w:rFonts w:ascii="Palatino Linotype" w:eastAsia="MS PGothic" w:hAnsi="Palatino Linotype" w:cs="Times New Roman"/>
          <w:bCs/>
          <w:snapToGrid w:val="0"/>
          <w:kern w:val="0"/>
          <w:szCs w:val="22"/>
          <w:lang w:val="es-ES"/>
        </w:rPr>
      </w:pPr>
      <w:r w:rsidRPr="00652524">
        <w:rPr>
          <w:rFonts w:ascii="Palatino Linotype" w:eastAsia="MS PGothic" w:hAnsi="Palatino Linotype" w:cs="Times New Roman"/>
          <w:b/>
          <w:snapToGrid w:val="0"/>
          <w:kern w:val="0"/>
          <w:szCs w:val="22"/>
          <w:lang w:val="es-ES"/>
        </w:rPr>
        <w:t>2</w:t>
      </w:r>
      <w:r w:rsidRPr="00652524">
        <w:rPr>
          <w:rFonts w:ascii="Palatino Linotype" w:eastAsia="MS PGothic" w:hAnsi="Palatino Linotype" w:cs="Times New Roman"/>
          <w:bCs/>
          <w:snapToGrid w:val="0"/>
          <w:kern w:val="0"/>
          <w:szCs w:val="22"/>
          <w:lang w:val="es-ES"/>
        </w:rPr>
        <w:t xml:space="preserve">. </w:t>
      </w:r>
      <w:r w:rsidRPr="00652524">
        <w:rPr>
          <w:rFonts w:ascii="Palatino Linotype" w:eastAsia="MS PGothic" w:hAnsi="Palatino Linotype" w:cs="Times New Roman"/>
          <w:b/>
          <w:snapToGrid w:val="0"/>
          <w:kern w:val="0"/>
          <w:szCs w:val="22"/>
          <w:lang w:val="es-ES"/>
        </w:rPr>
        <w:t>Rendimiento óptico excepcional</w:t>
      </w:r>
    </w:p>
    <w:p w14:paraId="5F03CEFD" w14:textId="77777777" w:rsidR="004C27E2" w:rsidRDefault="004C27E2" w:rsidP="00651846">
      <w:pPr>
        <w:widowControl/>
        <w:spacing w:line="360" w:lineRule="auto"/>
        <w:jc w:val="left"/>
        <w:rPr>
          <w:rFonts w:ascii="Palatino Linotype" w:eastAsia="MS PGothic" w:hAnsi="Palatino Linotype" w:cs="Times New Roman"/>
          <w:bCs/>
          <w:snapToGrid w:val="0"/>
          <w:kern w:val="0"/>
          <w:sz w:val="20"/>
          <w:szCs w:val="20"/>
          <w:lang w:val="es-ES"/>
        </w:rPr>
      </w:pPr>
      <w:r w:rsidRPr="008074EE">
        <w:rPr>
          <w:rFonts w:ascii="Palatino Linotype" w:eastAsia="MS PGothic" w:hAnsi="Palatino Linotype" w:cs="Times New Roman"/>
          <w:bCs/>
          <w:snapToGrid w:val="0"/>
          <w:kern w:val="0"/>
          <w:sz w:val="20"/>
          <w:szCs w:val="20"/>
          <w:lang w:val="es-ES"/>
        </w:rPr>
        <w:t>La construcción óptica del nuevo 17-70 mm F2.8 presenta 16 elementos en 12 grupos. Dos elementos de lente GM (</w:t>
      </w:r>
      <w:proofErr w:type="spellStart"/>
      <w:r w:rsidRPr="008074EE">
        <w:rPr>
          <w:rFonts w:ascii="Palatino Linotype" w:eastAsia="MS PGothic" w:hAnsi="Palatino Linotype" w:cs="Times New Roman"/>
          <w:bCs/>
          <w:snapToGrid w:val="0"/>
          <w:kern w:val="0"/>
          <w:sz w:val="20"/>
          <w:szCs w:val="20"/>
          <w:lang w:val="es-ES"/>
        </w:rPr>
        <w:t>Glass</w:t>
      </w:r>
      <w:proofErr w:type="spellEnd"/>
      <w:r w:rsidRPr="008074EE">
        <w:rPr>
          <w:rFonts w:ascii="Palatino Linotype" w:eastAsia="MS PGothic" w:hAnsi="Palatino Linotype" w:cs="Times New Roman"/>
          <w:bCs/>
          <w:snapToGrid w:val="0"/>
          <w:kern w:val="0"/>
          <w:sz w:val="20"/>
          <w:szCs w:val="20"/>
          <w:lang w:val="es-ES"/>
        </w:rPr>
        <w:t xml:space="preserve"> </w:t>
      </w:r>
      <w:proofErr w:type="spellStart"/>
      <w:r w:rsidRPr="008074EE">
        <w:rPr>
          <w:rFonts w:ascii="Palatino Linotype" w:eastAsia="MS PGothic" w:hAnsi="Palatino Linotype" w:cs="Times New Roman"/>
          <w:bCs/>
          <w:snapToGrid w:val="0"/>
          <w:kern w:val="0"/>
          <w:sz w:val="20"/>
          <w:szCs w:val="20"/>
          <w:lang w:val="es-ES"/>
        </w:rPr>
        <w:t>Molded</w:t>
      </w:r>
      <w:proofErr w:type="spellEnd"/>
      <w:r w:rsidRPr="008074EE">
        <w:rPr>
          <w:rFonts w:ascii="Palatino Linotype" w:eastAsia="MS PGothic" w:hAnsi="Palatino Linotype" w:cs="Times New Roman"/>
          <w:bCs/>
          <w:snapToGrid w:val="0"/>
          <w:kern w:val="0"/>
          <w:sz w:val="20"/>
          <w:szCs w:val="20"/>
          <w:lang w:val="es-ES"/>
        </w:rPr>
        <w:t xml:space="preserve"> </w:t>
      </w:r>
      <w:proofErr w:type="spellStart"/>
      <w:r w:rsidRPr="008074EE">
        <w:rPr>
          <w:rFonts w:ascii="Palatino Linotype" w:eastAsia="MS PGothic" w:hAnsi="Palatino Linotype" w:cs="Times New Roman"/>
          <w:bCs/>
          <w:snapToGrid w:val="0"/>
          <w:kern w:val="0"/>
          <w:sz w:val="20"/>
          <w:szCs w:val="20"/>
          <w:lang w:val="es-ES"/>
        </w:rPr>
        <w:t>Aspherical</w:t>
      </w:r>
      <w:proofErr w:type="spellEnd"/>
      <w:r w:rsidRPr="008074EE">
        <w:rPr>
          <w:rFonts w:ascii="Palatino Linotype" w:eastAsia="MS PGothic" w:hAnsi="Palatino Linotype" w:cs="Times New Roman"/>
          <w:bCs/>
          <w:snapToGrid w:val="0"/>
          <w:kern w:val="0"/>
          <w:sz w:val="20"/>
          <w:szCs w:val="20"/>
          <w:lang w:val="es-ES"/>
        </w:rPr>
        <w:t xml:space="preserve">) y un elemento de lente </w:t>
      </w:r>
      <w:proofErr w:type="spellStart"/>
      <w:r w:rsidRPr="008074EE">
        <w:rPr>
          <w:rFonts w:ascii="Palatino Linotype" w:eastAsia="MS PGothic" w:hAnsi="Palatino Linotype" w:cs="Times New Roman"/>
          <w:bCs/>
          <w:snapToGrid w:val="0"/>
          <w:kern w:val="0"/>
          <w:sz w:val="20"/>
          <w:szCs w:val="20"/>
          <w:lang w:val="es-ES"/>
        </w:rPr>
        <w:t>asférico</w:t>
      </w:r>
      <w:proofErr w:type="spellEnd"/>
      <w:r w:rsidRPr="008074EE">
        <w:rPr>
          <w:rFonts w:ascii="Palatino Linotype" w:eastAsia="MS PGothic" w:hAnsi="Palatino Linotype" w:cs="Times New Roman"/>
          <w:bCs/>
          <w:snapToGrid w:val="0"/>
          <w:kern w:val="0"/>
          <w:sz w:val="20"/>
          <w:szCs w:val="20"/>
          <w:lang w:val="es-ES"/>
        </w:rPr>
        <w:t xml:space="preserve"> híbrido están dispuestos con precisión para mantener un rendimiento de alta resolución de esquina a esquina.</w:t>
      </w:r>
    </w:p>
    <w:p w14:paraId="21700EBD" w14:textId="77777777" w:rsidR="00652524" w:rsidRPr="008074EE" w:rsidRDefault="00652524" w:rsidP="00651846">
      <w:pPr>
        <w:widowControl/>
        <w:spacing w:line="360" w:lineRule="auto"/>
        <w:jc w:val="left"/>
        <w:rPr>
          <w:rFonts w:ascii="Palatino Linotype" w:eastAsia="MS PGothic" w:hAnsi="Palatino Linotype" w:cs="Times New Roman"/>
          <w:bCs/>
          <w:snapToGrid w:val="0"/>
          <w:kern w:val="0"/>
          <w:sz w:val="20"/>
          <w:szCs w:val="20"/>
          <w:lang w:val="es-ES"/>
        </w:rPr>
      </w:pPr>
    </w:p>
    <w:p w14:paraId="3028B373" w14:textId="70D70F83" w:rsidR="004C27E2" w:rsidRPr="008074EE" w:rsidRDefault="004C27E2" w:rsidP="00651846">
      <w:pPr>
        <w:widowControl/>
        <w:spacing w:line="360" w:lineRule="auto"/>
        <w:jc w:val="left"/>
        <w:rPr>
          <w:rFonts w:ascii="Palatino Linotype" w:eastAsia="MS PGothic" w:hAnsi="Palatino Linotype" w:cs="Times New Roman"/>
          <w:b/>
          <w:snapToGrid w:val="0"/>
          <w:kern w:val="0"/>
          <w:szCs w:val="21"/>
          <w:lang w:val="es-ES"/>
        </w:rPr>
      </w:pPr>
      <w:r w:rsidRPr="008074EE">
        <w:rPr>
          <w:rFonts w:ascii="Palatino Linotype" w:eastAsia="MS PGothic" w:hAnsi="Palatino Linotype" w:cs="Times New Roman"/>
          <w:b/>
          <w:snapToGrid w:val="0"/>
          <w:kern w:val="0"/>
          <w:szCs w:val="21"/>
          <w:lang w:val="es-ES"/>
        </w:rPr>
        <w:t xml:space="preserve">3. </w:t>
      </w:r>
      <w:r w:rsidR="00D34212">
        <w:rPr>
          <w:rFonts w:ascii="Palatino Linotype" w:eastAsia="MS PGothic" w:hAnsi="Palatino Linotype" w:cs="Times New Roman"/>
          <w:b/>
          <w:snapToGrid w:val="0"/>
          <w:kern w:val="0"/>
          <w:szCs w:val="21"/>
          <w:lang w:val="es-ES"/>
        </w:rPr>
        <w:t>Mecani</w:t>
      </w:r>
      <w:r w:rsidR="00466F7D">
        <w:rPr>
          <w:rFonts w:ascii="Palatino Linotype" w:eastAsia="MS PGothic" w:hAnsi="Palatino Linotype" w:cs="Times New Roman"/>
          <w:b/>
          <w:snapToGrid w:val="0"/>
          <w:kern w:val="0"/>
          <w:szCs w:val="21"/>
          <w:lang w:val="es-ES"/>
        </w:rPr>
        <w:t>s</w:t>
      </w:r>
      <w:r w:rsidR="00D34212">
        <w:rPr>
          <w:rFonts w:ascii="Palatino Linotype" w:eastAsia="MS PGothic" w:hAnsi="Palatino Linotype" w:cs="Times New Roman"/>
          <w:b/>
          <w:snapToGrid w:val="0"/>
          <w:kern w:val="0"/>
          <w:szCs w:val="21"/>
          <w:lang w:val="es-ES"/>
        </w:rPr>
        <w:t>m</w:t>
      </w:r>
      <w:r w:rsidR="00FD4F98">
        <w:rPr>
          <w:rFonts w:ascii="Palatino Linotype" w:eastAsia="MS PGothic" w:hAnsi="Palatino Linotype" w:cs="Times New Roman"/>
          <w:b/>
          <w:snapToGrid w:val="0"/>
          <w:kern w:val="0"/>
          <w:szCs w:val="21"/>
          <w:lang w:val="es-ES"/>
        </w:rPr>
        <w:t xml:space="preserve">o de estabilización </w:t>
      </w:r>
      <w:r w:rsidRPr="008074EE">
        <w:rPr>
          <w:rFonts w:ascii="Palatino Linotype" w:eastAsia="MS PGothic" w:hAnsi="Palatino Linotype" w:cs="Times New Roman"/>
          <w:b/>
          <w:snapToGrid w:val="0"/>
          <w:kern w:val="0"/>
          <w:szCs w:val="21"/>
          <w:lang w:val="es-ES"/>
        </w:rPr>
        <w:t xml:space="preserve">VC mejorado, </w:t>
      </w:r>
      <w:r w:rsidR="00466F7D">
        <w:rPr>
          <w:rFonts w:ascii="Palatino Linotype" w:eastAsia="MS PGothic" w:hAnsi="Palatino Linotype" w:cs="Times New Roman"/>
          <w:b/>
          <w:snapToGrid w:val="0"/>
          <w:kern w:val="0"/>
          <w:szCs w:val="21"/>
          <w:lang w:val="es-ES"/>
        </w:rPr>
        <w:t xml:space="preserve">tanto para grabaciones como </w:t>
      </w:r>
      <w:proofErr w:type="spellStart"/>
      <w:r w:rsidR="00466F7D">
        <w:rPr>
          <w:rFonts w:ascii="Palatino Linotype" w:eastAsia="MS PGothic" w:hAnsi="Palatino Linotype" w:cs="Times New Roman"/>
          <w:b/>
          <w:snapToGrid w:val="0"/>
          <w:kern w:val="0"/>
          <w:szCs w:val="21"/>
          <w:lang w:val="es-ES"/>
        </w:rPr>
        <w:t>still-photo</w:t>
      </w:r>
      <w:proofErr w:type="spellEnd"/>
    </w:p>
    <w:p w14:paraId="24792011" w14:textId="6EABCA22" w:rsidR="004C27E2" w:rsidRPr="008074EE" w:rsidRDefault="004C27E2" w:rsidP="00651846">
      <w:pPr>
        <w:widowControl/>
        <w:spacing w:line="360" w:lineRule="auto"/>
        <w:jc w:val="left"/>
        <w:rPr>
          <w:rFonts w:ascii="Palatino Linotype" w:eastAsia="MS PGothic" w:hAnsi="Palatino Linotype" w:cs="Times New Roman"/>
          <w:bCs/>
          <w:snapToGrid w:val="0"/>
          <w:kern w:val="0"/>
          <w:sz w:val="20"/>
          <w:szCs w:val="20"/>
          <w:lang w:val="es-ES"/>
        </w:rPr>
      </w:pPr>
      <w:r w:rsidRPr="008074EE">
        <w:rPr>
          <w:rFonts w:ascii="Palatino Linotype" w:eastAsia="MS PGothic" w:hAnsi="Palatino Linotype" w:cs="Times New Roman"/>
          <w:bCs/>
          <w:snapToGrid w:val="0"/>
          <w:kern w:val="0"/>
          <w:sz w:val="20"/>
          <w:szCs w:val="20"/>
          <w:lang w:val="es-ES"/>
        </w:rPr>
        <w:t xml:space="preserve">El 17-70 mm F2.8 presenta el mecanismo VC patentado de </w:t>
      </w:r>
      <w:proofErr w:type="spellStart"/>
      <w:r w:rsidRPr="008074EE">
        <w:rPr>
          <w:rFonts w:ascii="Palatino Linotype" w:eastAsia="MS PGothic" w:hAnsi="Palatino Linotype" w:cs="Times New Roman"/>
          <w:bCs/>
          <w:snapToGrid w:val="0"/>
          <w:kern w:val="0"/>
          <w:sz w:val="20"/>
          <w:szCs w:val="20"/>
          <w:lang w:val="es-ES"/>
        </w:rPr>
        <w:t>Tamron</w:t>
      </w:r>
      <w:proofErr w:type="spellEnd"/>
      <w:r w:rsidRPr="008074EE">
        <w:rPr>
          <w:rFonts w:ascii="Palatino Linotype" w:eastAsia="MS PGothic" w:hAnsi="Palatino Linotype" w:cs="Times New Roman"/>
          <w:bCs/>
          <w:snapToGrid w:val="0"/>
          <w:kern w:val="0"/>
          <w:sz w:val="20"/>
          <w:szCs w:val="20"/>
          <w:lang w:val="es-ES"/>
        </w:rPr>
        <w:t>. Se han incorporado sofisticados algoritmos optimizados para este modelo, que junto a una MPU dedicada que funciona de forma independiente se combinan para compensar magníficamente la vibración. Esta función está disponible cuando el objetivo se utiliza con cámaras con o sin estabilización de imagen en el cuerpo. Al grabar v</w:t>
      </w:r>
      <w:r w:rsidR="001D1AFE">
        <w:rPr>
          <w:rFonts w:ascii="Palatino Linotype" w:eastAsia="MS PGothic" w:hAnsi="Palatino Linotype" w:cs="Times New Roman"/>
          <w:bCs/>
          <w:snapToGrid w:val="0"/>
          <w:kern w:val="0"/>
          <w:sz w:val="20"/>
          <w:szCs w:val="20"/>
          <w:lang w:val="es-ES"/>
        </w:rPr>
        <w:t>í</w:t>
      </w:r>
      <w:r w:rsidRPr="008074EE">
        <w:rPr>
          <w:rFonts w:ascii="Palatino Linotype" w:eastAsia="MS PGothic" w:hAnsi="Palatino Linotype" w:cs="Times New Roman"/>
          <w:bCs/>
          <w:snapToGrid w:val="0"/>
          <w:kern w:val="0"/>
          <w:sz w:val="20"/>
          <w:szCs w:val="20"/>
          <w:lang w:val="es-ES"/>
        </w:rPr>
        <w:t xml:space="preserve">deos, aprovechando la tecnología AI, el rendimiento </w:t>
      </w:r>
      <w:proofErr w:type="gramStart"/>
      <w:r w:rsidRPr="008074EE">
        <w:rPr>
          <w:rFonts w:ascii="Palatino Linotype" w:eastAsia="MS PGothic" w:hAnsi="Palatino Linotype" w:cs="Times New Roman"/>
          <w:bCs/>
          <w:snapToGrid w:val="0"/>
          <w:kern w:val="0"/>
          <w:sz w:val="20"/>
          <w:szCs w:val="20"/>
          <w:lang w:val="es-ES"/>
        </w:rPr>
        <w:t>de</w:t>
      </w:r>
      <w:r w:rsidR="006F4425">
        <w:rPr>
          <w:rFonts w:ascii="Palatino Linotype" w:eastAsia="MS PGothic" w:hAnsi="Palatino Linotype" w:cs="Times New Roman"/>
          <w:bCs/>
          <w:snapToGrid w:val="0"/>
          <w:kern w:val="0"/>
          <w:sz w:val="20"/>
          <w:szCs w:val="20"/>
          <w:lang w:val="es-ES"/>
        </w:rPr>
        <w:t>l</w:t>
      </w:r>
      <w:r w:rsidRPr="008074EE">
        <w:rPr>
          <w:rFonts w:ascii="Palatino Linotype" w:eastAsia="MS PGothic" w:hAnsi="Palatino Linotype" w:cs="Times New Roman"/>
          <w:bCs/>
          <w:snapToGrid w:val="0"/>
          <w:kern w:val="0"/>
          <w:sz w:val="20"/>
          <w:szCs w:val="20"/>
          <w:lang w:val="es-ES"/>
        </w:rPr>
        <w:t xml:space="preserve"> estabilización</w:t>
      </w:r>
      <w:proofErr w:type="gramEnd"/>
      <w:r w:rsidRPr="008074EE">
        <w:rPr>
          <w:rFonts w:ascii="Palatino Linotype" w:eastAsia="MS PGothic" w:hAnsi="Palatino Linotype" w:cs="Times New Roman"/>
          <w:bCs/>
          <w:snapToGrid w:val="0"/>
          <w:kern w:val="0"/>
          <w:sz w:val="20"/>
          <w:szCs w:val="20"/>
          <w:lang w:val="es-ES"/>
        </w:rPr>
        <w:t xml:space="preserve"> de imagen </w:t>
      </w:r>
      <w:r w:rsidR="006F4425">
        <w:rPr>
          <w:rFonts w:ascii="Palatino Linotype" w:eastAsia="MS PGothic" w:hAnsi="Palatino Linotype" w:cs="Times New Roman"/>
          <w:bCs/>
          <w:snapToGrid w:val="0"/>
          <w:kern w:val="0"/>
          <w:sz w:val="20"/>
          <w:szCs w:val="20"/>
          <w:lang w:val="es-ES"/>
        </w:rPr>
        <w:t xml:space="preserve">da apoyo en </w:t>
      </w:r>
      <w:r w:rsidR="00466F7D">
        <w:rPr>
          <w:rFonts w:ascii="Palatino Linotype" w:eastAsia="MS PGothic" w:hAnsi="Palatino Linotype" w:cs="Times New Roman"/>
          <w:bCs/>
          <w:snapToGrid w:val="0"/>
          <w:kern w:val="0"/>
          <w:sz w:val="20"/>
          <w:szCs w:val="20"/>
          <w:lang w:val="es-ES"/>
        </w:rPr>
        <w:t>las diferentes situaciones de grabación</w:t>
      </w:r>
      <w:r w:rsidRPr="008074EE">
        <w:rPr>
          <w:rFonts w:ascii="Palatino Linotype" w:eastAsia="MS PGothic" w:hAnsi="Palatino Linotype" w:cs="Times New Roman"/>
          <w:bCs/>
          <w:snapToGrid w:val="0"/>
          <w:kern w:val="0"/>
          <w:sz w:val="20"/>
          <w:szCs w:val="20"/>
          <w:lang w:val="es-ES"/>
        </w:rPr>
        <w:t>.</w:t>
      </w:r>
    </w:p>
    <w:p w14:paraId="18F42D5F" w14:textId="77777777" w:rsidR="000F10B3" w:rsidRDefault="004C27E2" w:rsidP="00651846">
      <w:pPr>
        <w:widowControl/>
        <w:spacing w:line="360" w:lineRule="auto"/>
        <w:jc w:val="left"/>
        <w:rPr>
          <w:rFonts w:ascii="Palatino Linotype" w:eastAsia="MS PGothic" w:hAnsi="Palatino Linotype" w:cs="Times New Roman"/>
          <w:b/>
          <w:bCs/>
          <w:snapToGrid w:val="0"/>
          <w:kern w:val="0"/>
          <w:lang w:val="es-ES"/>
        </w:rPr>
      </w:pPr>
      <w:r w:rsidRPr="008074EE">
        <w:rPr>
          <w:rFonts w:ascii="Palatino Linotype" w:eastAsia="MS PGothic" w:hAnsi="Palatino Linotype" w:cs="Times New Roman"/>
          <w:b/>
          <w:bCs/>
          <w:snapToGrid w:val="0"/>
          <w:kern w:val="0"/>
          <w:lang w:val="es-ES"/>
        </w:rPr>
        <w:lastRenderedPageBreak/>
        <w:t>4.</w:t>
      </w:r>
      <w:r w:rsidRPr="008074EE">
        <w:rPr>
          <w:rFonts w:ascii="Palatino Linotype" w:eastAsia="MS PGothic" w:hAnsi="Palatino Linotype" w:cs="Times New Roman"/>
          <w:snapToGrid w:val="0"/>
          <w:kern w:val="0"/>
          <w:lang w:val="es-ES"/>
        </w:rPr>
        <w:t xml:space="preserve"> </w:t>
      </w:r>
      <w:r w:rsidR="000F10B3" w:rsidRPr="008074EE">
        <w:rPr>
          <w:rFonts w:ascii="Palatino Linotype" w:eastAsia="MS PGothic" w:hAnsi="Palatino Linotype" w:cs="Times New Roman"/>
          <w:b/>
          <w:snapToGrid w:val="0"/>
          <w:kern w:val="0"/>
          <w:szCs w:val="21"/>
          <w:lang w:val="es-ES"/>
        </w:rPr>
        <w:t xml:space="preserve">La unidad de motor RXD (Rapid </w:t>
      </w:r>
      <w:proofErr w:type="spellStart"/>
      <w:r w:rsidR="000F10B3" w:rsidRPr="008074EE">
        <w:rPr>
          <w:rFonts w:ascii="Palatino Linotype" w:eastAsia="MS PGothic" w:hAnsi="Palatino Linotype" w:cs="Times New Roman"/>
          <w:b/>
          <w:snapToGrid w:val="0"/>
          <w:kern w:val="0"/>
          <w:szCs w:val="21"/>
          <w:lang w:val="es-ES"/>
        </w:rPr>
        <w:t>eXtra-silent</w:t>
      </w:r>
      <w:proofErr w:type="spellEnd"/>
      <w:r w:rsidR="000F10B3" w:rsidRPr="008074EE">
        <w:rPr>
          <w:rFonts w:ascii="Palatino Linotype" w:eastAsia="MS PGothic" w:hAnsi="Palatino Linotype" w:cs="Times New Roman"/>
          <w:b/>
          <w:snapToGrid w:val="0"/>
          <w:kern w:val="0"/>
          <w:szCs w:val="21"/>
          <w:lang w:val="es-ES"/>
        </w:rPr>
        <w:t xml:space="preserve"> </w:t>
      </w:r>
      <w:proofErr w:type="spellStart"/>
      <w:r w:rsidR="000F10B3" w:rsidRPr="008074EE">
        <w:rPr>
          <w:rFonts w:ascii="Palatino Linotype" w:eastAsia="MS PGothic" w:hAnsi="Palatino Linotype" w:cs="Times New Roman"/>
          <w:b/>
          <w:snapToGrid w:val="0"/>
          <w:kern w:val="0"/>
          <w:szCs w:val="21"/>
          <w:lang w:val="es-ES"/>
        </w:rPr>
        <w:t>stepping</w:t>
      </w:r>
      <w:proofErr w:type="spellEnd"/>
      <w:r w:rsidR="000F10B3" w:rsidRPr="008074EE">
        <w:rPr>
          <w:rFonts w:ascii="Palatino Linotype" w:eastAsia="MS PGothic" w:hAnsi="Palatino Linotype" w:cs="Times New Roman"/>
          <w:b/>
          <w:snapToGrid w:val="0"/>
          <w:kern w:val="0"/>
          <w:szCs w:val="21"/>
          <w:lang w:val="es-ES"/>
        </w:rPr>
        <w:t xml:space="preserve"> Drive) es excepcionalmente silenciosa y perfecta para su uso en video</w:t>
      </w:r>
      <w:r w:rsidR="000F10B3" w:rsidRPr="008074EE">
        <w:rPr>
          <w:rFonts w:ascii="Palatino Linotype" w:eastAsia="MS PGothic" w:hAnsi="Palatino Linotype" w:cs="Times New Roman"/>
          <w:b/>
          <w:bCs/>
          <w:snapToGrid w:val="0"/>
          <w:kern w:val="0"/>
          <w:lang w:val="es-ES"/>
        </w:rPr>
        <w:t xml:space="preserve"> </w:t>
      </w:r>
    </w:p>
    <w:p w14:paraId="6357843A" w14:textId="3D487BC7" w:rsidR="000F10B3" w:rsidRDefault="00FD2DC7" w:rsidP="00651846">
      <w:pPr>
        <w:widowControl/>
        <w:spacing w:line="360" w:lineRule="auto"/>
        <w:jc w:val="left"/>
        <w:rPr>
          <w:rFonts w:ascii="Palatino Linotype" w:eastAsia="MS PGothic" w:hAnsi="Palatino Linotype" w:cs="Times New Roman"/>
          <w:b/>
          <w:bCs/>
          <w:snapToGrid w:val="0"/>
          <w:kern w:val="0"/>
          <w:lang w:val="es-ES"/>
        </w:rPr>
      </w:pPr>
      <w:r w:rsidRPr="008074EE">
        <w:rPr>
          <w:rFonts w:ascii="Palatino Linotype" w:eastAsia="MS PGothic" w:hAnsi="Palatino Linotype" w:cs="Times New Roman"/>
          <w:snapToGrid w:val="0"/>
          <w:kern w:val="0"/>
          <w:sz w:val="21"/>
          <w:szCs w:val="21"/>
          <w:lang w:val="es-ES"/>
        </w:rPr>
        <w:t xml:space="preserve">El 17-70 mm F2,8 </w:t>
      </w:r>
      <w:r>
        <w:rPr>
          <w:rFonts w:ascii="Palatino Linotype" w:eastAsia="MS PGothic" w:hAnsi="Palatino Linotype" w:cs="Times New Roman"/>
          <w:snapToGrid w:val="0"/>
          <w:kern w:val="0"/>
          <w:sz w:val="21"/>
          <w:szCs w:val="21"/>
          <w:lang w:val="es-ES"/>
        </w:rPr>
        <w:t xml:space="preserve">contiene el motor de pasos RXD patentado por </w:t>
      </w:r>
      <w:proofErr w:type="spellStart"/>
      <w:r>
        <w:rPr>
          <w:rFonts w:ascii="Palatino Linotype" w:eastAsia="MS PGothic" w:hAnsi="Palatino Linotype" w:cs="Times New Roman"/>
          <w:snapToGrid w:val="0"/>
          <w:kern w:val="0"/>
          <w:sz w:val="21"/>
          <w:szCs w:val="21"/>
          <w:lang w:val="es-ES"/>
        </w:rPr>
        <w:t>Tamron</w:t>
      </w:r>
      <w:proofErr w:type="spellEnd"/>
      <w:r>
        <w:rPr>
          <w:rFonts w:ascii="Palatino Linotype" w:eastAsia="MS PGothic" w:hAnsi="Palatino Linotype" w:cs="Times New Roman"/>
          <w:snapToGrid w:val="0"/>
          <w:kern w:val="0"/>
          <w:sz w:val="21"/>
          <w:szCs w:val="21"/>
          <w:lang w:val="es-ES"/>
        </w:rPr>
        <w:t xml:space="preserve">. Es </w:t>
      </w:r>
      <w:r w:rsidR="00C72998">
        <w:rPr>
          <w:rFonts w:ascii="Palatino Linotype" w:eastAsia="MS PGothic" w:hAnsi="Palatino Linotype" w:cs="Times New Roman"/>
          <w:snapToGrid w:val="0"/>
          <w:kern w:val="0"/>
          <w:sz w:val="21"/>
          <w:szCs w:val="21"/>
          <w:lang w:val="es-ES"/>
        </w:rPr>
        <w:t xml:space="preserve">extremadamente silencioso y facilita las tomas tanto fotográficas como de vídeo que requieren silencio absoluto. </w:t>
      </w:r>
      <w:r w:rsidR="0069768A">
        <w:rPr>
          <w:rFonts w:ascii="Palatino Linotype" w:eastAsia="MS PGothic" w:hAnsi="Palatino Linotype" w:cs="Times New Roman"/>
          <w:snapToGrid w:val="0"/>
          <w:kern w:val="0"/>
          <w:sz w:val="21"/>
          <w:szCs w:val="21"/>
          <w:lang w:val="es-ES"/>
        </w:rPr>
        <w:t xml:space="preserve">Enfocar desde el gran-angular hasta </w:t>
      </w:r>
      <w:r w:rsidR="001917E5">
        <w:rPr>
          <w:rFonts w:ascii="Palatino Linotype" w:eastAsia="MS PGothic" w:hAnsi="Palatino Linotype" w:cs="Times New Roman"/>
          <w:snapToGrid w:val="0"/>
          <w:kern w:val="0"/>
          <w:sz w:val="21"/>
          <w:szCs w:val="21"/>
          <w:lang w:val="es-ES"/>
        </w:rPr>
        <w:t>la distancia focal más distante del objetivo sin generar estrés</w:t>
      </w:r>
      <w:r w:rsidR="00E106E6">
        <w:rPr>
          <w:rFonts w:ascii="Palatino Linotype" w:eastAsia="MS PGothic" w:hAnsi="Palatino Linotype" w:cs="Times New Roman"/>
          <w:snapToGrid w:val="0"/>
          <w:kern w:val="0"/>
          <w:sz w:val="21"/>
          <w:szCs w:val="21"/>
          <w:lang w:val="es-ES"/>
        </w:rPr>
        <w:t xml:space="preserve">, incluyendo un excelente seguimiento de sujetos en movimiento. </w:t>
      </w:r>
    </w:p>
    <w:p w14:paraId="5C8650C0" w14:textId="77777777" w:rsidR="00A9326E" w:rsidRDefault="00A9326E" w:rsidP="00651846">
      <w:pPr>
        <w:widowControl/>
        <w:spacing w:line="360" w:lineRule="auto"/>
        <w:jc w:val="left"/>
        <w:rPr>
          <w:rFonts w:ascii="Palatino Linotype" w:eastAsia="MS PGothic" w:hAnsi="Palatino Linotype" w:cs="Times New Roman"/>
          <w:b/>
          <w:snapToGrid w:val="0"/>
          <w:kern w:val="0"/>
          <w:szCs w:val="21"/>
          <w:lang w:val="es-ES"/>
        </w:rPr>
      </w:pPr>
    </w:p>
    <w:p w14:paraId="40D6A403" w14:textId="7AA40C68" w:rsidR="004C27E2" w:rsidRPr="008F3FC9" w:rsidRDefault="004C27E2" w:rsidP="00651846">
      <w:pPr>
        <w:widowControl/>
        <w:spacing w:line="360" w:lineRule="auto"/>
        <w:jc w:val="left"/>
        <w:rPr>
          <w:rFonts w:ascii="Palatino Linotype" w:eastAsia="MS PGothic" w:hAnsi="Palatino Linotype" w:cs="Times New Roman"/>
          <w:b/>
          <w:snapToGrid w:val="0"/>
          <w:kern w:val="0"/>
          <w:szCs w:val="21"/>
          <w:lang w:val="es-ES"/>
        </w:rPr>
      </w:pPr>
      <w:r w:rsidRPr="008F3FC9">
        <w:rPr>
          <w:rFonts w:ascii="Palatino Linotype" w:eastAsia="MS PGothic" w:hAnsi="Palatino Linotype" w:cs="Times New Roman"/>
          <w:b/>
          <w:snapToGrid w:val="0"/>
          <w:kern w:val="0"/>
          <w:szCs w:val="21"/>
          <w:lang w:val="es-ES"/>
        </w:rPr>
        <w:t xml:space="preserve">5. </w:t>
      </w:r>
      <w:r w:rsidR="008F3FC9" w:rsidRPr="008F3FC9">
        <w:rPr>
          <w:rFonts w:ascii="Palatino Linotype" w:eastAsia="MS PGothic" w:hAnsi="Palatino Linotype" w:cs="Times New Roman"/>
          <w:b/>
          <w:snapToGrid w:val="0"/>
          <w:kern w:val="0"/>
          <w:szCs w:val="21"/>
          <w:lang w:val="es-ES"/>
        </w:rPr>
        <w:t>Reduce el</w:t>
      </w:r>
      <w:r w:rsidR="000527E6" w:rsidRPr="008F3FC9">
        <w:rPr>
          <w:rFonts w:ascii="Palatino Linotype" w:eastAsia="MS PGothic" w:hAnsi="Palatino Linotype" w:cs="Times New Roman"/>
          <w:b/>
          <w:snapToGrid w:val="0"/>
          <w:kern w:val="0"/>
          <w:szCs w:val="21"/>
          <w:lang w:val="es-ES"/>
        </w:rPr>
        <w:t xml:space="preserve"> </w:t>
      </w:r>
      <w:r w:rsidR="008F3FC9" w:rsidRPr="008F3FC9">
        <w:rPr>
          <w:rFonts w:ascii="Palatino Linotype" w:eastAsia="MS PGothic" w:hAnsi="Palatino Linotype" w:cs="Times New Roman"/>
          <w:b/>
          <w:snapToGrid w:val="0"/>
          <w:kern w:val="0"/>
          <w:szCs w:val="21"/>
          <w:lang w:val="es-ES"/>
        </w:rPr>
        <w:t>“</w:t>
      </w:r>
      <w:proofErr w:type="spellStart"/>
      <w:r w:rsidR="000527E6" w:rsidRPr="008F3FC9">
        <w:rPr>
          <w:rFonts w:ascii="Palatino Linotype" w:eastAsia="MS PGothic" w:hAnsi="Palatino Linotype" w:cs="Times New Roman"/>
          <w:b/>
          <w:snapToGrid w:val="0"/>
          <w:kern w:val="0"/>
          <w:szCs w:val="21"/>
          <w:lang w:val="es-ES"/>
        </w:rPr>
        <w:t>focus</w:t>
      </w:r>
      <w:proofErr w:type="spellEnd"/>
      <w:r w:rsidR="000527E6" w:rsidRPr="008F3FC9">
        <w:rPr>
          <w:rFonts w:ascii="Palatino Linotype" w:eastAsia="MS PGothic" w:hAnsi="Palatino Linotype" w:cs="Times New Roman"/>
          <w:b/>
          <w:snapToGrid w:val="0"/>
          <w:kern w:val="0"/>
          <w:szCs w:val="21"/>
          <w:lang w:val="es-ES"/>
        </w:rPr>
        <w:t xml:space="preserve"> </w:t>
      </w:r>
      <w:proofErr w:type="spellStart"/>
      <w:r w:rsidR="000527E6" w:rsidRPr="008F3FC9">
        <w:rPr>
          <w:rFonts w:ascii="Palatino Linotype" w:eastAsia="MS PGothic" w:hAnsi="Palatino Linotype" w:cs="Times New Roman"/>
          <w:b/>
          <w:snapToGrid w:val="0"/>
          <w:kern w:val="0"/>
          <w:szCs w:val="21"/>
          <w:lang w:val="es-ES"/>
        </w:rPr>
        <w:t>breathing</w:t>
      </w:r>
      <w:proofErr w:type="spellEnd"/>
      <w:r w:rsidR="008F3FC9" w:rsidRPr="008F3FC9">
        <w:rPr>
          <w:rFonts w:ascii="Palatino Linotype" w:eastAsia="MS PGothic" w:hAnsi="Palatino Linotype" w:cs="Times New Roman"/>
          <w:b/>
          <w:snapToGrid w:val="0"/>
          <w:kern w:val="0"/>
          <w:szCs w:val="21"/>
          <w:lang w:val="es-ES"/>
        </w:rPr>
        <w:t>”</w:t>
      </w:r>
      <w:r w:rsidR="000527E6" w:rsidRPr="008F3FC9">
        <w:rPr>
          <w:rFonts w:ascii="Palatino Linotype" w:eastAsia="MS PGothic" w:hAnsi="Palatino Linotype" w:cs="Times New Roman"/>
          <w:b/>
          <w:snapToGrid w:val="0"/>
          <w:kern w:val="0"/>
          <w:szCs w:val="21"/>
          <w:lang w:val="es-ES"/>
        </w:rPr>
        <w:t xml:space="preserve"> al mínimo</w:t>
      </w:r>
    </w:p>
    <w:p w14:paraId="2A3DAD88" w14:textId="67CE319B" w:rsidR="00A9326E" w:rsidRPr="008922DA" w:rsidRDefault="003B293F" w:rsidP="00651846">
      <w:pPr>
        <w:widowControl/>
        <w:spacing w:line="360" w:lineRule="auto"/>
        <w:jc w:val="left"/>
        <w:rPr>
          <w:rFonts w:ascii="Palatino Linotype" w:eastAsia="MS PGothic" w:hAnsi="Palatino Linotype" w:cs="Times New Roman"/>
          <w:bCs/>
          <w:snapToGrid w:val="0"/>
          <w:kern w:val="0"/>
          <w:sz w:val="21"/>
          <w:szCs w:val="21"/>
          <w:lang w:val="es-ES"/>
        </w:rPr>
      </w:pPr>
      <w:r w:rsidRPr="008922DA">
        <w:rPr>
          <w:rFonts w:ascii="Palatino Linotype" w:eastAsia="MS PGothic" w:hAnsi="Palatino Linotype" w:cs="Times New Roman"/>
          <w:bCs/>
          <w:snapToGrid w:val="0"/>
          <w:kern w:val="0"/>
          <w:sz w:val="21"/>
          <w:szCs w:val="21"/>
          <w:lang w:val="es-ES"/>
        </w:rPr>
        <w:t xml:space="preserve">El 17-70 mm F2.8 </w:t>
      </w:r>
      <w:r w:rsidR="009D0559">
        <w:rPr>
          <w:rFonts w:ascii="Palatino Linotype" w:eastAsia="MS PGothic" w:hAnsi="Palatino Linotype" w:cs="Times New Roman"/>
          <w:bCs/>
          <w:snapToGrid w:val="0"/>
          <w:kern w:val="0"/>
          <w:sz w:val="21"/>
          <w:szCs w:val="21"/>
          <w:lang w:val="es-ES"/>
        </w:rPr>
        <w:t>mantiene el “</w:t>
      </w:r>
      <w:proofErr w:type="spellStart"/>
      <w:r w:rsidR="008F3FC9">
        <w:rPr>
          <w:rFonts w:ascii="Palatino Linotype" w:eastAsia="MS PGothic" w:hAnsi="Palatino Linotype" w:cs="Times New Roman"/>
          <w:bCs/>
          <w:snapToGrid w:val="0"/>
          <w:kern w:val="0"/>
          <w:sz w:val="21"/>
          <w:szCs w:val="21"/>
          <w:lang w:val="es-ES"/>
        </w:rPr>
        <w:t>focus</w:t>
      </w:r>
      <w:proofErr w:type="spellEnd"/>
      <w:r w:rsidR="008F3FC9">
        <w:rPr>
          <w:rFonts w:ascii="Palatino Linotype" w:eastAsia="MS PGothic" w:hAnsi="Palatino Linotype" w:cs="Times New Roman"/>
          <w:bCs/>
          <w:snapToGrid w:val="0"/>
          <w:kern w:val="0"/>
          <w:sz w:val="21"/>
          <w:szCs w:val="21"/>
          <w:lang w:val="es-ES"/>
        </w:rPr>
        <w:t xml:space="preserve"> </w:t>
      </w:r>
      <w:proofErr w:type="spellStart"/>
      <w:r w:rsidR="008F3FC9">
        <w:rPr>
          <w:rFonts w:ascii="Palatino Linotype" w:eastAsia="MS PGothic" w:hAnsi="Palatino Linotype" w:cs="Times New Roman"/>
          <w:bCs/>
          <w:snapToGrid w:val="0"/>
          <w:kern w:val="0"/>
          <w:sz w:val="21"/>
          <w:szCs w:val="21"/>
          <w:lang w:val="es-ES"/>
        </w:rPr>
        <w:t>breathing</w:t>
      </w:r>
      <w:proofErr w:type="spellEnd"/>
      <w:r w:rsidR="008F3FC9">
        <w:rPr>
          <w:rFonts w:ascii="Palatino Linotype" w:eastAsia="MS PGothic" w:hAnsi="Palatino Linotype" w:cs="Times New Roman"/>
          <w:bCs/>
          <w:snapToGrid w:val="0"/>
          <w:kern w:val="0"/>
          <w:sz w:val="21"/>
          <w:szCs w:val="21"/>
          <w:lang w:val="es-ES"/>
        </w:rPr>
        <w:t>”</w:t>
      </w:r>
      <w:r w:rsidR="009D0559">
        <w:rPr>
          <w:rFonts w:ascii="Palatino Linotype" w:eastAsia="MS PGothic" w:hAnsi="Palatino Linotype" w:cs="Times New Roman"/>
          <w:bCs/>
          <w:snapToGrid w:val="0"/>
          <w:kern w:val="0"/>
          <w:sz w:val="21"/>
          <w:szCs w:val="21"/>
          <w:lang w:val="es-ES"/>
        </w:rPr>
        <w:t xml:space="preserve"> al mínimo. Este </w:t>
      </w:r>
      <w:r w:rsidRPr="008922DA">
        <w:rPr>
          <w:rFonts w:ascii="Palatino Linotype" w:eastAsia="MS PGothic" w:hAnsi="Palatino Linotype" w:cs="Times New Roman"/>
          <w:bCs/>
          <w:snapToGrid w:val="0"/>
          <w:kern w:val="0"/>
          <w:sz w:val="21"/>
          <w:szCs w:val="21"/>
          <w:lang w:val="es-ES"/>
        </w:rPr>
        <w:t>fenómeno</w:t>
      </w:r>
      <w:r w:rsidR="009D0559" w:rsidRPr="009D0559">
        <w:rPr>
          <w:rFonts w:ascii="Palatino Linotype" w:eastAsia="MS PGothic" w:hAnsi="Palatino Linotype" w:cs="Times New Roman"/>
          <w:bCs/>
          <w:snapToGrid w:val="0"/>
          <w:kern w:val="0"/>
          <w:sz w:val="21"/>
          <w:szCs w:val="21"/>
          <w:lang w:val="es-ES"/>
        </w:rPr>
        <w:t xml:space="preserve"> </w:t>
      </w:r>
      <w:r w:rsidR="009D0559" w:rsidRPr="008922DA">
        <w:rPr>
          <w:rFonts w:ascii="Palatino Linotype" w:eastAsia="MS PGothic" w:hAnsi="Palatino Linotype" w:cs="Times New Roman"/>
          <w:bCs/>
          <w:snapToGrid w:val="0"/>
          <w:kern w:val="0"/>
          <w:sz w:val="21"/>
          <w:szCs w:val="21"/>
          <w:lang w:val="es-ES"/>
        </w:rPr>
        <w:t xml:space="preserve">que </w:t>
      </w:r>
      <w:r w:rsidR="009D0559">
        <w:rPr>
          <w:rFonts w:ascii="Palatino Linotype" w:eastAsia="MS PGothic" w:hAnsi="Palatino Linotype" w:cs="Times New Roman"/>
          <w:bCs/>
          <w:snapToGrid w:val="0"/>
          <w:kern w:val="0"/>
          <w:sz w:val="21"/>
          <w:szCs w:val="21"/>
          <w:lang w:val="es-ES"/>
        </w:rPr>
        <w:t xml:space="preserve">modifica </w:t>
      </w:r>
      <w:r w:rsidR="009D0559" w:rsidRPr="008922DA">
        <w:rPr>
          <w:rFonts w:ascii="Palatino Linotype" w:eastAsia="MS PGothic" w:hAnsi="Palatino Linotype" w:cs="Times New Roman"/>
          <w:bCs/>
          <w:snapToGrid w:val="0"/>
          <w:kern w:val="0"/>
          <w:sz w:val="21"/>
          <w:szCs w:val="21"/>
          <w:lang w:val="es-ES"/>
        </w:rPr>
        <w:t>el ángulo de visión</w:t>
      </w:r>
      <w:r w:rsidRPr="008922DA">
        <w:rPr>
          <w:rFonts w:ascii="Palatino Linotype" w:eastAsia="MS PGothic" w:hAnsi="Palatino Linotype" w:cs="Times New Roman"/>
          <w:bCs/>
          <w:snapToGrid w:val="0"/>
          <w:kern w:val="0"/>
          <w:sz w:val="21"/>
          <w:szCs w:val="21"/>
          <w:lang w:val="es-ES"/>
        </w:rPr>
        <w:t xml:space="preserve"> </w:t>
      </w:r>
      <w:r w:rsidR="009D0559">
        <w:rPr>
          <w:rFonts w:ascii="Palatino Linotype" w:eastAsia="MS PGothic" w:hAnsi="Palatino Linotype" w:cs="Times New Roman"/>
          <w:bCs/>
          <w:snapToGrid w:val="0"/>
          <w:kern w:val="0"/>
          <w:sz w:val="21"/>
          <w:szCs w:val="21"/>
          <w:lang w:val="es-ES"/>
        </w:rPr>
        <w:t>(</w:t>
      </w:r>
      <w:r w:rsidR="00C35CD6">
        <w:rPr>
          <w:rFonts w:ascii="Palatino Linotype" w:eastAsia="MS PGothic" w:hAnsi="Palatino Linotype" w:cs="Times New Roman"/>
          <w:bCs/>
          <w:snapToGrid w:val="0"/>
          <w:kern w:val="0"/>
          <w:sz w:val="21"/>
          <w:szCs w:val="21"/>
          <w:lang w:val="es-ES"/>
        </w:rPr>
        <w:t>recuadro</w:t>
      </w:r>
      <w:r w:rsidR="009D0559">
        <w:rPr>
          <w:rFonts w:ascii="Palatino Linotype" w:eastAsia="MS PGothic" w:hAnsi="Palatino Linotype" w:cs="Times New Roman"/>
          <w:bCs/>
          <w:snapToGrid w:val="0"/>
          <w:kern w:val="0"/>
          <w:sz w:val="21"/>
          <w:szCs w:val="21"/>
          <w:lang w:val="es-ES"/>
        </w:rPr>
        <w:t>)</w:t>
      </w:r>
      <w:r w:rsidR="009A6C5B">
        <w:rPr>
          <w:rFonts w:ascii="Palatino Linotype" w:eastAsia="MS PGothic" w:hAnsi="Palatino Linotype" w:cs="Times New Roman"/>
          <w:bCs/>
          <w:snapToGrid w:val="0"/>
          <w:kern w:val="0"/>
          <w:sz w:val="21"/>
          <w:szCs w:val="21"/>
          <w:lang w:val="es-ES"/>
        </w:rPr>
        <w:t xml:space="preserve"> al cambiar el punto de enfoque,</w:t>
      </w:r>
      <w:r w:rsidR="009D0559">
        <w:rPr>
          <w:rFonts w:ascii="Palatino Linotype" w:eastAsia="MS PGothic" w:hAnsi="Palatino Linotype" w:cs="Times New Roman"/>
          <w:bCs/>
          <w:snapToGrid w:val="0"/>
          <w:kern w:val="0"/>
          <w:sz w:val="21"/>
          <w:szCs w:val="21"/>
          <w:lang w:val="es-ES"/>
        </w:rPr>
        <w:t xml:space="preserve"> es especialmente </w:t>
      </w:r>
      <w:r w:rsidRPr="008922DA">
        <w:rPr>
          <w:rFonts w:ascii="Palatino Linotype" w:eastAsia="MS PGothic" w:hAnsi="Palatino Linotype" w:cs="Times New Roman"/>
          <w:bCs/>
          <w:snapToGrid w:val="0"/>
          <w:kern w:val="0"/>
          <w:sz w:val="21"/>
          <w:szCs w:val="21"/>
          <w:lang w:val="es-ES"/>
        </w:rPr>
        <w:t xml:space="preserve">indeseable durante la videografía. Al contrarrestar </w:t>
      </w:r>
      <w:r w:rsidR="00FA2926">
        <w:rPr>
          <w:rFonts w:ascii="Palatino Linotype" w:eastAsia="MS PGothic" w:hAnsi="Palatino Linotype" w:cs="Times New Roman"/>
          <w:bCs/>
          <w:snapToGrid w:val="0"/>
          <w:kern w:val="0"/>
          <w:sz w:val="21"/>
          <w:szCs w:val="21"/>
          <w:lang w:val="es-ES"/>
        </w:rPr>
        <w:t>este efecto</w:t>
      </w:r>
      <w:r w:rsidRPr="008922DA">
        <w:rPr>
          <w:rFonts w:ascii="Palatino Linotype" w:eastAsia="MS PGothic" w:hAnsi="Palatino Linotype" w:cs="Times New Roman"/>
          <w:bCs/>
          <w:snapToGrid w:val="0"/>
          <w:kern w:val="0"/>
          <w:sz w:val="21"/>
          <w:szCs w:val="21"/>
          <w:lang w:val="es-ES"/>
        </w:rPr>
        <w:t xml:space="preserve">, el 17-70 mm F2.8 potencia al máximo la expresión de las intenciones creativas de los </w:t>
      </w:r>
      <w:r w:rsidR="00FA2926">
        <w:rPr>
          <w:rFonts w:ascii="Palatino Linotype" w:eastAsia="MS PGothic" w:hAnsi="Palatino Linotype" w:cs="Times New Roman"/>
          <w:bCs/>
          <w:snapToGrid w:val="0"/>
          <w:kern w:val="0"/>
          <w:sz w:val="21"/>
          <w:szCs w:val="21"/>
          <w:lang w:val="es-ES"/>
        </w:rPr>
        <w:t>videógrafos</w:t>
      </w:r>
      <w:r w:rsidRPr="008922DA">
        <w:rPr>
          <w:rFonts w:ascii="Palatino Linotype" w:eastAsia="MS PGothic" w:hAnsi="Palatino Linotype" w:cs="Times New Roman"/>
          <w:bCs/>
          <w:snapToGrid w:val="0"/>
          <w:kern w:val="0"/>
          <w:sz w:val="21"/>
          <w:szCs w:val="21"/>
          <w:lang w:val="es-ES"/>
        </w:rPr>
        <w:t>.</w:t>
      </w:r>
    </w:p>
    <w:p w14:paraId="6D0E1C3E" w14:textId="77777777" w:rsidR="003B293F" w:rsidRDefault="003B293F" w:rsidP="00651846">
      <w:pPr>
        <w:widowControl/>
        <w:spacing w:line="360" w:lineRule="auto"/>
        <w:jc w:val="left"/>
        <w:rPr>
          <w:rFonts w:ascii="Palatino Linotype" w:eastAsia="MS PGothic" w:hAnsi="Palatino Linotype" w:cs="Times New Roman"/>
          <w:b/>
          <w:snapToGrid w:val="0"/>
          <w:kern w:val="0"/>
          <w:szCs w:val="21"/>
          <w:lang w:val="es-ES"/>
        </w:rPr>
      </w:pPr>
    </w:p>
    <w:p w14:paraId="55B0FE63" w14:textId="5DD05B5B" w:rsidR="00FF7E90" w:rsidRDefault="004C27E2" w:rsidP="00FF7E90">
      <w:pPr>
        <w:widowControl/>
        <w:spacing w:line="360" w:lineRule="auto"/>
        <w:jc w:val="left"/>
        <w:rPr>
          <w:rFonts w:ascii="Palatino Linotype" w:eastAsia="MS PGothic" w:hAnsi="Palatino Linotype" w:cs="Times New Roman"/>
          <w:b/>
          <w:bCs/>
          <w:snapToGrid w:val="0"/>
          <w:kern w:val="0"/>
          <w:lang w:val="es-ES"/>
        </w:rPr>
      </w:pPr>
      <w:r w:rsidRPr="008074EE">
        <w:rPr>
          <w:rFonts w:ascii="Palatino Linotype" w:eastAsia="MS PGothic" w:hAnsi="Palatino Linotype" w:cs="Times New Roman"/>
          <w:b/>
          <w:snapToGrid w:val="0"/>
          <w:kern w:val="0"/>
          <w:szCs w:val="21"/>
          <w:lang w:val="es-ES"/>
        </w:rPr>
        <w:t xml:space="preserve">6. </w:t>
      </w:r>
      <w:r w:rsidR="00FF7E90" w:rsidRPr="008074EE">
        <w:rPr>
          <w:rFonts w:ascii="Palatino Linotype" w:eastAsia="MS PGothic" w:hAnsi="Palatino Linotype" w:cs="Times New Roman"/>
          <w:b/>
          <w:bCs/>
          <w:snapToGrid w:val="0"/>
          <w:kern w:val="0"/>
          <w:lang w:val="es-ES"/>
        </w:rPr>
        <w:t>Enfoque cercano: la MOD (distancia m</w:t>
      </w:r>
      <w:r w:rsidR="00FF7E90">
        <w:rPr>
          <w:rFonts w:ascii="Palatino Linotype" w:eastAsia="MS PGothic" w:hAnsi="Palatino Linotype" w:cs="Times New Roman"/>
          <w:b/>
          <w:bCs/>
          <w:snapToGrid w:val="0"/>
          <w:kern w:val="0"/>
          <w:lang w:val="es-ES"/>
        </w:rPr>
        <w:t>í</w:t>
      </w:r>
      <w:r w:rsidR="00FF7E90" w:rsidRPr="008074EE">
        <w:rPr>
          <w:rFonts w:ascii="Palatino Linotype" w:eastAsia="MS PGothic" w:hAnsi="Palatino Linotype" w:cs="Times New Roman"/>
          <w:b/>
          <w:bCs/>
          <w:snapToGrid w:val="0"/>
          <w:kern w:val="0"/>
          <w:lang w:val="es-ES"/>
        </w:rPr>
        <w:t>nima de enfoque) es de solo 0,19 m en su extremo angular</w:t>
      </w:r>
    </w:p>
    <w:p w14:paraId="25521366" w14:textId="0838F031" w:rsidR="00431393" w:rsidRPr="008074EE" w:rsidRDefault="00431393" w:rsidP="00431393">
      <w:pPr>
        <w:widowControl/>
        <w:spacing w:line="360" w:lineRule="auto"/>
        <w:jc w:val="left"/>
        <w:rPr>
          <w:rFonts w:ascii="Palatino Linotype" w:eastAsia="MS PGothic" w:hAnsi="Palatino Linotype" w:cs="Times New Roman"/>
          <w:snapToGrid w:val="0"/>
          <w:kern w:val="0"/>
          <w:sz w:val="21"/>
          <w:szCs w:val="21"/>
          <w:lang w:val="es-ES"/>
        </w:rPr>
      </w:pPr>
      <w:r w:rsidRPr="008074EE">
        <w:rPr>
          <w:rFonts w:ascii="Palatino Linotype" w:eastAsia="MS PGothic" w:hAnsi="Palatino Linotype" w:cs="Times New Roman"/>
          <w:snapToGrid w:val="0"/>
          <w:kern w:val="0"/>
          <w:sz w:val="21"/>
          <w:szCs w:val="21"/>
          <w:lang w:val="es-ES"/>
        </w:rPr>
        <w:t xml:space="preserve">El </w:t>
      </w:r>
      <w:proofErr w:type="gramStart"/>
      <w:r w:rsidRPr="008074EE">
        <w:rPr>
          <w:rFonts w:ascii="Palatino Linotype" w:eastAsia="MS PGothic" w:hAnsi="Palatino Linotype" w:cs="Times New Roman"/>
          <w:snapToGrid w:val="0"/>
          <w:kern w:val="0"/>
          <w:sz w:val="21"/>
          <w:szCs w:val="21"/>
          <w:lang w:val="es-ES"/>
        </w:rPr>
        <w:t>zoom</w:t>
      </w:r>
      <w:proofErr w:type="gramEnd"/>
      <w:r w:rsidRPr="008074EE">
        <w:rPr>
          <w:rFonts w:ascii="Palatino Linotype" w:eastAsia="MS PGothic" w:hAnsi="Palatino Linotype" w:cs="Times New Roman"/>
          <w:snapToGrid w:val="0"/>
          <w:kern w:val="0"/>
          <w:sz w:val="21"/>
          <w:szCs w:val="21"/>
          <w:lang w:val="es-ES"/>
        </w:rPr>
        <w:t xml:space="preserve"> de 17-70 mm F2,8 enfoca de cerca, hasta 0,19 m en su distancia mínima de enfoque. Esto es muy superior al rendimiento logrado por los objetivos </w:t>
      </w:r>
      <w:proofErr w:type="gramStart"/>
      <w:r w:rsidRPr="008074EE">
        <w:rPr>
          <w:rFonts w:ascii="Palatino Linotype" w:eastAsia="MS PGothic" w:hAnsi="Palatino Linotype" w:cs="Times New Roman"/>
          <w:snapToGrid w:val="0"/>
          <w:kern w:val="0"/>
          <w:sz w:val="21"/>
          <w:szCs w:val="21"/>
          <w:lang w:val="es-ES"/>
        </w:rPr>
        <w:t>zoom</w:t>
      </w:r>
      <w:proofErr w:type="gramEnd"/>
      <w:r w:rsidRPr="008074EE">
        <w:rPr>
          <w:rFonts w:ascii="Palatino Linotype" w:eastAsia="MS PGothic" w:hAnsi="Palatino Linotype" w:cs="Times New Roman"/>
          <w:snapToGrid w:val="0"/>
          <w:kern w:val="0"/>
          <w:sz w:val="21"/>
          <w:szCs w:val="21"/>
          <w:lang w:val="es-ES"/>
        </w:rPr>
        <w:t xml:space="preserve"> de alta velocidad convencionales para cámaras APS-C. Además, su distancia mínima de enfoque de solo 0,39 m en el extremo del teleobjetivo de 70 mm garantiza un buen rendimiento de disparo a corta distancia, lo que permite a los fotógrafos disfrutar de atractivos primeros planos.</w:t>
      </w:r>
    </w:p>
    <w:p w14:paraId="280B4959" w14:textId="77777777" w:rsidR="00A9326E" w:rsidRDefault="00A9326E" w:rsidP="00651846">
      <w:pPr>
        <w:widowControl/>
        <w:spacing w:line="360" w:lineRule="auto"/>
        <w:jc w:val="left"/>
        <w:rPr>
          <w:rFonts w:ascii="Palatino Linotype" w:eastAsia="MS PGothic" w:hAnsi="Palatino Linotype" w:cs="Times New Roman"/>
          <w:b/>
          <w:snapToGrid w:val="0"/>
          <w:kern w:val="0"/>
          <w:szCs w:val="21"/>
          <w:lang w:val="es-ES"/>
        </w:rPr>
      </w:pPr>
    </w:p>
    <w:p w14:paraId="12CE924A" w14:textId="0D123B0C" w:rsidR="00A9326E" w:rsidRDefault="004C27E2" w:rsidP="00651846">
      <w:pPr>
        <w:widowControl/>
        <w:spacing w:line="360" w:lineRule="auto"/>
        <w:jc w:val="left"/>
        <w:rPr>
          <w:rFonts w:ascii="Palatino Linotype" w:eastAsia="MS PGothic" w:hAnsi="Palatino Linotype" w:cs="Times New Roman"/>
          <w:b/>
          <w:snapToGrid w:val="0"/>
          <w:kern w:val="0"/>
          <w:szCs w:val="21"/>
          <w:lang w:val="es-ES"/>
        </w:rPr>
      </w:pPr>
      <w:r w:rsidRPr="008074EE">
        <w:rPr>
          <w:rFonts w:ascii="Palatino Linotype" w:eastAsia="MS PGothic" w:hAnsi="Palatino Linotype" w:cs="Times New Roman"/>
          <w:b/>
          <w:snapToGrid w:val="0"/>
          <w:kern w:val="0"/>
          <w:szCs w:val="21"/>
          <w:lang w:val="es-ES"/>
        </w:rPr>
        <w:t xml:space="preserve">7. </w:t>
      </w:r>
      <w:r w:rsidR="00FF7E90">
        <w:rPr>
          <w:rFonts w:ascii="Palatino Linotype" w:eastAsia="MS PGothic" w:hAnsi="Palatino Linotype" w:cs="Times New Roman"/>
          <w:b/>
          <w:snapToGrid w:val="0"/>
          <w:kern w:val="0"/>
          <w:szCs w:val="21"/>
          <w:lang w:val="es-ES"/>
        </w:rPr>
        <w:t>De</w:t>
      </w:r>
      <w:r w:rsidR="00FF7E90" w:rsidRPr="008074EE">
        <w:rPr>
          <w:rFonts w:ascii="Palatino Linotype" w:eastAsia="MS PGothic" w:hAnsi="Palatino Linotype" w:cs="Times New Roman"/>
          <w:b/>
          <w:snapToGrid w:val="0"/>
          <w:kern w:val="0"/>
          <w:szCs w:val="21"/>
          <w:lang w:val="es-ES"/>
        </w:rPr>
        <w:t xml:space="preserve"> diseño compacto altamente portátil</w:t>
      </w:r>
    </w:p>
    <w:p w14:paraId="676AC269" w14:textId="77777777" w:rsidR="00A27EFD" w:rsidRPr="008074EE" w:rsidRDefault="00A27EFD" w:rsidP="00A27EFD">
      <w:pPr>
        <w:widowControl/>
        <w:spacing w:line="360" w:lineRule="auto"/>
        <w:jc w:val="left"/>
        <w:rPr>
          <w:rFonts w:ascii="Palatino Linotype" w:eastAsia="MS PGothic" w:hAnsi="Palatino Linotype" w:cs="Times New Roman"/>
          <w:bCs/>
          <w:snapToGrid w:val="0"/>
          <w:kern w:val="0"/>
          <w:sz w:val="20"/>
          <w:szCs w:val="20"/>
          <w:lang w:val="es-ES"/>
        </w:rPr>
      </w:pPr>
      <w:r w:rsidRPr="008074EE">
        <w:rPr>
          <w:rFonts w:ascii="Palatino Linotype" w:eastAsia="MS PGothic" w:hAnsi="Palatino Linotype" w:cs="Times New Roman"/>
          <w:bCs/>
          <w:snapToGrid w:val="0"/>
          <w:kern w:val="0"/>
          <w:sz w:val="20"/>
          <w:szCs w:val="20"/>
          <w:lang w:val="es-ES"/>
        </w:rPr>
        <w:t xml:space="preserve">El zoom de 17-70 mm F2.8 mide apenas 119,3 mm de longitud y 74,6 mm de diámetro máximo y pesa solo 525 </w:t>
      </w:r>
      <w:proofErr w:type="gramStart"/>
      <w:r w:rsidRPr="008074EE">
        <w:rPr>
          <w:rFonts w:ascii="Palatino Linotype" w:eastAsia="MS PGothic" w:hAnsi="Palatino Linotype" w:cs="Times New Roman"/>
          <w:bCs/>
          <w:snapToGrid w:val="0"/>
          <w:kern w:val="0"/>
          <w:sz w:val="20"/>
          <w:szCs w:val="20"/>
          <w:lang w:val="es-ES"/>
        </w:rPr>
        <w:t>g .</w:t>
      </w:r>
      <w:proofErr w:type="gramEnd"/>
      <w:r w:rsidRPr="008074EE">
        <w:rPr>
          <w:rFonts w:ascii="Palatino Linotype" w:eastAsia="MS PGothic" w:hAnsi="Palatino Linotype" w:cs="Times New Roman"/>
          <w:bCs/>
          <w:snapToGrid w:val="0"/>
          <w:kern w:val="0"/>
          <w:sz w:val="20"/>
          <w:szCs w:val="20"/>
          <w:lang w:val="es-ES"/>
        </w:rPr>
        <w:t xml:space="preserve"> Esto es notable para un objetivo con estabilización de imagen VC incorporada. Cuando se utiliza con las cámaras sin espejo APS-C de Sony, este </w:t>
      </w:r>
      <w:proofErr w:type="gramStart"/>
      <w:r w:rsidRPr="008074EE">
        <w:rPr>
          <w:rFonts w:ascii="Palatino Linotype" w:eastAsia="MS PGothic" w:hAnsi="Palatino Linotype" w:cs="Times New Roman"/>
          <w:bCs/>
          <w:snapToGrid w:val="0"/>
          <w:kern w:val="0"/>
          <w:sz w:val="20"/>
          <w:szCs w:val="20"/>
          <w:lang w:val="es-ES"/>
        </w:rPr>
        <w:t>zoom</w:t>
      </w:r>
      <w:proofErr w:type="gramEnd"/>
      <w:r w:rsidRPr="008074EE">
        <w:rPr>
          <w:rFonts w:ascii="Palatino Linotype" w:eastAsia="MS PGothic" w:hAnsi="Palatino Linotype" w:cs="Times New Roman"/>
          <w:bCs/>
          <w:snapToGrid w:val="0"/>
          <w:kern w:val="0"/>
          <w:sz w:val="20"/>
          <w:szCs w:val="20"/>
          <w:lang w:val="es-ES"/>
        </w:rPr>
        <w:t xml:space="preserve"> está muy bien equilibrado.</w:t>
      </w:r>
    </w:p>
    <w:p w14:paraId="5466B6B2" w14:textId="77777777" w:rsidR="00FF7E90" w:rsidRDefault="00FF7E90" w:rsidP="00651846">
      <w:pPr>
        <w:widowControl/>
        <w:spacing w:line="360" w:lineRule="auto"/>
        <w:jc w:val="left"/>
        <w:rPr>
          <w:rFonts w:ascii="Palatino Linotype" w:eastAsia="MS PGothic" w:hAnsi="Palatino Linotype" w:cs="Times New Roman"/>
          <w:b/>
          <w:snapToGrid w:val="0"/>
          <w:kern w:val="0"/>
          <w:szCs w:val="21"/>
          <w:lang w:val="es-ES"/>
        </w:rPr>
      </w:pPr>
    </w:p>
    <w:p w14:paraId="51855AD4" w14:textId="7732CC59" w:rsidR="004C27E2" w:rsidRPr="008074EE" w:rsidRDefault="004C27E2" w:rsidP="00651846">
      <w:pPr>
        <w:widowControl/>
        <w:spacing w:line="360" w:lineRule="auto"/>
        <w:jc w:val="left"/>
        <w:rPr>
          <w:rFonts w:ascii="Palatino Linotype" w:eastAsia="MS PGothic" w:hAnsi="Palatino Linotype" w:cs="Times New Roman"/>
          <w:b/>
          <w:snapToGrid w:val="0"/>
          <w:kern w:val="0"/>
          <w:szCs w:val="21"/>
          <w:lang w:val="es-ES"/>
        </w:rPr>
      </w:pPr>
      <w:r w:rsidRPr="008074EE">
        <w:rPr>
          <w:rFonts w:ascii="Palatino Linotype" w:eastAsia="MS PGothic" w:hAnsi="Palatino Linotype" w:cs="Times New Roman"/>
          <w:b/>
          <w:snapToGrid w:val="0"/>
          <w:kern w:val="0"/>
          <w:szCs w:val="21"/>
          <w:lang w:val="es-ES"/>
        </w:rPr>
        <w:t xml:space="preserve">8. </w:t>
      </w:r>
      <w:r w:rsidR="001C6E7D">
        <w:rPr>
          <w:rFonts w:ascii="Palatino Linotype" w:eastAsia="MS PGothic" w:hAnsi="Palatino Linotype" w:cs="Times New Roman"/>
          <w:b/>
          <w:snapToGrid w:val="0"/>
          <w:kern w:val="0"/>
          <w:szCs w:val="21"/>
          <w:lang w:val="es-ES"/>
        </w:rPr>
        <w:t>C</w:t>
      </w:r>
      <w:r w:rsidR="001C6E7D" w:rsidRPr="008074EE">
        <w:rPr>
          <w:rFonts w:ascii="Palatino Linotype" w:eastAsia="MS PGothic" w:hAnsi="Palatino Linotype" w:cs="Times New Roman"/>
          <w:b/>
          <w:snapToGrid w:val="0"/>
          <w:kern w:val="0"/>
          <w:szCs w:val="21"/>
          <w:lang w:val="es-ES"/>
        </w:rPr>
        <w:t>onstrucción resistente a la humedad y el revestimiento de flúor brindan una protección adicional</w:t>
      </w:r>
    </w:p>
    <w:p w14:paraId="03FA5E7F" w14:textId="77777777" w:rsidR="004C27E2" w:rsidRDefault="004C27E2" w:rsidP="00651846">
      <w:pPr>
        <w:widowControl/>
        <w:spacing w:line="360" w:lineRule="auto"/>
        <w:jc w:val="left"/>
        <w:rPr>
          <w:rFonts w:ascii="Palatino Linotype" w:eastAsia="MS PGothic" w:hAnsi="Palatino Linotype" w:cs="Times New Roman"/>
          <w:b/>
          <w:snapToGrid w:val="0"/>
          <w:kern w:val="0"/>
          <w:szCs w:val="21"/>
          <w:lang w:val="es-ES"/>
        </w:rPr>
      </w:pPr>
    </w:p>
    <w:p w14:paraId="70659CBF" w14:textId="77777777" w:rsidR="007A6C2B" w:rsidRPr="008074EE" w:rsidRDefault="007A6C2B" w:rsidP="00651846">
      <w:pPr>
        <w:widowControl/>
        <w:spacing w:line="360" w:lineRule="auto"/>
        <w:jc w:val="left"/>
        <w:rPr>
          <w:rFonts w:ascii="Palatino Linotype" w:eastAsia="MS PGothic" w:hAnsi="Palatino Linotype" w:cs="Times New Roman"/>
          <w:b/>
          <w:snapToGrid w:val="0"/>
          <w:kern w:val="0"/>
          <w:szCs w:val="21"/>
          <w:lang w:val="es-ES"/>
        </w:rPr>
      </w:pPr>
    </w:p>
    <w:p w14:paraId="3707DBB2" w14:textId="77777777" w:rsidR="004C27E2" w:rsidRPr="00D012D1" w:rsidRDefault="004C27E2" w:rsidP="00651846">
      <w:pPr>
        <w:widowControl/>
        <w:spacing w:line="360" w:lineRule="auto"/>
        <w:jc w:val="left"/>
        <w:rPr>
          <w:rFonts w:ascii="Palatino Linotype" w:eastAsia="MS PGothic" w:hAnsi="Palatino Linotype" w:cs="Times New Roman"/>
          <w:b/>
          <w:bCs/>
          <w:snapToGrid w:val="0"/>
          <w:kern w:val="0"/>
        </w:rPr>
      </w:pPr>
      <w:r w:rsidRPr="5D640476">
        <w:rPr>
          <w:rFonts w:ascii="Palatino Linotype" w:eastAsia="MS PGothic" w:hAnsi="Palatino Linotype" w:cs="Times New Roman"/>
          <w:b/>
          <w:bCs/>
          <w:snapToGrid w:val="0"/>
          <w:kern w:val="0"/>
        </w:rPr>
        <w:lastRenderedPageBreak/>
        <w:t>ESPECIFICACIONES</w:t>
      </w:r>
    </w:p>
    <w:p w14:paraId="4383FFED" w14:textId="77777777" w:rsidR="004C27E2" w:rsidRPr="00D012D1" w:rsidRDefault="004C27E2" w:rsidP="00651846">
      <w:pPr>
        <w:widowControl/>
        <w:spacing w:line="360" w:lineRule="auto"/>
        <w:jc w:val="left"/>
        <w:rPr>
          <w:rFonts w:ascii="Palatino Linotype" w:eastAsia="MS PGothic" w:hAnsi="Palatino Linotype" w:cs="Times New Roman"/>
          <w:bCs/>
          <w:snapToGrid w:val="0"/>
          <w:kern w:val="0"/>
          <w:szCs w:val="21"/>
        </w:rPr>
      </w:pPr>
    </w:p>
    <w:tbl>
      <w:tblPr>
        <w:tblW w:w="9277" w:type="dxa"/>
        <w:tblLayout w:type="fixed"/>
        <w:tblCellMar>
          <w:left w:w="0" w:type="dxa"/>
          <w:right w:w="0" w:type="dxa"/>
        </w:tblCellMar>
        <w:tblLook w:val="04A0" w:firstRow="1" w:lastRow="0" w:firstColumn="1" w:lastColumn="0" w:noHBand="0" w:noVBand="1"/>
      </w:tblPr>
      <w:tblGrid>
        <w:gridCol w:w="3425"/>
        <w:gridCol w:w="5852"/>
      </w:tblGrid>
      <w:tr w:rsidR="004C27E2" w:rsidRPr="00B05019" w14:paraId="680734B9" w14:textId="77777777" w:rsidTr="00943437">
        <w:trPr>
          <w:trHeight w:val="72"/>
        </w:trPr>
        <w:tc>
          <w:tcPr>
            <w:tcW w:w="3425" w:type="dxa"/>
            <w:hideMark/>
          </w:tcPr>
          <w:p w14:paraId="39FDECC8"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B05019">
              <w:rPr>
                <w:rFonts w:ascii="Palatino Linotype" w:eastAsia="MS PGothic" w:hAnsi="Palatino Linotype" w:cs="Times New Roman"/>
                <w:bCs/>
                <w:snapToGrid w:val="0"/>
                <w:kern w:val="0"/>
                <w:sz w:val="20"/>
                <w:szCs w:val="16"/>
                <w:lang w:val="de-DE"/>
              </w:rPr>
              <w:t>Model</w:t>
            </w:r>
            <w:r>
              <w:rPr>
                <w:rFonts w:ascii="Palatino Linotype" w:eastAsia="MS PGothic" w:hAnsi="Palatino Linotype" w:cs="Times New Roman"/>
                <w:bCs/>
                <w:snapToGrid w:val="0"/>
                <w:kern w:val="0"/>
                <w:sz w:val="20"/>
                <w:szCs w:val="16"/>
                <w:lang w:val="de-DE"/>
              </w:rPr>
              <w:t>o</w:t>
            </w:r>
          </w:p>
        </w:tc>
        <w:tc>
          <w:tcPr>
            <w:tcW w:w="5852" w:type="dxa"/>
            <w:hideMark/>
          </w:tcPr>
          <w:p w14:paraId="5D718BA6"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B05019">
              <w:rPr>
                <w:rFonts w:ascii="Palatino Linotype" w:eastAsia="MS PGothic" w:hAnsi="Palatino Linotype" w:cs="Times New Roman"/>
                <w:bCs/>
                <w:snapToGrid w:val="0"/>
                <w:kern w:val="0"/>
                <w:sz w:val="20"/>
                <w:szCs w:val="16"/>
                <w:lang w:val="de-DE"/>
              </w:rPr>
              <w:t xml:space="preserve">: </w:t>
            </w:r>
            <w:r>
              <w:rPr>
                <w:rFonts w:ascii="Palatino Linotype" w:eastAsia="MS PGothic" w:hAnsi="Palatino Linotype" w:cs="Times New Roman"/>
                <w:bCs/>
                <w:snapToGrid w:val="0"/>
                <w:kern w:val="0"/>
                <w:sz w:val="20"/>
                <w:szCs w:val="16"/>
                <w:lang w:val="de-DE"/>
              </w:rPr>
              <w:t>B070</w:t>
            </w:r>
          </w:p>
        </w:tc>
      </w:tr>
      <w:tr w:rsidR="004C27E2" w:rsidRPr="002F6BA8" w14:paraId="1E4BF5E1" w14:textId="77777777" w:rsidTr="00943437">
        <w:trPr>
          <w:trHeight w:val="70"/>
        </w:trPr>
        <w:tc>
          <w:tcPr>
            <w:tcW w:w="3425" w:type="dxa"/>
            <w:hideMark/>
          </w:tcPr>
          <w:p w14:paraId="777E79BE"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rPr>
            </w:pPr>
            <w:proofErr w:type="spellStart"/>
            <w:r>
              <w:rPr>
                <w:rFonts w:ascii="Palatino Linotype" w:eastAsia="MS PGothic" w:hAnsi="Palatino Linotype" w:cs="Times New Roman"/>
                <w:bCs/>
                <w:snapToGrid w:val="0"/>
                <w:kern w:val="0"/>
                <w:sz w:val="20"/>
                <w:szCs w:val="16"/>
              </w:rPr>
              <w:t>Distancia</w:t>
            </w:r>
            <w:proofErr w:type="spellEnd"/>
            <w:r>
              <w:rPr>
                <w:rFonts w:ascii="Palatino Linotype" w:eastAsia="MS PGothic" w:hAnsi="Palatino Linotype" w:cs="Times New Roman"/>
                <w:bCs/>
                <w:snapToGrid w:val="0"/>
                <w:kern w:val="0"/>
                <w:sz w:val="20"/>
                <w:szCs w:val="16"/>
              </w:rPr>
              <w:t xml:space="preserve"> Focal</w:t>
            </w:r>
          </w:p>
        </w:tc>
        <w:tc>
          <w:tcPr>
            <w:tcW w:w="5852" w:type="dxa"/>
            <w:hideMark/>
          </w:tcPr>
          <w:p w14:paraId="4A115460" w14:textId="77777777" w:rsidR="004C27E2" w:rsidRPr="003D21DF"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3D21DF">
              <w:rPr>
                <w:rFonts w:ascii="Palatino Linotype" w:eastAsia="MS PGothic" w:hAnsi="Palatino Linotype" w:cs="Times New Roman"/>
                <w:bCs/>
                <w:snapToGrid w:val="0"/>
                <w:kern w:val="0"/>
                <w:sz w:val="20"/>
                <w:szCs w:val="16"/>
                <w:lang w:val="de-DE"/>
              </w:rPr>
              <w:t xml:space="preserve">: 17-70mm </w:t>
            </w:r>
            <w:r>
              <w:rPr>
                <w:rFonts w:ascii="Palatino Linotype" w:eastAsia="MS PGothic" w:hAnsi="Palatino Linotype" w:cs="Times New Roman"/>
                <w:bCs/>
                <w:snapToGrid w:val="0"/>
                <w:kern w:val="0"/>
                <w:sz w:val="20"/>
                <w:szCs w:val="16"/>
                <w:lang w:val="de-DE"/>
              </w:rPr>
              <w:t>(</w:t>
            </w:r>
            <w:r w:rsidRPr="00652706">
              <w:rPr>
                <w:rFonts w:ascii="Palatino Linotype" w:eastAsia="MS PGothic" w:hAnsi="Palatino Linotype" w:cs="Times New Roman"/>
                <w:bCs/>
                <w:snapToGrid w:val="0"/>
                <w:kern w:val="0"/>
                <w:sz w:val="20"/>
                <w:szCs w:val="16"/>
                <w:lang w:val="de-DE"/>
              </w:rPr>
              <w:t>para formato sin espejo APS-C</w:t>
            </w:r>
            <w:r>
              <w:rPr>
                <w:rFonts w:ascii="Palatino Linotype" w:eastAsia="MS PGothic" w:hAnsi="Palatino Linotype" w:cs="Times New Roman"/>
                <w:bCs/>
                <w:snapToGrid w:val="0"/>
                <w:kern w:val="0"/>
                <w:sz w:val="20"/>
                <w:szCs w:val="16"/>
                <w:lang w:val="de-DE"/>
              </w:rPr>
              <w:t>)</w:t>
            </w:r>
            <w:r w:rsidRPr="00652706">
              <w:rPr>
                <w:rFonts w:ascii="Palatino Linotype" w:eastAsia="MS PGothic" w:hAnsi="Palatino Linotype" w:cs="Times New Roman"/>
                <w:bCs/>
                <w:snapToGrid w:val="0"/>
                <w:kern w:val="0"/>
                <w:sz w:val="20"/>
                <w:szCs w:val="16"/>
                <w:lang w:val="de-DE"/>
              </w:rPr>
              <w:t xml:space="preserve"> </w:t>
            </w:r>
          </w:p>
          <w:p w14:paraId="15DEC583" w14:textId="456DC5AD" w:rsidR="004C27E2" w:rsidRPr="001E1F48" w:rsidRDefault="004C27E2" w:rsidP="00651846">
            <w:pPr>
              <w:widowControl/>
              <w:spacing w:line="360" w:lineRule="auto"/>
              <w:jc w:val="left"/>
              <w:rPr>
                <w:rFonts w:ascii="Palatino Linotype" w:hAnsi="Palatino Linotype"/>
                <w:sz w:val="20"/>
                <w:szCs w:val="20"/>
                <w:lang w:val="es-ES"/>
              </w:rPr>
            </w:pPr>
            <w:r w:rsidRPr="001E1F48">
              <w:rPr>
                <w:rFonts w:ascii="Palatino Linotype" w:hAnsi="Palatino Linotype"/>
                <w:sz w:val="20"/>
                <w:szCs w:val="20"/>
                <w:lang w:val="es-ES"/>
              </w:rPr>
              <w:t>(</w:t>
            </w:r>
            <w:r w:rsidR="009726C1" w:rsidRPr="001E1F48">
              <w:rPr>
                <w:rFonts w:ascii="Palatino Linotype" w:hAnsi="Palatino Linotype"/>
                <w:sz w:val="20"/>
                <w:szCs w:val="20"/>
                <w:lang w:val="es-ES"/>
              </w:rPr>
              <w:t xml:space="preserve">campo de </w:t>
            </w:r>
            <w:r w:rsidR="00402E14" w:rsidRPr="001E1F48">
              <w:rPr>
                <w:rFonts w:ascii="Palatino Linotype" w:hAnsi="Palatino Linotype"/>
                <w:sz w:val="20"/>
                <w:szCs w:val="20"/>
                <w:lang w:val="es-ES"/>
              </w:rPr>
              <w:t>visión</w:t>
            </w:r>
            <w:r w:rsidR="009726C1" w:rsidRPr="001E1F48">
              <w:rPr>
                <w:rFonts w:ascii="Palatino Linotype" w:hAnsi="Palatino Linotype"/>
                <w:sz w:val="20"/>
                <w:szCs w:val="20"/>
                <w:lang w:val="es-ES"/>
              </w:rPr>
              <w:t xml:space="preserve"> equivalente </w:t>
            </w:r>
            <w:r w:rsidR="00CC1344" w:rsidRPr="001E1F48">
              <w:rPr>
                <w:rFonts w:ascii="Palatino Linotype" w:hAnsi="Palatino Linotype"/>
                <w:sz w:val="20"/>
                <w:szCs w:val="20"/>
                <w:lang w:val="es-ES"/>
              </w:rPr>
              <w:t>en</w:t>
            </w:r>
            <w:r w:rsidRPr="001E1F48">
              <w:rPr>
                <w:rFonts w:ascii="Palatino Linotype" w:hAnsi="Palatino Linotype"/>
                <w:sz w:val="20"/>
                <w:szCs w:val="20"/>
                <w:lang w:val="es-ES"/>
              </w:rPr>
              <w:t xml:space="preserve"> fotograma completo: 25.5-105mm)</w:t>
            </w:r>
          </w:p>
        </w:tc>
      </w:tr>
      <w:tr w:rsidR="004C27E2" w:rsidRPr="00B05019" w14:paraId="5D4F1CB7" w14:textId="77777777" w:rsidTr="00943437">
        <w:trPr>
          <w:trHeight w:val="72"/>
        </w:trPr>
        <w:tc>
          <w:tcPr>
            <w:tcW w:w="3425" w:type="dxa"/>
            <w:hideMark/>
          </w:tcPr>
          <w:p w14:paraId="6324708F"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Apertur</w:t>
            </w:r>
            <w:r>
              <w:rPr>
                <w:rFonts w:ascii="Palatino Linotype" w:eastAsia="MS PGothic" w:hAnsi="Palatino Linotype" w:cs="Times New Roman"/>
                <w:bCs/>
                <w:snapToGrid w:val="0"/>
                <w:kern w:val="0"/>
                <w:sz w:val="20"/>
                <w:szCs w:val="16"/>
                <w:lang w:val="de-DE"/>
              </w:rPr>
              <w:t>a máxima</w:t>
            </w:r>
          </w:p>
        </w:tc>
        <w:tc>
          <w:tcPr>
            <w:tcW w:w="5852" w:type="dxa"/>
            <w:hideMark/>
          </w:tcPr>
          <w:p w14:paraId="07FF0428"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F2.8</w:t>
            </w:r>
          </w:p>
        </w:tc>
      </w:tr>
      <w:tr w:rsidR="004C27E2" w:rsidRPr="002F6BA8" w14:paraId="5119B07F" w14:textId="77777777" w:rsidTr="00943437">
        <w:trPr>
          <w:trHeight w:val="72"/>
        </w:trPr>
        <w:tc>
          <w:tcPr>
            <w:tcW w:w="3425" w:type="dxa"/>
            <w:shd w:val="clear" w:color="auto" w:fill="auto"/>
            <w:hideMark/>
          </w:tcPr>
          <w:p w14:paraId="3F0D7C6F"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Ang</w:t>
            </w:r>
            <w:r>
              <w:rPr>
                <w:rFonts w:ascii="Palatino Linotype" w:eastAsia="MS PGothic" w:hAnsi="Palatino Linotype" w:cs="Times New Roman"/>
                <w:bCs/>
                <w:snapToGrid w:val="0"/>
                <w:kern w:val="0"/>
                <w:sz w:val="20"/>
                <w:szCs w:val="16"/>
                <w:lang w:val="de-DE"/>
              </w:rPr>
              <w:t>ulo de visión</w:t>
            </w:r>
            <w:r w:rsidRPr="00191DC2">
              <w:rPr>
                <w:rFonts w:ascii="Palatino Linotype" w:eastAsia="MS PGothic" w:hAnsi="Palatino Linotype" w:cs="Times New Roman"/>
                <w:bCs/>
                <w:snapToGrid w:val="0"/>
                <w:kern w:val="0"/>
                <w:sz w:val="20"/>
                <w:szCs w:val="16"/>
                <w:lang w:val="de-DE"/>
              </w:rPr>
              <w:t xml:space="preserve"> (diagonal)</w:t>
            </w:r>
          </w:p>
        </w:tc>
        <w:tc>
          <w:tcPr>
            <w:tcW w:w="5852" w:type="dxa"/>
            <w:shd w:val="clear" w:color="auto" w:fill="auto"/>
            <w:hideMark/>
          </w:tcPr>
          <w:p w14:paraId="036B9402"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79°</w:t>
            </w:r>
            <w:r>
              <w:rPr>
                <w:rFonts w:ascii="Palatino Linotype" w:eastAsia="MS PGothic" w:hAnsi="Palatino Linotype" w:cs="Times New Roman"/>
                <w:bCs/>
                <w:snapToGrid w:val="0"/>
                <w:kern w:val="0"/>
                <w:sz w:val="20"/>
                <w:szCs w:val="16"/>
                <w:lang w:val="de-DE"/>
              </w:rPr>
              <w:t xml:space="preserve"> </w:t>
            </w:r>
            <w:r w:rsidRPr="00191DC2">
              <w:rPr>
                <w:rFonts w:ascii="Palatino Linotype" w:eastAsia="MS PGothic" w:hAnsi="Palatino Linotype" w:cs="Times New Roman"/>
                <w:bCs/>
                <w:snapToGrid w:val="0"/>
                <w:kern w:val="0"/>
                <w:sz w:val="20"/>
                <w:szCs w:val="16"/>
                <w:lang w:val="de-DE"/>
              </w:rPr>
              <w:t>55'-23°</w:t>
            </w:r>
            <w:r>
              <w:rPr>
                <w:rFonts w:ascii="Palatino Linotype" w:eastAsia="MS PGothic" w:hAnsi="Palatino Linotype" w:cs="Times New Roman"/>
                <w:bCs/>
                <w:snapToGrid w:val="0"/>
                <w:kern w:val="0"/>
                <w:sz w:val="20"/>
                <w:szCs w:val="16"/>
                <w:lang w:val="de-DE"/>
              </w:rPr>
              <w:t xml:space="preserve"> </w:t>
            </w:r>
            <w:r w:rsidRPr="00191DC2">
              <w:rPr>
                <w:rFonts w:ascii="Palatino Linotype" w:eastAsia="MS PGothic" w:hAnsi="Palatino Linotype" w:cs="Times New Roman"/>
                <w:bCs/>
                <w:snapToGrid w:val="0"/>
                <w:kern w:val="0"/>
                <w:sz w:val="20"/>
                <w:szCs w:val="16"/>
                <w:lang w:val="de-DE"/>
              </w:rPr>
              <w:t>00'</w:t>
            </w:r>
            <w:r w:rsidRPr="00191DC2">
              <w:rPr>
                <w:rFonts w:ascii="Palatino Linotype" w:eastAsia="MS PGothic" w:hAnsi="Palatino Linotype" w:cs="Times New Roman"/>
                <w:bCs/>
                <w:snapToGrid w:val="0"/>
                <w:kern w:val="0"/>
                <w:sz w:val="20"/>
                <w:szCs w:val="16"/>
                <w:lang w:val="de-DE"/>
              </w:rPr>
              <w:t xml:space="preserve">　</w:t>
            </w:r>
            <w:r w:rsidRPr="00191DC2">
              <w:rPr>
                <w:rFonts w:ascii="Palatino Linotype" w:eastAsia="MS PGothic" w:hAnsi="Palatino Linotype" w:cs="Times New Roman"/>
                <w:bCs/>
                <w:snapToGrid w:val="0"/>
                <w:kern w:val="0"/>
                <w:sz w:val="20"/>
                <w:szCs w:val="16"/>
                <w:lang w:val="de-DE"/>
              </w:rPr>
              <w:t>(</w:t>
            </w:r>
            <w:r>
              <w:rPr>
                <w:rFonts w:ascii="Palatino Linotype" w:eastAsia="MS PGothic" w:hAnsi="Palatino Linotype" w:cs="Times New Roman"/>
                <w:bCs/>
                <w:snapToGrid w:val="0"/>
                <w:kern w:val="0"/>
                <w:sz w:val="20"/>
                <w:szCs w:val="16"/>
                <w:lang w:val="de-DE"/>
              </w:rPr>
              <w:t>para formato sin espejo APS-C )</w:t>
            </w:r>
          </w:p>
        </w:tc>
      </w:tr>
      <w:tr w:rsidR="004C27E2" w:rsidRPr="00B05019" w14:paraId="506C4B4A" w14:textId="77777777" w:rsidTr="00943437">
        <w:trPr>
          <w:trHeight w:val="85"/>
        </w:trPr>
        <w:tc>
          <w:tcPr>
            <w:tcW w:w="3425" w:type="dxa"/>
            <w:shd w:val="clear" w:color="auto" w:fill="auto"/>
            <w:hideMark/>
          </w:tcPr>
          <w:p w14:paraId="6194D293"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Pr>
                <w:rFonts w:ascii="Palatino Linotype" w:eastAsia="MS PGothic" w:hAnsi="Palatino Linotype" w:cs="Times New Roman"/>
                <w:bCs/>
                <w:snapToGrid w:val="0"/>
                <w:kern w:val="0"/>
                <w:sz w:val="20"/>
                <w:szCs w:val="16"/>
                <w:lang w:val="de-DE"/>
              </w:rPr>
              <w:t>Construcción óptica</w:t>
            </w:r>
          </w:p>
        </w:tc>
        <w:tc>
          <w:tcPr>
            <w:tcW w:w="5852" w:type="dxa"/>
            <w:shd w:val="clear" w:color="auto" w:fill="auto"/>
            <w:hideMark/>
          </w:tcPr>
          <w:p w14:paraId="255F3476"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16 element</w:t>
            </w:r>
            <w:r>
              <w:rPr>
                <w:rFonts w:ascii="Palatino Linotype" w:eastAsia="MS PGothic" w:hAnsi="Palatino Linotype" w:cs="Times New Roman"/>
                <w:bCs/>
                <w:snapToGrid w:val="0"/>
                <w:kern w:val="0"/>
                <w:sz w:val="20"/>
                <w:szCs w:val="16"/>
                <w:lang w:val="de-DE"/>
              </w:rPr>
              <w:t>o</w:t>
            </w:r>
            <w:r w:rsidRPr="00191DC2">
              <w:rPr>
                <w:rFonts w:ascii="Palatino Linotype" w:eastAsia="MS PGothic" w:hAnsi="Palatino Linotype" w:cs="Times New Roman"/>
                <w:bCs/>
                <w:snapToGrid w:val="0"/>
                <w:kern w:val="0"/>
                <w:sz w:val="20"/>
                <w:szCs w:val="16"/>
                <w:lang w:val="de-DE"/>
              </w:rPr>
              <w:t xml:space="preserve">s </w:t>
            </w:r>
            <w:r>
              <w:rPr>
                <w:rFonts w:ascii="Palatino Linotype" w:eastAsia="MS PGothic" w:hAnsi="Palatino Linotype" w:cs="Times New Roman"/>
                <w:bCs/>
                <w:snapToGrid w:val="0"/>
                <w:kern w:val="0"/>
                <w:sz w:val="20"/>
                <w:szCs w:val="16"/>
                <w:lang w:val="de-DE"/>
              </w:rPr>
              <w:t>e</w:t>
            </w:r>
            <w:r w:rsidRPr="00191DC2">
              <w:rPr>
                <w:rFonts w:ascii="Palatino Linotype" w:eastAsia="MS PGothic" w:hAnsi="Palatino Linotype" w:cs="Times New Roman"/>
                <w:bCs/>
                <w:snapToGrid w:val="0"/>
                <w:kern w:val="0"/>
                <w:sz w:val="20"/>
                <w:szCs w:val="16"/>
                <w:lang w:val="de-DE"/>
              </w:rPr>
              <w:t>n 12 gr</w:t>
            </w:r>
            <w:r>
              <w:rPr>
                <w:rFonts w:ascii="Palatino Linotype" w:eastAsia="MS PGothic" w:hAnsi="Palatino Linotype" w:cs="Times New Roman"/>
                <w:bCs/>
                <w:snapToGrid w:val="0"/>
                <w:kern w:val="0"/>
                <w:sz w:val="20"/>
                <w:szCs w:val="16"/>
                <w:lang w:val="de-DE"/>
              </w:rPr>
              <w:t>upos</w:t>
            </w:r>
          </w:p>
        </w:tc>
      </w:tr>
      <w:tr w:rsidR="004C27E2" w:rsidRPr="00B05019" w14:paraId="737408B3" w14:textId="77777777" w:rsidTr="00943437">
        <w:trPr>
          <w:trHeight w:val="85"/>
        </w:trPr>
        <w:tc>
          <w:tcPr>
            <w:tcW w:w="3425" w:type="dxa"/>
            <w:hideMark/>
          </w:tcPr>
          <w:p w14:paraId="6591271A"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Pr>
                <w:rFonts w:ascii="Palatino Linotype" w:eastAsia="MS PGothic" w:hAnsi="Palatino Linotype" w:cs="Times New Roman"/>
                <w:bCs/>
                <w:snapToGrid w:val="0"/>
                <w:kern w:val="0"/>
                <w:sz w:val="20"/>
                <w:szCs w:val="16"/>
                <w:lang w:val="de-DE"/>
              </w:rPr>
              <w:t>Distancia mínima objeto</w:t>
            </w:r>
          </w:p>
        </w:tc>
        <w:tc>
          <w:tcPr>
            <w:tcW w:w="5852" w:type="dxa"/>
            <w:hideMark/>
          </w:tcPr>
          <w:p w14:paraId="0C960CC1" w14:textId="72712A20"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0.19m (</w:t>
            </w:r>
            <w:r>
              <w:rPr>
                <w:rFonts w:ascii="Palatino Linotype" w:eastAsia="MS PGothic" w:hAnsi="Palatino Linotype" w:cs="Times New Roman"/>
                <w:bCs/>
                <w:snapToGrid w:val="0"/>
                <w:kern w:val="0"/>
                <w:sz w:val="20"/>
                <w:szCs w:val="16"/>
                <w:lang w:val="de-DE"/>
              </w:rPr>
              <w:t>ANGULAR</w:t>
            </w:r>
            <w:r w:rsidRPr="00191DC2">
              <w:rPr>
                <w:rFonts w:ascii="Palatino Linotype" w:eastAsia="MS PGothic" w:hAnsi="Palatino Linotype" w:cs="Times New Roman"/>
                <w:bCs/>
                <w:snapToGrid w:val="0"/>
                <w:kern w:val="0"/>
                <w:sz w:val="20"/>
                <w:szCs w:val="16"/>
                <w:lang w:val="de-DE"/>
              </w:rPr>
              <w:t>), 0.3</w:t>
            </w:r>
            <w:r>
              <w:rPr>
                <w:rFonts w:ascii="Palatino Linotype" w:eastAsia="MS PGothic" w:hAnsi="Palatino Linotype" w:cs="Times New Roman"/>
                <w:bCs/>
                <w:snapToGrid w:val="0"/>
                <w:kern w:val="0"/>
                <w:sz w:val="20"/>
                <w:szCs w:val="16"/>
                <w:lang w:val="de-DE"/>
              </w:rPr>
              <w:t>9</w:t>
            </w:r>
            <w:r w:rsidRPr="00191DC2">
              <w:rPr>
                <w:rFonts w:ascii="Palatino Linotype" w:eastAsia="MS PGothic" w:hAnsi="Palatino Linotype" w:cs="Times New Roman"/>
                <w:bCs/>
                <w:snapToGrid w:val="0"/>
                <w:kern w:val="0"/>
                <w:sz w:val="20"/>
                <w:szCs w:val="16"/>
                <w:lang w:val="de-DE"/>
              </w:rPr>
              <w:t>m (TELE)</w:t>
            </w:r>
          </w:p>
        </w:tc>
      </w:tr>
      <w:tr w:rsidR="004C27E2" w:rsidRPr="00B05019" w14:paraId="66A1D0E7" w14:textId="77777777" w:rsidTr="00943437">
        <w:trPr>
          <w:trHeight w:val="72"/>
        </w:trPr>
        <w:tc>
          <w:tcPr>
            <w:tcW w:w="3425" w:type="dxa"/>
            <w:hideMark/>
          </w:tcPr>
          <w:p w14:paraId="457EAAE5"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rPr>
            </w:pPr>
            <w:r w:rsidRPr="00191DC2">
              <w:rPr>
                <w:rFonts w:ascii="Palatino Linotype" w:eastAsia="MS PGothic" w:hAnsi="Palatino Linotype" w:cs="Times New Roman"/>
                <w:bCs/>
                <w:snapToGrid w:val="0"/>
                <w:kern w:val="0"/>
                <w:sz w:val="20"/>
                <w:szCs w:val="16"/>
                <w:lang w:val="de-DE"/>
              </w:rPr>
              <w:t>Maximum Magnification Ratio</w:t>
            </w:r>
          </w:p>
        </w:tc>
        <w:tc>
          <w:tcPr>
            <w:tcW w:w="5852" w:type="dxa"/>
            <w:hideMark/>
          </w:tcPr>
          <w:p w14:paraId="276EF460"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1:4.8 (</w:t>
            </w:r>
            <w:r>
              <w:rPr>
                <w:rFonts w:ascii="Palatino Linotype" w:eastAsia="MS PGothic" w:hAnsi="Palatino Linotype" w:cs="Times New Roman"/>
                <w:bCs/>
                <w:snapToGrid w:val="0"/>
                <w:kern w:val="0"/>
                <w:sz w:val="20"/>
                <w:szCs w:val="16"/>
                <w:lang w:val="de-DE"/>
              </w:rPr>
              <w:t>ANGULAR</w:t>
            </w:r>
            <w:r w:rsidRPr="00191DC2">
              <w:rPr>
                <w:rFonts w:ascii="Palatino Linotype" w:eastAsia="MS PGothic" w:hAnsi="Palatino Linotype" w:cs="Times New Roman"/>
                <w:bCs/>
                <w:snapToGrid w:val="0"/>
                <w:kern w:val="0"/>
                <w:sz w:val="20"/>
                <w:szCs w:val="16"/>
                <w:lang w:val="de-DE"/>
              </w:rPr>
              <w:t>) / 1:5.2 (TELE)</w:t>
            </w:r>
          </w:p>
        </w:tc>
      </w:tr>
      <w:tr w:rsidR="004C27E2" w:rsidRPr="00B05019" w14:paraId="61D47C64" w14:textId="77777777" w:rsidTr="00943437">
        <w:trPr>
          <w:trHeight w:val="85"/>
        </w:trPr>
        <w:tc>
          <w:tcPr>
            <w:tcW w:w="3425" w:type="dxa"/>
            <w:hideMark/>
          </w:tcPr>
          <w:p w14:paraId="68D81970"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Pr>
                <w:rFonts w:ascii="Palatino Linotype" w:eastAsia="MS PGothic" w:hAnsi="Palatino Linotype" w:cs="Times New Roman"/>
                <w:bCs/>
                <w:snapToGrid w:val="0"/>
                <w:kern w:val="0"/>
                <w:sz w:val="20"/>
                <w:szCs w:val="16"/>
                <w:lang w:val="de-DE"/>
              </w:rPr>
              <w:t>Tamaño filtro</w:t>
            </w:r>
          </w:p>
        </w:tc>
        <w:tc>
          <w:tcPr>
            <w:tcW w:w="5852" w:type="dxa"/>
            <w:hideMark/>
          </w:tcPr>
          <w:p w14:paraId="4554D0A1"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φ67mm</w:t>
            </w:r>
          </w:p>
        </w:tc>
      </w:tr>
      <w:tr w:rsidR="004C27E2" w:rsidRPr="00B05019" w14:paraId="592F4986" w14:textId="77777777" w:rsidTr="00943437">
        <w:trPr>
          <w:trHeight w:val="92"/>
        </w:trPr>
        <w:tc>
          <w:tcPr>
            <w:tcW w:w="3425" w:type="dxa"/>
          </w:tcPr>
          <w:p w14:paraId="2FB4E23E"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Diamet</w:t>
            </w:r>
            <w:r>
              <w:rPr>
                <w:rFonts w:ascii="Palatino Linotype" w:eastAsia="MS PGothic" w:hAnsi="Palatino Linotype" w:cs="Times New Roman"/>
                <w:bCs/>
                <w:snapToGrid w:val="0"/>
                <w:kern w:val="0"/>
                <w:sz w:val="20"/>
                <w:szCs w:val="16"/>
                <w:lang w:val="de-DE"/>
              </w:rPr>
              <w:t>ro máximo</w:t>
            </w:r>
          </w:p>
        </w:tc>
        <w:tc>
          <w:tcPr>
            <w:tcW w:w="5852" w:type="dxa"/>
          </w:tcPr>
          <w:p w14:paraId="49583D2A"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xml:space="preserve">: φ74.6mm </w:t>
            </w:r>
          </w:p>
        </w:tc>
      </w:tr>
      <w:tr w:rsidR="004C27E2" w:rsidRPr="00B05019" w14:paraId="4A892DB8" w14:textId="77777777" w:rsidTr="00943437">
        <w:trPr>
          <w:trHeight w:val="92"/>
        </w:trPr>
        <w:tc>
          <w:tcPr>
            <w:tcW w:w="3425" w:type="dxa"/>
            <w:hideMark/>
          </w:tcPr>
          <w:p w14:paraId="06248EA6"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rPr>
            </w:pPr>
            <w:r w:rsidRPr="00191DC2">
              <w:rPr>
                <w:rFonts w:ascii="Palatino Linotype" w:eastAsia="MS PGothic" w:hAnsi="Palatino Linotype" w:cs="Times New Roman"/>
                <w:bCs/>
                <w:snapToGrid w:val="0"/>
                <w:kern w:val="0"/>
                <w:sz w:val="20"/>
                <w:szCs w:val="16"/>
                <w:lang w:val="de-DE"/>
              </w:rPr>
              <w:t>L</w:t>
            </w:r>
            <w:r>
              <w:rPr>
                <w:rFonts w:ascii="Palatino Linotype" w:eastAsia="MS PGothic" w:hAnsi="Palatino Linotype" w:cs="Times New Roman"/>
                <w:bCs/>
                <w:snapToGrid w:val="0"/>
                <w:kern w:val="0"/>
                <w:sz w:val="20"/>
                <w:szCs w:val="16"/>
                <w:lang w:val="de-DE"/>
              </w:rPr>
              <w:t>ongitud</w:t>
            </w:r>
            <w:r w:rsidRPr="00191DC2">
              <w:rPr>
                <w:rFonts w:ascii="Palatino Linotype" w:eastAsia="MS PGothic" w:hAnsi="Palatino Linotype" w:cs="Times New Roman"/>
                <w:bCs/>
                <w:snapToGrid w:val="0"/>
                <w:kern w:val="0"/>
                <w:sz w:val="20"/>
                <w:szCs w:val="16"/>
                <w:lang w:val="de-DE"/>
              </w:rPr>
              <w:t>*</w:t>
            </w:r>
          </w:p>
        </w:tc>
        <w:tc>
          <w:tcPr>
            <w:tcW w:w="5852" w:type="dxa"/>
            <w:hideMark/>
          </w:tcPr>
          <w:p w14:paraId="4381182C" w14:textId="66916D1C"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119.</w:t>
            </w:r>
            <w:r w:rsidR="001A378D">
              <w:rPr>
                <w:rFonts w:ascii="Palatino Linotype" w:eastAsia="MS PGothic" w:hAnsi="Palatino Linotype" w:cs="Times New Roman"/>
                <w:bCs/>
                <w:snapToGrid w:val="0"/>
                <w:kern w:val="0"/>
                <w:sz w:val="20"/>
                <w:szCs w:val="16"/>
                <w:lang w:val="de-DE"/>
              </w:rPr>
              <w:t>6</w:t>
            </w:r>
            <w:r w:rsidRPr="00191DC2">
              <w:rPr>
                <w:rFonts w:ascii="Palatino Linotype" w:eastAsia="MS PGothic" w:hAnsi="Palatino Linotype" w:cs="Times New Roman"/>
                <w:bCs/>
                <w:snapToGrid w:val="0"/>
                <w:kern w:val="0"/>
                <w:sz w:val="20"/>
                <w:szCs w:val="16"/>
                <w:lang w:val="de-DE"/>
              </w:rPr>
              <w:t xml:space="preserve">mm </w:t>
            </w:r>
          </w:p>
        </w:tc>
      </w:tr>
      <w:tr w:rsidR="004C27E2" w:rsidRPr="00B05019" w14:paraId="7BF12F43" w14:textId="77777777" w:rsidTr="00943437">
        <w:trPr>
          <w:trHeight w:val="80"/>
        </w:trPr>
        <w:tc>
          <w:tcPr>
            <w:tcW w:w="3425" w:type="dxa"/>
            <w:hideMark/>
          </w:tcPr>
          <w:p w14:paraId="0BABCE9A"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Pr>
                <w:rFonts w:ascii="Palatino Linotype" w:eastAsia="MS PGothic" w:hAnsi="Palatino Linotype" w:cs="Times New Roman"/>
                <w:bCs/>
                <w:snapToGrid w:val="0"/>
                <w:kern w:val="0"/>
                <w:sz w:val="20"/>
                <w:szCs w:val="16"/>
                <w:lang w:val="de-DE"/>
              </w:rPr>
              <w:t>Peso</w:t>
            </w:r>
          </w:p>
        </w:tc>
        <w:tc>
          <w:tcPr>
            <w:tcW w:w="5852" w:type="dxa"/>
            <w:hideMark/>
          </w:tcPr>
          <w:p w14:paraId="5921ACDB" w14:textId="2605E291"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5</w:t>
            </w:r>
            <w:r w:rsidR="001A378D">
              <w:rPr>
                <w:rFonts w:ascii="Palatino Linotype" w:eastAsia="MS PGothic" w:hAnsi="Palatino Linotype" w:cs="Times New Roman"/>
                <w:bCs/>
                <w:snapToGrid w:val="0"/>
                <w:kern w:val="0"/>
                <w:sz w:val="20"/>
                <w:szCs w:val="16"/>
                <w:lang w:val="de-DE"/>
              </w:rPr>
              <w:t>30</w:t>
            </w:r>
            <w:r w:rsidRPr="00191DC2">
              <w:rPr>
                <w:rFonts w:ascii="Palatino Linotype" w:eastAsia="MS PGothic" w:hAnsi="Palatino Linotype" w:cs="Times New Roman"/>
                <w:bCs/>
                <w:snapToGrid w:val="0"/>
                <w:kern w:val="0"/>
                <w:sz w:val="20"/>
                <w:szCs w:val="16"/>
                <w:lang w:val="de-DE"/>
              </w:rPr>
              <w:t>g</w:t>
            </w:r>
          </w:p>
        </w:tc>
      </w:tr>
      <w:tr w:rsidR="004C27E2" w:rsidRPr="00B05019" w14:paraId="440C75D4" w14:textId="77777777" w:rsidTr="00943437">
        <w:trPr>
          <w:trHeight w:val="67"/>
        </w:trPr>
        <w:tc>
          <w:tcPr>
            <w:tcW w:w="3425" w:type="dxa"/>
            <w:hideMark/>
          </w:tcPr>
          <w:p w14:paraId="6EAF1825"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rPr>
            </w:pPr>
            <w:r w:rsidRPr="00191DC2">
              <w:rPr>
                <w:rFonts w:ascii="Palatino Linotype" w:eastAsia="MS PGothic" w:hAnsi="Palatino Linotype" w:cs="Times New Roman"/>
                <w:bCs/>
                <w:snapToGrid w:val="0"/>
                <w:kern w:val="0"/>
                <w:sz w:val="20"/>
                <w:szCs w:val="16"/>
                <w:lang w:val="de-DE"/>
              </w:rPr>
              <w:t>Apertur</w:t>
            </w:r>
            <w:r>
              <w:rPr>
                <w:rFonts w:ascii="Palatino Linotype" w:eastAsia="MS PGothic" w:hAnsi="Palatino Linotype" w:cs="Times New Roman"/>
                <w:bCs/>
                <w:snapToGrid w:val="0"/>
                <w:kern w:val="0"/>
                <w:sz w:val="20"/>
                <w:szCs w:val="16"/>
                <w:lang w:val="de-DE"/>
              </w:rPr>
              <w:t>a diafragmas</w:t>
            </w:r>
          </w:p>
        </w:tc>
        <w:tc>
          <w:tcPr>
            <w:tcW w:w="5852" w:type="dxa"/>
            <w:hideMark/>
          </w:tcPr>
          <w:p w14:paraId="4E3E388E" w14:textId="77777777" w:rsidR="004C27E2" w:rsidRPr="00191DC2"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191DC2">
              <w:rPr>
                <w:rFonts w:ascii="Palatino Linotype" w:eastAsia="MS PGothic" w:hAnsi="Palatino Linotype" w:cs="Times New Roman"/>
                <w:bCs/>
                <w:snapToGrid w:val="0"/>
                <w:kern w:val="0"/>
                <w:sz w:val="20"/>
                <w:szCs w:val="16"/>
                <w:lang w:val="de-DE"/>
              </w:rPr>
              <w:t>: 9 (</w:t>
            </w:r>
            <w:r>
              <w:rPr>
                <w:rFonts w:ascii="Palatino Linotype" w:eastAsia="MS PGothic" w:hAnsi="Palatino Linotype" w:cs="Times New Roman"/>
                <w:bCs/>
                <w:snapToGrid w:val="0"/>
                <w:kern w:val="0"/>
                <w:sz w:val="20"/>
                <w:szCs w:val="16"/>
                <w:lang w:val="de-DE"/>
              </w:rPr>
              <w:t>diafragma circular</w:t>
            </w:r>
            <w:r w:rsidRPr="00191DC2">
              <w:rPr>
                <w:rFonts w:ascii="Palatino Linotype" w:eastAsia="MS PGothic" w:hAnsi="Palatino Linotype" w:cs="Times New Roman"/>
                <w:bCs/>
                <w:snapToGrid w:val="0"/>
                <w:kern w:val="0"/>
                <w:sz w:val="20"/>
                <w:szCs w:val="16"/>
                <w:lang w:val="de-DE"/>
              </w:rPr>
              <w:t>)**</w:t>
            </w:r>
          </w:p>
        </w:tc>
      </w:tr>
      <w:tr w:rsidR="004C27E2" w:rsidRPr="00B05019" w14:paraId="7BD0B8FE" w14:textId="77777777" w:rsidTr="00943437">
        <w:trPr>
          <w:trHeight w:val="61"/>
        </w:trPr>
        <w:tc>
          <w:tcPr>
            <w:tcW w:w="3425" w:type="dxa"/>
            <w:hideMark/>
          </w:tcPr>
          <w:p w14:paraId="2D11227B"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rPr>
            </w:pPr>
            <w:r w:rsidRPr="00B05019">
              <w:rPr>
                <w:rFonts w:ascii="Palatino Linotype" w:eastAsia="MS PGothic" w:hAnsi="Palatino Linotype" w:cs="Times New Roman"/>
                <w:bCs/>
                <w:snapToGrid w:val="0"/>
                <w:kern w:val="0"/>
                <w:sz w:val="20"/>
                <w:szCs w:val="16"/>
                <w:lang w:val="de-DE"/>
              </w:rPr>
              <w:t>Apertur</w:t>
            </w:r>
            <w:r>
              <w:rPr>
                <w:rFonts w:ascii="Palatino Linotype" w:eastAsia="MS PGothic" w:hAnsi="Palatino Linotype" w:cs="Times New Roman"/>
                <w:bCs/>
                <w:snapToGrid w:val="0"/>
                <w:kern w:val="0"/>
                <w:sz w:val="20"/>
                <w:szCs w:val="16"/>
                <w:lang w:val="de-DE"/>
              </w:rPr>
              <w:t>a mínima</w:t>
            </w:r>
          </w:p>
        </w:tc>
        <w:tc>
          <w:tcPr>
            <w:tcW w:w="5852" w:type="dxa"/>
            <w:hideMark/>
          </w:tcPr>
          <w:p w14:paraId="056481B5" w14:textId="1DFB1456"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B05019">
              <w:rPr>
                <w:rFonts w:ascii="Palatino Linotype" w:eastAsia="MS PGothic" w:hAnsi="Palatino Linotype" w:cs="Times New Roman"/>
                <w:bCs/>
                <w:snapToGrid w:val="0"/>
                <w:kern w:val="0"/>
                <w:sz w:val="20"/>
                <w:szCs w:val="16"/>
                <w:lang w:val="de-DE"/>
              </w:rPr>
              <w:t>: F</w:t>
            </w:r>
            <w:r w:rsidR="001A378D">
              <w:rPr>
                <w:rFonts w:ascii="Palatino Linotype" w:eastAsia="MS PGothic" w:hAnsi="Palatino Linotype" w:cs="Times New Roman"/>
                <w:bCs/>
                <w:snapToGrid w:val="0"/>
                <w:kern w:val="0"/>
                <w:sz w:val="20"/>
                <w:szCs w:val="16"/>
                <w:lang w:val="de-DE"/>
              </w:rPr>
              <w:t>22</w:t>
            </w:r>
          </w:p>
        </w:tc>
      </w:tr>
      <w:tr w:rsidR="004C27E2" w:rsidRPr="00B05019" w14:paraId="51734C59" w14:textId="77777777" w:rsidTr="00943437">
        <w:trPr>
          <w:trHeight w:val="72"/>
        </w:trPr>
        <w:tc>
          <w:tcPr>
            <w:tcW w:w="3425" w:type="dxa"/>
          </w:tcPr>
          <w:p w14:paraId="1155E9FA"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rPr>
            </w:pPr>
            <w:r w:rsidRPr="00B05019">
              <w:rPr>
                <w:rFonts w:ascii="Palatino Linotype" w:eastAsia="MS PGothic" w:hAnsi="Palatino Linotype" w:cs="Times New Roman"/>
                <w:bCs/>
                <w:snapToGrid w:val="0"/>
                <w:kern w:val="0"/>
                <w:sz w:val="20"/>
                <w:szCs w:val="16"/>
                <w:lang w:val="de-DE"/>
              </w:rPr>
              <w:t>Acces</w:t>
            </w:r>
            <w:r>
              <w:rPr>
                <w:rFonts w:ascii="Palatino Linotype" w:eastAsia="MS PGothic" w:hAnsi="Palatino Linotype" w:cs="Times New Roman"/>
                <w:bCs/>
                <w:snapToGrid w:val="0"/>
                <w:kern w:val="0"/>
                <w:sz w:val="20"/>
                <w:szCs w:val="16"/>
                <w:lang w:val="de-DE"/>
              </w:rPr>
              <w:t>orios estándar</w:t>
            </w:r>
          </w:p>
        </w:tc>
        <w:tc>
          <w:tcPr>
            <w:tcW w:w="5852" w:type="dxa"/>
          </w:tcPr>
          <w:p w14:paraId="27FDDF7B"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B05019">
              <w:rPr>
                <w:rFonts w:ascii="Palatino Linotype" w:eastAsia="MS PGothic" w:hAnsi="Palatino Linotype" w:cs="Times New Roman"/>
                <w:bCs/>
                <w:snapToGrid w:val="0"/>
                <w:kern w:val="0"/>
                <w:sz w:val="20"/>
                <w:szCs w:val="16"/>
                <w:lang w:val="de-DE"/>
              </w:rPr>
              <w:t>:</w:t>
            </w:r>
            <w:r>
              <w:rPr>
                <w:rFonts w:ascii="Palatino Linotype" w:eastAsia="MS PGothic" w:hAnsi="Palatino Linotype" w:cs="Times New Roman"/>
                <w:bCs/>
                <w:snapToGrid w:val="0"/>
                <w:kern w:val="0"/>
                <w:sz w:val="20"/>
                <w:szCs w:val="16"/>
                <w:lang w:val="de-DE"/>
              </w:rPr>
              <w:t>Parasol en forma de pétalo</w:t>
            </w:r>
            <w:r w:rsidRPr="00B05019">
              <w:rPr>
                <w:rFonts w:ascii="Palatino Linotype" w:eastAsia="MS PGothic" w:hAnsi="Palatino Linotype" w:cs="Times New Roman"/>
                <w:bCs/>
                <w:snapToGrid w:val="0"/>
                <w:kern w:val="0"/>
                <w:sz w:val="20"/>
                <w:szCs w:val="16"/>
                <w:lang w:val="de-DE"/>
              </w:rPr>
              <w:t xml:space="preserve">, </w:t>
            </w:r>
            <w:r>
              <w:rPr>
                <w:rFonts w:ascii="Palatino Linotype" w:eastAsia="MS PGothic" w:hAnsi="Palatino Linotype" w:cs="Times New Roman"/>
                <w:bCs/>
                <w:snapToGrid w:val="0"/>
                <w:kern w:val="0"/>
                <w:sz w:val="20"/>
                <w:szCs w:val="16"/>
                <w:lang w:val="de-DE"/>
              </w:rPr>
              <w:t>tapas objetivo</w:t>
            </w:r>
          </w:p>
        </w:tc>
      </w:tr>
      <w:tr w:rsidR="004C27E2" w:rsidRPr="00B05019" w14:paraId="2C27D773" w14:textId="77777777" w:rsidTr="00943437">
        <w:trPr>
          <w:trHeight w:val="72"/>
        </w:trPr>
        <w:tc>
          <w:tcPr>
            <w:tcW w:w="3425" w:type="dxa"/>
          </w:tcPr>
          <w:p w14:paraId="4F44C3EE" w14:textId="77777777"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B05019">
              <w:rPr>
                <w:rFonts w:ascii="Palatino Linotype" w:eastAsia="MS PGothic" w:hAnsi="Palatino Linotype" w:cs="Times New Roman"/>
                <w:bCs/>
                <w:snapToGrid w:val="0"/>
                <w:kern w:val="0"/>
                <w:sz w:val="20"/>
                <w:szCs w:val="16"/>
                <w:lang w:val="de-DE"/>
              </w:rPr>
              <w:t>Mo</w:t>
            </w:r>
            <w:r>
              <w:rPr>
                <w:rFonts w:ascii="Palatino Linotype" w:eastAsia="MS PGothic" w:hAnsi="Palatino Linotype" w:cs="Times New Roman"/>
                <w:bCs/>
                <w:snapToGrid w:val="0"/>
                <w:kern w:val="0"/>
                <w:sz w:val="20"/>
                <w:szCs w:val="16"/>
                <w:lang w:val="de-DE"/>
              </w:rPr>
              <w:t>nturas compatibles</w:t>
            </w:r>
          </w:p>
        </w:tc>
        <w:tc>
          <w:tcPr>
            <w:tcW w:w="5852" w:type="dxa"/>
          </w:tcPr>
          <w:p w14:paraId="1C1D53E2" w14:textId="3579CD83" w:rsidR="004C27E2" w:rsidRPr="00B05019"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r w:rsidRPr="00B05019">
              <w:rPr>
                <w:rFonts w:ascii="Palatino Linotype" w:eastAsia="MS PGothic" w:hAnsi="Palatino Linotype" w:cs="Times New Roman"/>
                <w:bCs/>
                <w:snapToGrid w:val="0"/>
                <w:kern w:val="0"/>
                <w:sz w:val="20"/>
                <w:szCs w:val="16"/>
                <w:lang w:val="de-DE"/>
              </w:rPr>
              <w:t xml:space="preserve">: </w:t>
            </w:r>
            <w:r w:rsidR="001A378D">
              <w:rPr>
                <w:rFonts w:ascii="Palatino Linotype" w:eastAsia="MS PGothic" w:hAnsi="Palatino Linotype" w:cs="Times New Roman"/>
                <w:bCs/>
                <w:snapToGrid w:val="0"/>
                <w:kern w:val="0"/>
                <w:sz w:val="20"/>
                <w:szCs w:val="16"/>
                <w:lang w:val="de-DE"/>
              </w:rPr>
              <w:t>FUJIFILM X</w:t>
            </w:r>
          </w:p>
        </w:tc>
      </w:tr>
      <w:tr w:rsidR="004C27E2" w:rsidRPr="00E50F97" w14:paraId="1BF48A08" w14:textId="77777777" w:rsidTr="00943437">
        <w:trPr>
          <w:trHeight w:val="72"/>
        </w:trPr>
        <w:tc>
          <w:tcPr>
            <w:tcW w:w="3425" w:type="dxa"/>
          </w:tcPr>
          <w:p w14:paraId="0F812229" w14:textId="77777777" w:rsidR="004C27E2" w:rsidRPr="00E50F97"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p>
        </w:tc>
        <w:tc>
          <w:tcPr>
            <w:tcW w:w="5852" w:type="dxa"/>
          </w:tcPr>
          <w:p w14:paraId="68082807" w14:textId="77777777" w:rsidR="004C27E2" w:rsidRPr="00E50F97" w:rsidRDefault="004C27E2" w:rsidP="00651846">
            <w:pPr>
              <w:widowControl/>
              <w:spacing w:line="360" w:lineRule="auto"/>
              <w:jc w:val="left"/>
              <w:rPr>
                <w:rFonts w:ascii="Palatino Linotype" w:eastAsia="MS PGothic" w:hAnsi="Palatino Linotype" w:cs="Times New Roman"/>
                <w:bCs/>
                <w:snapToGrid w:val="0"/>
                <w:kern w:val="0"/>
                <w:sz w:val="20"/>
                <w:szCs w:val="16"/>
                <w:lang w:val="de-DE"/>
              </w:rPr>
            </w:pPr>
          </w:p>
        </w:tc>
      </w:tr>
      <w:tr w:rsidR="00592B81" w:rsidRPr="00E50F97" w14:paraId="511916FF" w14:textId="77777777" w:rsidTr="00943437">
        <w:trPr>
          <w:trHeight w:val="72"/>
        </w:trPr>
        <w:tc>
          <w:tcPr>
            <w:tcW w:w="3425" w:type="dxa"/>
          </w:tcPr>
          <w:p w14:paraId="44D13278" w14:textId="77777777" w:rsidR="00592B81" w:rsidRPr="00E50F97" w:rsidRDefault="00592B81" w:rsidP="00651846">
            <w:pPr>
              <w:widowControl/>
              <w:spacing w:line="360" w:lineRule="auto"/>
              <w:jc w:val="left"/>
              <w:rPr>
                <w:rFonts w:ascii="Palatino Linotype" w:eastAsia="MS PGothic" w:hAnsi="Palatino Linotype" w:cs="Times New Roman"/>
                <w:bCs/>
                <w:snapToGrid w:val="0"/>
                <w:kern w:val="0"/>
                <w:sz w:val="20"/>
                <w:szCs w:val="16"/>
                <w:lang w:val="de-DE"/>
              </w:rPr>
            </w:pPr>
          </w:p>
        </w:tc>
        <w:tc>
          <w:tcPr>
            <w:tcW w:w="5852" w:type="dxa"/>
          </w:tcPr>
          <w:p w14:paraId="2889FF6F" w14:textId="77777777" w:rsidR="00592B81" w:rsidRPr="00E50F97" w:rsidRDefault="00592B81" w:rsidP="00651846">
            <w:pPr>
              <w:widowControl/>
              <w:spacing w:line="360" w:lineRule="auto"/>
              <w:jc w:val="left"/>
              <w:rPr>
                <w:rFonts w:ascii="Palatino Linotype" w:eastAsia="MS PGothic" w:hAnsi="Palatino Linotype" w:cs="Times New Roman"/>
                <w:bCs/>
                <w:snapToGrid w:val="0"/>
                <w:kern w:val="0"/>
                <w:sz w:val="20"/>
                <w:szCs w:val="16"/>
                <w:lang w:val="de-DE"/>
              </w:rPr>
            </w:pPr>
          </w:p>
        </w:tc>
      </w:tr>
    </w:tbl>
    <w:p w14:paraId="0F60278E" w14:textId="77777777" w:rsidR="004C27E2" w:rsidRPr="008074EE" w:rsidRDefault="004C27E2" w:rsidP="00651846">
      <w:pPr>
        <w:widowControl/>
        <w:spacing w:line="360" w:lineRule="auto"/>
        <w:jc w:val="left"/>
        <w:rPr>
          <w:rFonts w:ascii="Palatino Linotype" w:eastAsia="MS PGothic" w:hAnsi="Palatino Linotype" w:cs="Times New Roman"/>
          <w:bCs/>
          <w:snapToGrid w:val="0"/>
          <w:kern w:val="0"/>
          <w:sz w:val="16"/>
          <w:szCs w:val="12"/>
          <w:lang w:val="es-ES"/>
        </w:rPr>
      </w:pPr>
      <w:r w:rsidRPr="008074EE">
        <w:rPr>
          <w:rFonts w:ascii="Palatino Linotype" w:eastAsia="MS PGothic" w:hAnsi="Palatino Linotype" w:cs="Times New Roman"/>
          <w:bCs/>
          <w:snapToGrid w:val="0"/>
          <w:kern w:val="0"/>
          <w:sz w:val="16"/>
          <w:szCs w:val="12"/>
          <w:lang w:val="es-ES"/>
        </w:rPr>
        <w:t>* La longitud es la distancia desde la punta frontal del objetivo hasta la cara de la montura del objetivo.</w:t>
      </w:r>
    </w:p>
    <w:p w14:paraId="76DA3379" w14:textId="77777777" w:rsidR="004C27E2" w:rsidRPr="008074EE" w:rsidRDefault="004C27E2" w:rsidP="00651846">
      <w:pPr>
        <w:widowControl/>
        <w:spacing w:line="360" w:lineRule="auto"/>
        <w:jc w:val="left"/>
        <w:rPr>
          <w:rFonts w:ascii="Palatino Linotype" w:eastAsia="MS PGothic" w:hAnsi="Palatino Linotype" w:cs="Times New Roman"/>
          <w:bCs/>
          <w:snapToGrid w:val="0"/>
          <w:kern w:val="0"/>
          <w:sz w:val="16"/>
          <w:szCs w:val="12"/>
          <w:lang w:val="es-ES"/>
        </w:rPr>
      </w:pPr>
      <w:r w:rsidRPr="008074EE">
        <w:rPr>
          <w:rFonts w:ascii="Palatino Linotype" w:eastAsia="MS PGothic" w:hAnsi="Palatino Linotype" w:cs="Times New Roman"/>
          <w:bCs/>
          <w:snapToGrid w:val="0"/>
          <w:kern w:val="0"/>
          <w:sz w:val="16"/>
          <w:szCs w:val="12"/>
          <w:lang w:val="es-ES"/>
        </w:rPr>
        <w:t>** El diafragma circular permanece casi perfectamente circular hasta dos pasos por debajo de la apertura máxima.</w:t>
      </w:r>
    </w:p>
    <w:p w14:paraId="2BF58E56" w14:textId="77777777" w:rsidR="004C27E2" w:rsidRDefault="004C27E2" w:rsidP="00651846">
      <w:pPr>
        <w:widowControl/>
        <w:spacing w:line="360" w:lineRule="auto"/>
        <w:jc w:val="left"/>
        <w:rPr>
          <w:rFonts w:ascii="Palatino Linotype" w:eastAsia="MS PGothic" w:hAnsi="Palatino Linotype" w:cs="Times New Roman"/>
          <w:bCs/>
          <w:snapToGrid w:val="0"/>
          <w:kern w:val="0"/>
          <w:sz w:val="16"/>
          <w:szCs w:val="12"/>
          <w:lang w:val="es-ES"/>
        </w:rPr>
      </w:pPr>
      <w:r w:rsidRPr="008074EE">
        <w:rPr>
          <w:rFonts w:ascii="Palatino Linotype" w:eastAsia="MS PGothic" w:hAnsi="Palatino Linotype" w:cs="Times New Roman"/>
          <w:bCs/>
          <w:snapToGrid w:val="0"/>
          <w:kern w:val="0"/>
          <w:sz w:val="16"/>
          <w:szCs w:val="12"/>
          <w:lang w:val="es-ES"/>
        </w:rPr>
        <w:t>Las especificaciones, apariencia, funcionalidad, etc. están sujetas a cambios sin previo aviso.</w:t>
      </w:r>
    </w:p>
    <w:p w14:paraId="2063FCF6" w14:textId="77777777" w:rsidR="001A378D" w:rsidRPr="008074EE" w:rsidRDefault="001A378D" w:rsidP="00651846">
      <w:pPr>
        <w:widowControl/>
        <w:spacing w:line="360" w:lineRule="auto"/>
        <w:jc w:val="left"/>
        <w:rPr>
          <w:rFonts w:ascii="Palatino Linotype" w:eastAsia="MS PGothic" w:hAnsi="Palatino Linotype" w:cs="Times New Roman"/>
          <w:bCs/>
          <w:snapToGrid w:val="0"/>
          <w:kern w:val="0"/>
          <w:sz w:val="16"/>
          <w:szCs w:val="12"/>
          <w:highlight w:val="cyan"/>
          <w:lang w:val="es-ES"/>
        </w:rPr>
      </w:pPr>
    </w:p>
    <w:p w14:paraId="066249F2" w14:textId="77777777" w:rsidR="004C27E2" w:rsidRPr="008074EE" w:rsidRDefault="004C27E2" w:rsidP="00651846">
      <w:pPr>
        <w:widowControl/>
        <w:spacing w:line="360" w:lineRule="auto"/>
        <w:jc w:val="left"/>
        <w:rPr>
          <w:rFonts w:asciiTheme="minorEastAsia" w:hAnsiTheme="minorEastAsia" w:cs="Times New Roman"/>
          <w:bCs/>
          <w:snapToGrid w:val="0"/>
          <w:kern w:val="0"/>
          <w:sz w:val="16"/>
          <w:szCs w:val="12"/>
          <w:lang w:val="es-ES"/>
        </w:rPr>
      </w:pPr>
      <w:r w:rsidRPr="008074EE">
        <w:rPr>
          <w:rFonts w:asciiTheme="minorEastAsia" w:hAnsiTheme="minorEastAsia" w:cs="Times New Roman"/>
          <w:bCs/>
          <w:snapToGrid w:val="0"/>
          <w:kern w:val="0"/>
          <w:sz w:val="16"/>
          <w:szCs w:val="12"/>
          <w:lang w:val="es-ES"/>
        </w:rPr>
        <w:t xml:space="preserve">Este producto ha sido desarrollado, fabricado y vendido según las especificaciones de la montura E que fue divulgada por Sony </w:t>
      </w:r>
      <w:proofErr w:type="spellStart"/>
      <w:r w:rsidRPr="008074EE">
        <w:rPr>
          <w:rFonts w:asciiTheme="minorEastAsia" w:hAnsiTheme="minorEastAsia" w:cs="Times New Roman"/>
          <w:bCs/>
          <w:snapToGrid w:val="0"/>
          <w:kern w:val="0"/>
          <w:sz w:val="16"/>
          <w:szCs w:val="12"/>
          <w:lang w:val="es-ES"/>
        </w:rPr>
        <w:t>Corporation</w:t>
      </w:r>
      <w:proofErr w:type="spellEnd"/>
      <w:r w:rsidRPr="008074EE">
        <w:rPr>
          <w:rFonts w:asciiTheme="minorEastAsia" w:hAnsiTheme="minorEastAsia" w:cs="Times New Roman"/>
          <w:bCs/>
          <w:snapToGrid w:val="0"/>
          <w:kern w:val="0"/>
          <w:sz w:val="16"/>
          <w:szCs w:val="12"/>
          <w:lang w:val="es-ES"/>
        </w:rPr>
        <w:t xml:space="preserve"> bajo el acuerdo de licencia con Sony </w:t>
      </w:r>
      <w:proofErr w:type="spellStart"/>
      <w:r w:rsidRPr="008074EE">
        <w:rPr>
          <w:rFonts w:asciiTheme="minorEastAsia" w:hAnsiTheme="minorEastAsia" w:cs="Times New Roman"/>
          <w:bCs/>
          <w:snapToGrid w:val="0"/>
          <w:kern w:val="0"/>
          <w:sz w:val="16"/>
          <w:szCs w:val="12"/>
          <w:lang w:val="es-ES"/>
        </w:rPr>
        <w:t>Corporation</w:t>
      </w:r>
      <w:proofErr w:type="spellEnd"/>
      <w:r w:rsidRPr="008074EE">
        <w:rPr>
          <w:rFonts w:asciiTheme="minorEastAsia" w:hAnsiTheme="minorEastAsia" w:cs="Times New Roman"/>
          <w:bCs/>
          <w:snapToGrid w:val="0"/>
          <w:kern w:val="0"/>
          <w:sz w:val="16"/>
          <w:szCs w:val="12"/>
          <w:lang w:val="es-ES"/>
        </w:rPr>
        <w:t>.</w:t>
      </w:r>
    </w:p>
    <w:p w14:paraId="03BB6E15" w14:textId="77777777" w:rsidR="004C27E2" w:rsidRPr="008074EE" w:rsidRDefault="004C27E2" w:rsidP="00651846">
      <w:pPr>
        <w:widowControl/>
        <w:spacing w:line="360" w:lineRule="auto"/>
        <w:jc w:val="left"/>
        <w:rPr>
          <w:rFonts w:ascii="Palatino Linotype" w:eastAsia="MS PGothic" w:hAnsi="Palatino Linotype" w:cs="Times New Roman"/>
          <w:bCs/>
          <w:snapToGrid w:val="0"/>
          <w:kern w:val="0"/>
          <w:szCs w:val="21"/>
          <w:lang w:val="es-ES"/>
        </w:rPr>
      </w:pPr>
    </w:p>
    <w:p w14:paraId="487AD2B3" w14:textId="77777777" w:rsidR="004C27E2" w:rsidRPr="008074EE" w:rsidRDefault="004C27E2" w:rsidP="00651846">
      <w:pPr>
        <w:widowControl/>
        <w:spacing w:line="360" w:lineRule="auto"/>
        <w:jc w:val="left"/>
        <w:rPr>
          <w:rFonts w:ascii="Palatino Linotype" w:eastAsia="MS PGothic" w:hAnsi="Palatino Linotype" w:cs="Times New Roman"/>
          <w:b/>
          <w:snapToGrid w:val="0"/>
          <w:kern w:val="0"/>
          <w:szCs w:val="21"/>
          <w:lang w:val="es-ES"/>
        </w:rPr>
      </w:pPr>
      <w:r w:rsidRPr="008074EE">
        <w:rPr>
          <w:rFonts w:ascii="Palatino Linotype" w:eastAsia="MS PGothic" w:hAnsi="Palatino Linotype" w:cs="Times New Roman"/>
          <w:b/>
          <w:snapToGrid w:val="0"/>
          <w:kern w:val="0"/>
          <w:szCs w:val="21"/>
          <w:lang w:val="es-ES"/>
        </w:rPr>
        <w:t xml:space="preserve">Acerca de </w:t>
      </w:r>
      <w:proofErr w:type="spellStart"/>
      <w:r w:rsidRPr="008074EE">
        <w:rPr>
          <w:rFonts w:ascii="Palatino Linotype" w:eastAsia="MS PGothic" w:hAnsi="Palatino Linotype" w:cs="Times New Roman"/>
          <w:b/>
          <w:snapToGrid w:val="0"/>
          <w:kern w:val="0"/>
          <w:szCs w:val="21"/>
          <w:lang w:val="es-ES"/>
        </w:rPr>
        <w:t>Tamron</w:t>
      </w:r>
      <w:proofErr w:type="spellEnd"/>
      <w:r w:rsidRPr="008074EE">
        <w:rPr>
          <w:rFonts w:ascii="Palatino Linotype" w:eastAsia="MS PGothic" w:hAnsi="Palatino Linotype" w:cs="Times New Roman"/>
          <w:b/>
          <w:snapToGrid w:val="0"/>
          <w:kern w:val="0"/>
          <w:szCs w:val="21"/>
          <w:lang w:val="es-ES"/>
        </w:rPr>
        <w:t xml:space="preserve"> Co., Ltd.</w:t>
      </w:r>
    </w:p>
    <w:p w14:paraId="2AF20A46" w14:textId="77777777" w:rsidR="004C27E2" w:rsidRPr="00982F27" w:rsidRDefault="004C27E2" w:rsidP="00651846">
      <w:pPr>
        <w:widowControl/>
        <w:spacing w:line="360" w:lineRule="auto"/>
        <w:jc w:val="left"/>
        <w:rPr>
          <w:rFonts w:ascii="Palatino Linotype" w:eastAsia="MS PGothic" w:hAnsi="Palatino Linotype" w:cs="Times New Roman"/>
          <w:snapToGrid w:val="0"/>
          <w:kern w:val="0"/>
          <w:sz w:val="21"/>
          <w:szCs w:val="21"/>
          <w:lang w:val="es-ES"/>
        </w:rPr>
      </w:pPr>
      <w:proofErr w:type="spellStart"/>
      <w:r w:rsidRPr="00982F27">
        <w:rPr>
          <w:rFonts w:ascii="Palatino Linotype" w:eastAsia="MS PGothic" w:hAnsi="Palatino Linotype" w:cs="Times New Roman"/>
          <w:snapToGrid w:val="0"/>
          <w:kern w:val="0"/>
          <w:sz w:val="21"/>
          <w:szCs w:val="21"/>
          <w:lang w:val="es-ES"/>
        </w:rPr>
        <w:t>Tamron</w:t>
      </w:r>
      <w:proofErr w:type="spellEnd"/>
      <w:r w:rsidRPr="00982F27">
        <w:rPr>
          <w:rFonts w:ascii="Palatino Linotype" w:eastAsia="MS PGothic" w:hAnsi="Palatino Linotype" w:cs="Times New Roman"/>
          <w:snapToGrid w:val="0"/>
          <w:kern w:val="0"/>
          <w:sz w:val="21"/>
          <w:szCs w:val="21"/>
          <w:lang w:val="es-ES"/>
        </w:rPr>
        <w:t xml:space="preserve"> ofrece una amplia gama de productos ópticos originales, desde objetivos intercambiables para cámaras digitales hasta varios dispositivos ópticos tanto para el consumidor en general como para OEM. Hacemos productos ópticos que contribuyen a una variedad de industrias diferentes y continuaremos dedicando su rica creatividad y destreza </w:t>
      </w:r>
      <w:r w:rsidRPr="00982F27">
        <w:rPr>
          <w:rFonts w:ascii="Palatino Linotype" w:eastAsia="MS PGothic" w:hAnsi="Palatino Linotype" w:cs="Times New Roman"/>
          <w:snapToGrid w:val="0"/>
          <w:kern w:val="0"/>
          <w:sz w:val="21"/>
          <w:szCs w:val="21"/>
          <w:lang w:val="es-ES"/>
        </w:rPr>
        <w:lastRenderedPageBreak/>
        <w:t xml:space="preserve">técnica de vanguardia a varios campos industriales. Además, </w:t>
      </w:r>
      <w:proofErr w:type="spellStart"/>
      <w:r w:rsidRPr="00982F27">
        <w:rPr>
          <w:rFonts w:ascii="Palatino Linotype" w:eastAsia="MS PGothic" w:hAnsi="Palatino Linotype" w:cs="Times New Roman"/>
          <w:snapToGrid w:val="0"/>
          <w:kern w:val="0"/>
          <w:sz w:val="21"/>
          <w:szCs w:val="21"/>
          <w:lang w:val="es-ES"/>
        </w:rPr>
        <w:t>Tamron</w:t>
      </w:r>
      <w:proofErr w:type="spellEnd"/>
      <w:r w:rsidRPr="00982F27">
        <w:rPr>
          <w:rFonts w:ascii="Palatino Linotype" w:eastAsia="MS PGothic" w:hAnsi="Palatino Linotype" w:cs="Times New Roman"/>
          <w:snapToGrid w:val="0"/>
          <w:kern w:val="0"/>
          <w:sz w:val="21"/>
          <w:szCs w:val="21"/>
          <w:lang w:val="es-ES"/>
        </w:rPr>
        <w:t xml:space="preserve"> es plenamente consciente de su responsabilidad con el medio ambiente y aspira a ayudar a preservar el medio ambiente natural en todas sus actividades comerciales.</w:t>
      </w:r>
    </w:p>
    <w:p w14:paraId="7AB95DB1" w14:textId="77777777" w:rsidR="00E37299" w:rsidRPr="008074EE" w:rsidRDefault="00E37299" w:rsidP="00651846">
      <w:pPr>
        <w:widowControl/>
        <w:spacing w:line="360" w:lineRule="auto"/>
        <w:jc w:val="left"/>
        <w:rPr>
          <w:rFonts w:ascii="Palatino Linotype" w:eastAsia="MS PGothic" w:hAnsi="Palatino Linotype" w:cs="Times New Roman"/>
          <w:snapToGrid w:val="0"/>
          <w:kern w:val="0"/>
          <w:lang w:val="es-ES"/>
        </w:rPr>
      </w:pPr>
    </w:p>
    <w:p w14:paraId="2280F2D4" w14:textId="77777777" w:rsidR="004C27E2" w:rsidRPr="00982F27" w:rsidRDefault="004C27E2" w:rsidP="00651846">
      <w:pPr>
        <w:spacing w:line="360" w:lineRule="auto"/>
        <w:jc w:val="left"/>
        <w:rPr>
          <w:rFonts w:ascii="Palatino Linotype" w:hAnsi="Palatino Linotype" w:cs="Times New Roman"/>
          <w:b/>
          <w:bCs/>
          <w:lang w:val="es-ES"/>
        </w:rPr>
      </w:pPr>
      <w:r w:rsidRPr="00982F27">
        <w:rPr>
          <w:rFonts w:ascii="Palatino Linotype" w:hAnsi="Palatino Linotype" w:cs="Times New Roman"/>
          <w:b/>
          <w:bCs/>
          <w:lang w:val="es-ES"/>
        </w:rPr>
        <w:t>Línea de productos ópticos:</w:t>
      </w:r>
    </w:p>
    <w:p w14:paraId="47F068DC" w14:textId="77777777" w:rsidR="004C27E2" w:rsidRPr="00982F27" w:rsidRDefault="004C27E2" w:rsidP="00651846">
      <w:pPr>
        <w:spacing w:line="360" w:lineRule="auto"/>
        <w:jc w:val="left"/>
        <w:rPr>
          <w:rFonts w:ascii="Palatino Linotype" w:hAnsi="Palatino Linotype" w:cs="Times New Roman"/>
          <w:sz w:val="21"/>
          <w:szCs w:val="21"/>
          <w:lang w:val="es-ES"/>
        </w:rPr>
      </w:pPr>
      <w:r w:rsidRPr="00982F27">
        <w:rPr>
          <w:rFonts w:ascii="Palatino Linotype" w:hAnsi="Palatino Linotype" w:cs="Times New Roman"/>
          <w:sz w:val="21"/>
          <w:szCs w:val="21"/>
          <w:lang w:val="es-ES"/>
        </w:rPr>
        <w:t xml:space="preserve">Ópticas intercambiables para cámaras </w:t>
      </w:r>
      <w:proofErr w:type="gramStart"/>
      <w:r w:rsidRPr="00982F27">
        <w:rPr>
          <w:rFonts w:ascii="Palatino Linotype" w:hAnsi="Palatino Linotype" w:cs="Times New Roman"/>
          <w:sz w:val="21"/>
          <w:szCs w:val="21"/>
          <w:lang w:val="es-ES"/>
        </w:rPr>
        <w:t>SLR ,</w:t>
      </w:r>
      <w:proofErr w:type="gramEnd"/>
      <w:r w:rsidRPr="00982F27">
        <w:rPr>
          <w:rFonts w:ascii="Palatino Linotype" w:hAnsi="Palatino Linotype" w:cs="Times New Roman"/>
          <w:sz w:val="21"/>
          <w:szCs w:val="21"/>
          <w:lang w:val="es-ES"/>
        </w:rPr>
        <w:t xml:space="preserve"> objetivos intercambiables para cámaras CSC , objetivos para videocámaras, objetivos para cámaras digitales, objetivos para drones, unidades para dispositivos ópticos, objetivos para cámaras de vigilancia, objetivos para visión artificial y FA, objetivos para aplicaciones de la industria automotriz , módulo de cámara, placas de prueba, etc.</w:t>
      </w:r>
    </w:p>
    <w:p w14:paraId="6CF3A273" w14:textId="77777777" w:rsidR="004C27E2" w:rsidRPr="00982F27" w:rsidRDefault="004C27E2" w:rsidP="00651846">
      <w:pPr>
        <w:widowControl/>
        <w:spacing w:line="360" w:lineRule="auto"/>
        <w:jc w:val="left"/>
        <w:rPr>
          <w:rFonts w:ascii="Palatino Linotype" w:eastAsia="MS PGothic" w:hAnsi="Palatino Linotype" w:cs="Times New Roman"/>
          <w:snapToGrid w:val="0"/>
          <w:kern w:val="0"/>
          <w:sz w:val="20"/>
          <w:szCs w:val="20"/>
          <w:lang w:val="es-ES"/>
        </w:rPr>
      </w:pPr>
    </w:p>
    <w:p w14:paraId="59AC1082" w14:textId="77777777" w:rsidR="004C27E2" w:rsidRPr="008074EE" w:rsidRDefault="004C27E2" w:rsidP="00651846">
      <w:pPr>
        <w:spacing w:line="360" w:lineRule="auto"/>
        <w:jc w:val="left"/>
        <w:rPr>
          <w:rFonts w:ascii="Palatino Linotype" w:eastAsia="MS PGothic" w:hAnsi="Palatino Linotype" w:cs="Times New Roman"/>
          <w:sz w:val="20"/>
          <w:szCs w:val="20"/>
          <w:lang w:val="es-ES"/>
        </w:rPr>
      </w:pPr>
    </w:p>
    <w:p w14:paraId="39023972" w14:textId="77777777" w:rsidR="004C27E2" w:rsidRPr="008074EE" w:rsidRDefault="004C27E2" w:rsidP="00651846">
      <w:pPr>
        <w:spacing w:line="360" w:lineRule="auto"/>
        <w:jc w:val="left"/>
        <w:rPr>
          <w:rFonts w:ascii="Palatino Linotype" w:eastAsia="MS PGothic" w:hAnsi="Palatino Linotype" w:cs="Times New Roman"/>
          <w:b/>
          <w:bCs/>
          <w:sz w:val="20"/>
          <w:szCs w:val="20"/>
          <w:lang w:val="es-ES"/>
        </w:rPr>
      </w:pPr>
    </w:p>
    <w:p w14:paraId="2562ABAC" w14:textId="77777777" w:rsidR="004C27E2" w:rsidRPr="008074EE" w:rsidRDefault="004C27E2" w:rsidP="00651846">
      <w:pPr>
        <w:spacing w:line="360" w:lineRule="auto"/>
        <w:jc w:val="left"/>
        <w:rPr>
          <w:rFonts w:ascii="Palatino Linotype" w:eastAsia="MS PGothic" w:hAnsi="Palatino Linotype" w:cs="Times New Roman"/>
          <w:b/>
          <w:bCs/>
          <w:sz w:val="20"/>
          <w:szCs w:val="20"/>
          <w:lang w:val="es-ES"/>
        </w:rPr>
      </w:pPr>
    </w:p>
    <w:p w14:paraId="5560B67B" w14:textId="51B47619" w:rsidR="004C27E2" w:rsidRPr="008074EE" w:rsidRDefault="004C27E2" w:rsidP="00651846">
      <w:pPr>
        <w:spacing w:line="360" w:lineRule="auto"/>
        <w:jc w:val="left"/>
        <w:rPr>
          <w:rFonts w:ascii="Palatino Linotype" w:eastAsia="MS PGothic" w:hAnsi="Palatino Linotype" w:cs="Times New Roman"/>
          <w:b/>
          <w:bCs/>
          <w:sz w:val="20"/>
          <w:szCs w:val="20"/>
          <w:lang w:val="es-ES"/>
        </w:rPr>
      </w:pPr>
      <w:r w:rsidRPr="008074EE">
        <w:rPr>
          <w:rFonts w:ascii="Palatino Linotype" w:eastAsia="MS PGothic" w:hAnsi="Palatino Linotype" w:cs="Times New Roman"/>
          <w:b/>
          <w:bCs/>
          <w:sz w:val="20"/>
          <w:szCs w:val="20"/>
          <w:u w:val="single"/>
          <w:lang w:val="es-ES"/>
        </w:rPr>
        <w:t xml:space="preserve">Distribuidor TAMRON para España y </w:t>
      </w:r>
      <w:r w:rsidR="007A6C2B" w:rsidRPr="008074EE">
        <w:rPr>
          <w:rFonts w:ascii="Palatino Linotype" w:eastAsia="MS PGothic" w:hAnsi="Palatino Linotype" w:cs="Times New Roman"/>
          <w:b/>
          <w:bCs/>
          <w:sz w:val="20"/>
          <w:szCs w:val="20"/>
          <w:u w:val="single"/>
          <w:lang w:val="es-ES"/>
        </w:rPr>
        <w:t>Portugal</w:t>
      </w:r>
      <w:r w:rsidR="007A6C2B" w:rsidRPr="008074EE">
        <w:rPr>
          <w:rFonts w:ascii="Palatino Linotype" w:eastAsia="MS PGothic" w:hAnsi="Palatino Linotype" w:cs="Times New Roman"/>
          <w:b/>
          <w:bCs/>
          <w:sz w:val="20"/>
          <w:szCs w:val="20"/>
          <w:lang w:val="es-ES"/>
        </w:rPr>
        <w:t>:</w:t>
      </w:r>
    </w:p>
    <w:p w14:paraId="7A457415" w14:textId="77777777" w:rsidR="004C27E2" w:rsidRPr="008074EE" w:rsidRDefault="004C27E2" w:rsidP="00651846">
      <w:pPr>
        <w:spacing w:line="360" w:lineRule="auto"/>
        <w:jc w:val="left"/>
        <w:rPr>
          <w:rFonts w:ascii="Palatino Linotype" w:eastAsia="MS PGothic" w:hAnsi="Palatino Linotype" w:cs="Times New Roman"/>
          <w:sz w:val="20"/>
          <w:szCs w:val="20"/>
          <w:lang w:val="pt-PT"/>
        </w:rPr>
      </w:pPr>
      <w:r w:rsidRPr="008074EE">
        <w:rPr>
          <w:rFonts w:ascii="Palatino Linotype" w:eastAsia="MS PGothic" w:hAnsi="Palatino Linotype" w:cs="Times New Roman"/>
          <w:sz w:val="20"/>
          <w:szCs w:val="20"/>
          <w:lang w:val="pt-PT"/>
        </w:rPr>
        <w:t>Rodolfo Biber, S.A. (ROBISA)</w:t>
      </w:r>
    </w:p>
    <w:p w14:paraId="55833CF1" w14:textId="77777777" w:rsidR="004C27E2" w:rsidRPr="008074EE" w:rsidRDefault="004C27E2" w:rsidP="00651846">
      <w:pPr>
        <w:spacing w:line="360" w:lineRule="auto"/>
        <w:jc w:val="left"/>
        <w:rPr>
          <w:rFonts w:ascii="Palatino Linotype" w:eastAsia="MS PGothic" w:hAnsi="Palatino Linotype" w:cs="Times New Roman"/>
          <w:sz w:val="20"/>
          <w:szCs w:val="20"/>
          <w:lang w:val="es-ES"/>
        </w:rPr>
      </w:pPr>
      <w:r w:rsidRPr="008074EE">
        <w:rPr>
          <w:rFonts w:ascii="Palatino Linotype" w:eastAsia="MS PGothic" w:hAnsi="Palatino Linotype" w:cs="Times New Roman"/>
          <w:sz w:val="20"/>
          <w:szCs w:val="20"/>
          <w:lang w:val="es-ES"/>
        </w:rPr>
        <w:t>Salcedo, 8</w:t>
      </w:r>
    </w:p>
    <w:p w14:paraId="3EBA65CD" w14:textId="77777777" w:rsidR="00982F27" w:rsidRDefault="004C27E2" w:rsidP="00651846">
      <w:pPr>
        <w:spacing w:line="360" w:lineRule="auto"/>
        <w:jc w:val="left"/>
        <w:rPr>
          <w:rFonts w:ascii="Palatino Linotype" w:eastAsia="MS PGothic" w:hAnsi="Palatino Linotype" w:cs="Times New Roman"/>
          <w:sz w:val="20"/>
          <w:szCs w:val="20"/>
          <w:lang w:val="es-ES"/>
        </w:rPr>
      </w:pPr>
      <w:r w:rsidRPr="008074EE">
        <w:rPr>
          <w:rFonts w:ascii="Palatino Linotype" w:eastAsia="MS PGothic" w:hAnsi="Palatino Linotype" w:cs="Times New Roman"/>
          <w:sz w:val="20"/>
          <w:szCs w:val="20"/>
          <w:lang w:val="es-ES"/>
        </w:rPr>
        <w:t xml:space="preserve">28034 Madrid        </w:t>
      </w:r>
    </w:p>
    <w:p w14:paraId="26C5D85F" w14:textId="1611AA2E" w:rsidR="004C27E2" w:rsidRPr="008074EE" w:rsidRDefault="004C27E2" w:rsidP="00651846">
      <w:pPr>
        <w:spacing w:line="360" w:lineRule="auto"/>
        <w:jc w:val="left"/>
        <w:rPr>
          <w:rFonts w:ascii="Palatino Linotype" w:eastAsia="MS PGothic" w:hAnsi="Palatino Linotype" w:cs="Times New Roman"/>
          <w:sz w:val="20"/>
          <w:szCs w:val="20"/>
          <w:lang w:val="es-ES"/>
        </w:rPr>
      </w:pPr>
      <w:r w:rsidRPr="008074EE">
        <w:rPr>
          <w:rFonts w:ascii="Palatino Linotype" w:eastAsia="MS PGothic" w:hAnsi="Palatino Linotype" w:cs="Times New Roman"/>
          <w:sz w:val="20"/>
          <w:szCs w:val="20"/>
          <w:lang w:val="es-ES"/>
        </w:rPr>
        <w:t xml:space="preserve">Tel: 917292711          </w:t>
      </w:r>
      <w:hyperlink r:id="rId10" w:history="1">
        <w:r w:rsidRPr="008074EE">
          <w:rPr>
            <w:rStyle w:val="Hipervnculo"/>
            <w:rFonts w:ascii="Palatino Linotype" w:eastAsia="MS PGothic" w:hAnsi="Palatino Linotype" w:cs="Times New Roman"/>
            <w:sz w:val="20"/>
            <w:szCs w:val="20"/>
            <w:lang w:val="es-ES"/>
          </w:rPr>
          <w:t>info@robisa.es</w:t>
        </w:r>
      </w:hyperlink>
      <w:r w:rsidRPr="008074EE">
        <w:rPr>
          <w:rFonts w:ascii="Palatino Linotype" w:eastAsia="MS PGothic" w:hAnsi="Palatino Linotype" w:cs="Times New Roman"/>
          <w:sz w:val="20"/>
          <w:szCs w:val="20"/>
          <w:lang w:val="es-ES"/>
        </w:rPr>
        <w:t xml:space="preserve">     </w:t>
      </w:r>
      <w:hyperlink r:id="rId11" w:history="1">
        <w:r w:rsidRPr="008074EE">
          <w:rPr>
            <w:rStyle w:val="Hipervnculo"/>
            <w:rFonts w:ascii="Palatino Linotype" w:eastAsia="MS PGothic" w:hAnsi="Palatino Linotype" w:cs="Times New Roman"/>
            <w:sz w:val="20"/>
            <w:szCs w:val="20"/>
            <w:lang w:val="es-ES"/>
          </w:rPr>
          <w:t>www.robisa.es</w:t>
        </w:r>
      </w:hyperlink>
      <w:r w:rsidRPr="008074EE">
        <w:rPr>
          <w:rFonts w:ascii="Palatino Linotype" w:eastAsia="MS PGothic" w:hAnsi="Palatino Linotype" w:cs="Times New Roman"/>
          <w:sz w:val="20"/>
          <w:szCs w:val="20"/>
          <w:lang w:val="es-ES"/>
        </w:rPr>
        <w:t xml:space="preserve">  </w:t>
      </w:r>
    </w:p>
    <w:p w14:paraId="625C67CD" w14:textId="0F0A80CB" w:rsidR="0007712B" w:rsidRPr="0007712B" w:rsidRDefault="0007712B" w:rsidP="00651846">
      <w:pPr>
        <w:spacing w:line="360" w:lineRule="auto"/>
        <w:rPr>
          <w:lang w:val="es-ES"/>
        </w:rPr>
      </w:pPr>
    </w:p>
    <w:sectPr w:rsidR="0007712B" w:rsidRPr="0007712B" w:rsidSect="002F6BA8">
      <w:headerReference w:type="default" r:id="rId12"/>
      <w:pgSz w:w="11906" w:h="16838"/>
      <w:pgMar w:top="381" w:right="1416" w:bottom="1134" w:left="1701" w:header="34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6C8EED" w14:textId="77777777" w:rsidR="00263997" w:rsidRDefault="00263997" w:rsidP="003B5C7D">
      <w:r>
        <w:separator/>
      </w:r>
    </w:p>
  </w:endnote>
  <w:endnote w:type="continuationSeparator" w:id="0">
    <w:p w14:paraId="46D95B71" w14:textId="77777777" w:rsidR="00263997" w:rsidRDefault="00263997" w:rsidP="003B5C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TFrutiger Next CondReg">
    <w:altName w:val="Times New Roman"/>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00"/>
    <w:family w:val="roman"/>
    <w:pitch w:val="variable"/>
    <w:sig w:usb0="E0000287" w:usb1="40000013" w:usb2="00000000" w:usb3="00000000" w:csb0="0000019F" w:csb1="00000000"/>
  </w:font>
  <w:font w:name="Century">
    <w:panose1 w:val="02040604050505020304"/>
    <w:charset w:val="00"/>
    <w:family w:val="roman"/>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57A900" w14:textId="77777777" w:rsidR="00263997" w:rsidRDefault="00263997" w:rsidP="003B5C7D">
      <w:r>
        <w:separator/>
      </w:r>
    </w:p>
  </w:footnote>
  <w:footnote w:type="continuationSeparator" w:id="0">
    <w:p w14:paraId="62486215" w14:textId="77777777" w:rsidR="00263997" w:rsidRDefault="00263997" w:rsidP="003B5C7D">
      <w:r>
        <w:continuationSeparator/>
      </w:r>
    </w:p>
  </w:footnote>
  <w:footnote w:id="1">
    <w:p w14:paraId="6F56E7CB" w14:textId="722F6E4B" w:rsidR="005A02F0" w:rsidRPr="005A02F0" w:rsidRDefault="005A02F0" w:rsidP="005A02F0">
      <w:pPr>
        <w:widowControl/>
        <w:autoSpaceDE w:val="0"/>
        <w:autoSpaceDN w:val="0"/>
        <w:adjustRightInd w:val="0"/>
        <w:jc w:val="left"/>
        <w:rPr>
          <w:rFonts w:ascii="Century" w:hAnsi="Century" w:cs="Century"/>
          <w:color w:val="000000"/>
          <w:kern w:val="0"/>
          <w:sz w:val="16"/>
          <w:szCs w:val="16"/>
          <w:lang w:val="es-ES"/>
        </w:rPr>
      </w:pPr>
      <w:r w:rsidRPr="00E57E3A">
        <w:rPr>
          <w:rStyle w:val="Refdenotaalpie"/>
          <w:rFonts w:ascii="Palatino Linotype" w:hAnsi="Palatino Linotype"/>
          <w:sz w:val="16"/>
          <w:szCs w:val="16"/>
        </w:rPr>
        <w:footnoteRef/>
      </w:r>
      <w:r w:rsidRPr="005A02F0">
        <w:rPr>
          <w:rFonts w:ascii="Palatino Linotype" w:hAnsi="Palatino Linotype"/>
          <w:sz w:val="16"/>
          <w:szCs w:val="16"/>
          <w:lang w:val="es-ES"/>
        </w:rPr>
        <w:t xml:space="preserve"> </w:t>
      </w:r>
      <w:r w:rsidRPr="00B241AE">
        <w:rPr>
          <w:rFonts w:ascii="Century" w:hAnsi="Century" w:cs="Century"/>
          <w:color w:val="000000"/>
          <w:kern w:val="0"/>
          <w:sz w:val="16"/>
          <w:szCs w:val="16"/>
          <w:lang w:val="es-ES"/>
        </w:rPr>
        <w:t>Entre l</w:t>
      </w:r>
      <w:r>
        <w:rPr>
          <w:rFonts w:ascii="Century" w:hAnsi="Century" w:cs="Century"/>
          <w:color w:val="000000"/>
          <w:kern w:val="0"/>
          <w:sz w:val="16"/>
          <w:szCs w:val="16"/>
          <w:lang w:val="es-ES"/>
        </w:rPr>
        <w:t xml:space="preserve">os objetivos </w:t>
      </w:r>
      <w:proofErr w:type="gramStart"/>
      <w:r w:rsidRPr="00B241AE">
        <w:rPr>
          <w:rFonts w:ascii="Century" w:hAnsi="Century" w:cs="Century"/>
          <w:color w:val="000000"/>
          <w:kern w:val="0"/>
          <w:sz w:val="16"/>
          <w:szCs w:val="16"/>
          <w:lang w:val="es-ES"/>
        </w:rPr>
        <w:t>zoom</w:t>
      </w:r>
      <w:proofErr w:type="gramEnd"/>
      <w:r w:rsidRPr="00B241AE">
        <w:rPr>
          <w:rFonts w:ascii="Century" w:hAnsi="Century" w:cs="Century"/>
          <w:color w:val="000000"/>
          <w:kern w:val="0"/>
          <w:sz w:val="16"/>
          <w:szCs w:val="16"/>
          <w:lang w:val="es-ES"/>
        </w:rPr>
        <w:t xml:space="preserve"> estándar intercambiables F2.8 para cámaras sin espejo APS-C (</w:t>
      </w:r>
      <w:r>
        <w:rPr>
          <w:rFonts w:ascii="Century" w:hAnsi="Century" w:cs="Century"/>
          <w:color w:val="000000"/>
          <w:kern w:val="0"/>
          <w:sz w:val="16"/>
          <w:szCs w:val="16"/>
          <w:lang w:val="es-ES"/>
        </w:rPr>
        <w:t xml:space="preserve">Fuente: </w:t>
      </w:r>
      <w:proofErr w:type="spellStart"/>
      <w:r>
        <w:rPr>
          <w:rFonts w:ascii="Century" w:hAnsi="Century" w:cs="Century"/>
          <w:color w:val="000000"/>
          <w:kern w:val="0"/>
          <w:sz w:val="16"/>
          <w:szCs w:val="16"/>
          <w:lang w:val="es-ES"/>
        </w:rPr>
        <w:t>Tamron</w:t>
      </w:r>
      <w:proofErr w:type="spellEnd"/>
      <w:r>
        <w:rPr>
          <w:rFonts w:ascii="Century" w:hAnsi="Century" w:cs="Century"/>
          <w:color w:val="000000"/>
          <w:kern w:val="0"/>
          <w:sz w:val="16"/>
          <w:szCs w:val="16"/>
          <w:lang w:val="es-ES"/>
        </w:rPr>
        <w:t>, mayo 2022</w:t>
      </w:r>
      <w:r w:rsidRPr="00B241AE">
        <w:rPr>
          <w:rFonts w:ascii="Century" w:hAnsi="Century" w:cs="Century"/>
          <w:color w:val="000000"/>
          <w:kern w:val="0"/>
          <w:sz w:val="16"/>
          <w:szCs w:val="16"/>
          <w:lang w:val="es-ES"/>
        </w:rPr>
        <w:t>)</w:t>
      </w:r>
    </w:p>
  </w:footnote>
  <w:footnote w:id="2">
    <w:p w14:paraId="2F332E33" w14:textId="6F6445FC" w:rsidR="005A02F0" w:rsidRPr="005A02F0" w:rsidRDefault="005A02F0" w:rsidP="005A02F0">
      <w:pPr>
        <w:pStyle w:val="Textonotapie"/>
        <w:rPr>
          <w:lang w:val="es-ES"/>
        </w:rPr>
      </w:pPr>
      <w:r w:rsidRPr="00E57E3A">
        <w:rPr>
          <w:rStyle w:val="Refdenotaalpie"/>
          <w:rFonts w:ascii="Palatino Linotype" w:hAnsi="Palatino Linotype"/>
          <w:sz w:val="16"/>
          <w:szCs w:val="16"/>
        </w:rPr>
        <w:footnoteRef/>
      </w:r>
      <w:r w:rsidRPr="005A02F0">
        <w:rPr>
          <w:rFonts w:ascii="Palatino Linotype" w:hAnsi="Palatino Linotype"/>
          <w:sz w:val="16"/>
          <w:szCs w:val="16"/>
          <w:lang w:val="es-ES"/>
        </w:rPr>
        <w:t xml:space="preserve"> Di III-A: </w:t>
      </w:r>
      <w:r>
        <w:rPr>
          <w:rFonts w:ascii="Century" w:hAnsi="Century" w:cs="Century"/>
          <w:color w:val="000000"/>
          <w:kern w:val="0"/>
          <w:sz w:val="16"/>
          <w:szCs w:val="16"/>
          <w:lang w:val="es-ES"/>
        </w:rPr>
        <w:t>para cámaras de objetivos intercambiables sin espejo de formato APS-C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12004" w14:textId="2F145953" w:rsidR="003B5C7D" w:rsidRDefault="003B5C7D">
    <w:pPr>
      <w:pStyle w:val="Encabezado"/>
      <w:rPr>
        <w:rFonts w:ascii="Times New Roman" w:hAnsi="Times New Roman" w:cs="Times New Roman"/>
        <w:noProof/>
        <w:lang w:eastAsia="es-ES"/>
      </w:rPr>
    </w:pPr>
  </w:p>
  <w:p w14:paraId="1B4610E6" w14:textId="3AB3855E" w:rsidR="003B5C7D" w:rsidRDefault="002F6BA8">
    <w:pPr>
      <w:pStyle w:val="Encabezado"/>
      <w:rPr>
        <w:rFonts w:ascii="Times New Roman" w:hAnsi="Times New Roman" w:cs="Times New Roman"/>
        <w:noProof/>
        <w:lang w:eastAsia="es-ES"/>
      </w:rPr>
    </w:pPr>
    <w:r>
      <w:rPr>
        <w:noProof/>
      </w:rPr>
      <w:drawing>
        <wp:anchor distT="0" distB="0" distL="114300" distR="114300" simplePos="0" relativeHeight="251661312" behindDoc="0" locked="0" layoutInCell="1" allowOverlap="1" wp14:anchorId="012FE1C8" wp14:editId="40DFE618">
          <wp:simplePos x="0" y="0"/>
          <wp:positionH relativeFrom="column">
            <wp:posOffset>4482465</wp:posOffset>
          </wp:positionH>
          <wp:positionV relativeFrom="paragraph">
            <wp:posOffset>1270</wp:posOffset>
          </wp:positionV>
          <wp:extent cx="1380490" cy="370205"/>
          <wp:effectExtent l="0" t="0" r="0" b="0"/>
          <wp:wrapSquare wrapText="bothSides"/>
          <wp:docPr id="21" name="図 1"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0490" cy="3702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02FA0E" w14:textId="77777777" w:rsidR="003B5C7D" w:rsidRPr="003B5C7D" w:rsidRDefault="003B5C7D" w:rsidP="003B5C7D">
    <w:pPr>
      <w:rPr>
        <w:rFonts w:ascii="Arial" w:eastAsia="MS PGothic" w:hAnsi="Arial" w:cs="Arial"/>
        <w:color w:val="808080"/>
        <w:lang w:val="pt-PT"/>
      </w:rPr>
    </w:pPr>
  </w:p>
  <w:p w14:paraId="0F3FD543" w14:textId="77777777" w:rsidR="003B5C7D" w:rsidRDefault="003B5C7D" w:rsidP="003B5C7D">
    <w:pPr>
      <w:rPr>
        <w:rFonts w:ascii="Arial" w:eastAsia="MS PGothic" w:hAnsi="Arial" w:cs="Arial"/>
        <w:color w:val="808080"/>
        <w:lang w:val="pt-PT"/>
      </w:rPr>
    </w:pPr>
  </w:p>
  <w:p w14:paraId="77F1DC9F" w14:textId="77777777" w:rsidR="0007712B" w:rsidRPr="003B5C7D" w:rsidRDefault="0007712B" w:rsidP="003B5C7D">
    <w:pPr>
      <w:rPr>
        <w:rFonts w:ascii="Arial" w:eastAsia="MS PGothic" w:hAnsi="Arial" w:cs="Arial"/>
        <w:color w:val="808080"/>
        <w:lang w:val="pt-PT"/>
      </w:rPr>
    </w:pPr>
  </w:p>
  <w:p w14:paraId="1EE52D94" w14:textId="77777777" w:rsidR="003B5C7D" w:rsidRPr="003B5C7D" w:rsidRDefault="003B5C7D" w:rsidP="003B5C7D">
    <w:pPr>
      <w:rPr>
        <w:lang w:val="pt-PT"/>
      </w:rPr>
    </w:pPr>
    <w:r>
      <w:rPr>
        <w:noProof/>
      </w:rPr>
      <mc:AlternateContent>
        <mc:Choice Requires="wps">
          <w:drawing>
            <wp:anchor distT="0" distB="0" distL="114300" distR="114300" simplePos="0" relativeHeight="251663360" behindDoc="0" locked="0" layoutInCell="1" allowOverlap="1" wp14:anchorId="7578D2E7" wp14:editId="373FD55A">
              <wp:simplePos x="0" y="0"/>
              <wp:positionH relativeFrom="column">
                <wp:posOffset>0</wp:posOffset>
              </wp:positionH>
              <wp:positionV relativeFrom="paragraph">
                <wp:posOffset>221615</wp:posOffset>
              </wp:positionV>
              <wp:extent cx="5761990" cy="0"/>
              <wp:effectExtent l="0" t="0" r="0" b="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3CDFF048" id="直線コネクタ 8"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0,17.45pt" to="453.7pt,1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" strokecolor="windowText">
              <o:lock v:ext="edit" shapetype="f"/>
            </v:line>
          </w:pict>
        </mc:Fallback>
      </mc:AlternateContent>
    </w:r>
    <w:r w:rsidRPr="003B5C7D">
      <w:rPr>
        <w:rFonts w:ascii="Arial" w:eastAsia="MS PGothic" w:hAnsi="Arial" w:cs="Arial"/>
        <w:color w:val="808080"/>
        <w:lang w:val="pt-PT"/>
      </w:rPr>
      <w:t>COMUNICADO DE PRENSA</w:t>
    </w:r>
    <w:r w:rsidRPr="003B5C7D">
      <w:rPr>
        <w:rFonts w:ascii="Arial" w:eastAsia="MS PGothic" w:hAnsi="Arial" w:cs="Arial"/>
        <w:color w:val="808080"/>
        <w:kern w:val="0"/>
        <w:lang w:val="pt-PT"/>
      </w:rPr>
      <w:t xml:space="preserve">                                       </w:t>
    </w:r>
    <w:r w:rsidR="0007712B">
      <w:rPr>
        <w:rFonts w:ascii="Arial" w:eastAsia="MS PGothic" w:hAnsi="Arial" w:cs="Arial"/>
        <w:color w:val="808080"/>
        <w:kern w:val="0"/>
        <w:lang w:val="pt-PT"/>
      </w:rPr>
      <w:tab/>
    </w:r>
    <w:r w:rsidR="0007712B">
      <w:rPr>
        <w:rFonts w:ascii="Arial" w:eastAsia="MS PGothic" w:hAnsi="Arial" w:cs="Arial"/>
        <w:color w:val="808080"/>
        <w:kern w:val="0"/>
        <w:lang w:val="pt-PT"/>
      </w:rPr>
      <w:tab/>
    </w:r>
    <w:r w:rsidRPr="003B5C7D">
      <w:rPr>
        <w:rFonts w:ascii="Arial" w:eastAsia="MS PGothic" w:hAnsi="Arial" w:cs="Arial"/>
        <w:color w:val="808080"/>
        <w:sz w:val="18"/>
        <w:szCs w:val="18"/>
        <w:lang w:val="pt-PT"/>
      </w:rPr>
      <w:t>16 DE JUNIO 2022</w:t>
    </w:r>
  </w:p>
  <w:p w14:paraId="7DF0DFB4" w14:textId="77777777" w:rsidR="0007712B" w:rsidRDefault="0007712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C7D"/>
    <w:rsid w:val="000408E9"/>
    <w:rsid w:val="000527E6"/>
    <w:rsid w:val="00062400"/>
    <w:rsid w:val="0007712B"/>
    <w:rsid w:val="00086456"/>
    <w:rsid w:val="000A13ED"/>
    <w:rsid w:val="000C39BB"/>
    <w:rsid w:val="000F10B3"/>
    <w:rsid w:val="00121151"/>
    <w:rsid w:val="00131F52"/>
    <w:rsid w:val="00144E4A"/>
    <w:rsid w:val="00171B6E"/>
    <w:rsid w:val="00177019"/>
    <w:rsid w:val="001917E5"/>
    <w:rsid w:val="001A378D"/>
    <w:rsid w:val="001C6E7D"/>
    <w:rsid w:val="001D1AFE"/>
    <w:rsid w:val="001E1F48"/>
    <w:rsid w:val="00203894"/>
    <w:rsid w:val="0023167D"/>
    <w:rsid w:val="0024054A"/>
    <w:rsid w:val="00263997"/>
    <w:rsid w:val="002C3D72"/>
    <w:rsid w:val="002F010D"/>
    <w:rsid w:val="002F6BA8"/>
    <w:rsid w:val="00330CA4"/>
    <w:rsid w:val="0035496C"/>
    <w:rsid w:val="003922F0"/>
    <w:rsid w:val="003B293F"/>
    <w:rsid w:val="003B5C7D"/>
    <w:rsid w:val="003C021D"/>
    <w:rsid w:val="003D40D3"/>
    <w:rsid w:val="003E3C1B"/>
    <w:rsid w:val="003F4EE6"/>
    <w:rsid w:val="00402E14"/>
    <w:rsid w:val="00425DFD"/>
    <w:rsid w:val="00431393"/>
    <w:rsid w:val="00443557"/>
    <w:rsid w:val="00452BF4"/>
    <w:rsid w:val="00454363"/>
    <w:rsid w:val="00466F7D"/>
    <w:rsid w:val="00483DFC"/>
    <w:rsid w:val="004C27E2"/>
    <w:rsid w:val="00560A6E"/>
    <w:rsid w:val="00592B81"/>
    <w:rsid w:val="00597A39"/>
    <w:rsid w:val="005A02F0"/>
    <w:rsid w:val="005A1C91"/>
    <w:rsid w:val="005C5BC7"/>
    <w:rsid w:val="00645CA8"/>
    <w:rsid w:val="00651846"/>
    <w:rsid w:val="00652524"/>
    <w:rsid w:val="006530B0"/>
    <w:rsid w:val="0066554D"/>
    <w:rsid w:val="00666802"/>
    <w:rsid w:val="0069768A"/>
    <w:rsid w:val="006F4425"/>
    <w:rsid w:val="007846C1"/>
    <w:rsid w:val="007A6C2B"/>
    <w:rsid w:val="00801203"/>
    <w:rsid w:val="008065E4"/>
    <w:rsid w:val="008639C9"/>
    <w:rsid w:val="00870852"/>
    <w:rsid w:val="00880234"/>
    <w:rsid w:val="008922DA"/>
    <w:rsid w:val="008B0B32"/>
    <w:rsid w:val="008E0B9A"/>
    <w:rsid w:val="008F3FC9"/>
    <w:rsid w:val="009504B4"/>
    <w:rsid w:val="009726C1"/>
    <w:rsid w:val="00982F27"/>
    <w:rsid w:val="009A6C5B"/>
    <w:rsid w:val="009D0559"/>
    <w:rsid w:val="00A27EFD"/>
    <w:rsid w:val="00A36E76"/>
    <w:rsid w:val="00A9326E"/>
    <w:rsid w:val="00AA1C51"/>
    <w:rsid w:val="00AB3FBA"/>
    <w:rsid w:val="00B05F74"/>
    <w:rsid w:val="00B12A9D"/>
    <w:rsid w:val="00B267E4"/>
    <w:rsid w:val="00BE59C4"/>
    <w:rsid w:val="00C22580"/>
    <w:rsid w:val="00C35CD6"/>
    <w:rsid w:val="00C47DCF"/>
    <w:rsid w:val="00C56FCB"/>
    <w:rsid w:val="00C72998"/>
    <w:rsid w:val="00C75D9C"/>
    <w:rsid w:val="00C804FC"/>
    <w:rsid w:val="00C84D9B"/>
    <w:rsid w:val="00C90713"/>
    <w:rsid w:val="00CC1344"/>
    <w:rsid w:val="00CD0DF9"/>
    <w:rsid w:val="00D1226B"/>
    <w:rsid w:val="00D13634"/>
    <w:rsid w:val="00D33554"/>
    <w:rsid w:val="00D34212"/>
    <w:rsid w:val="00D74532"/>
    <w:rsid w:val="00E106E6"/>
    <w:rsid w:val="00E33602"/>
    <w:rsid w:val="00E37299"/>
    <w:rsid w:val="00E87F12"/>
    <w:rsid w:val="00EA1F02"/>
    <w:rsid w:val="00EB583D"/>
    <w:rsid w:val="00EC4517"/>
    <w:rsid w:val="00EF581D"/>
    <w:rsid w:val="00F46D49"/>
    <w:rsid w:val="00FA2926"/>
    <w:rsid w:val="00FB58BC"/>
    <w:rsid w:val="00FD2DC7"/>
    <w:rsid w:val="00FD4F98"/>
    <w:rsid w:val="00FF7E9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B84D99"/>
  <w15:chartTrackingRefBased/>
  <w15:docId w15:val="{CB149A24-ACE1-4464-9825-EEFF2CE4A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712B"/>
    <w:pPr>
      <w:widowControl w:val="0"/>
      <w:spacing w:after="0" w:line="240" w:lineRule="auto"/>
      <w:jc w:val="both"/>
    </w:pPr>
    <w:rPr>
      <w:rFonts w:eastAsiaTheme="minorEastAsia"/>
      <w:kern w:val="2"/>
      <w:sz w:val="24"/>
      <w:szCs w:val="24"/>
      <w:lang w:val="en-US" w:eastAsia="ja-JP"/>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B5C7D"/>
    <w:pPr>
      <w:widowControl/>
      <w:tabs>
        <w:tab w:val="center" w:pos="4252"/>
        <w:tab w:val="right" w:pos="8504"/>
      </w:tabs>
      <w:jc w:val="left"/>
    </w:pPr>
    <w:rPr>
      <w:rFonts w:eastAsiaTheme="minorHAnsi"/>
      <w:kern w:val="0"/>
      <w:sz w:val="22"/>
      <w:szCs w:val="22"/>
      <w:lang w:val="es-ES" w:eastAsia="en-US"/>
    </w:rPr>
  </w:style>
  <w:style w:type="character" w:customStyle="1" w:styleId="EncabezadoCar">
    <w:name w:val="Encabezado Car"/>
    <w:basedOn w:val="Fuentedeprrafopredeter"/>
    <w:link w:val="Encabezado"/>
    <w:uiPriority w:val="99"/>
    <w:rsid w:val="003B5C7D"/>
  </w:style>
  <w:style w:type="paragraph" w:styleId="Piedepgina">
    <w:name w:val="footer"/>
    <w:basedOn w:val="Normal"/>
    <w:link w:val="PiedepginaCar"/>
    <w:uiPriority w:val="99"/>
    <w:unhideWhenUsed/>
    <w:rsid w:val="003B5C7D"/>
    <w:pPr>
      <w:widowControl/>
      <w:tabs>
        <w:tab w:val="center" w:pos="4252"/>
        <w:tab w:val="right" w:pos="8504"/>
      </w:tabs>
      <w:jc w:val="left"/>
    </w:pPr>
    <w:rPr>
      <w:rFonts w:eastAsiaTheme="minorHAnsi"/>
      <w:kern w:val="0"/>
      <w:sz w:val="22"/>
      <w:szCs w:val="22"/>
      <w:lang w:val="es-ES" w:eastAsia="en-US"/>
    </w:rPr>
  </w:style>
  <w:style w:type="character" w:customStyle="1" w:styleId="PiedepginaCar">
    <w:name w:val="Pie de página Car"/>
    <w:basedOn w:val="Fuentedeprrafopredeter"/>
    <w:link w:val="Piedepgina"/>
    <w:uiPriority w:val="99"/>
    <w:rsid w:val="003B5C7D"/>
  </w:style>
  <w:style w:type="paragraph" w:customStyle="1" w:styleId="Default">
    <w:name w:val="Default"/>
    <w:rsid w:val="0007712B"/>
    <w:pPr>
      <w:autoSpaceDE w:val="0"/>
      <w:autoSpaceDN w:val="0"/>
      <w:adjustRightInd w:val="0"/>
      <w:spacing w:after="0" w:line="240" w:lineRule="auto"/>
    </w:pPr>
    <w:rPr>
      <w:rFonts w:ascii="LTFrutiger Next CondReg" w:eastAsia="MS Mincho" w:hAnsi="LTFrutiger Next CondReg" w:cs="LTFrutiger Next CondReg"/>
      <w:color w:val="000000"/>
      <w:sz w:val="24"/>
      <w:szCs w:val="24"/>
      <w:lang w:val="de-DE" w:eastAsia="de-DE"/>
    </w:rPr>
  </w:style>
  <w:style w:type="table" w:styleId="Tablaconcuadrcula">
    <w:name w:val="Table Grid"/>
    <w:basedOn w:val="Tablanormal"/>
    <w:uiPriority w:val="59"/>
    <w:rsid w:val="0007712B"/>
    <w:pPr>
      <w:spacing w:after="0" w:line="240" w:lineRule="auto"/>
    </w:pPr>
    <w:rPr>
      <w:rFonts w:eastAsiaTheme="minorEastAsia"/>
      <w:kern w:val="2"/>
      <w:sz w:val="24"/>
      <w:szCs w:val="24"/>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3C021D"/>
    <w:pPr>
      <w:snapToGrid w:val="0"/>
      <w:jc w:val="left"/>
    </w:pPr>
  </w:style>
  <w:style w:type="character" w:customStyle="1" w:styleId="TextonotapieCar">
    <w:name w:val="Texto nota pie Car"/>
    <w:basedOn w:val="Fuentedeprrafopredeter"/>
    <w:link w:val="Textonotapie"/>
    <w:uiPriority w:val="99"/>
    <w:semiHidden/>
    <w:rsid w:val="003C021D"/>
    <w:rPr>
      <w:rFonts w:eastAsiaTheme="minorEastAsia"/>
      <w:kern w:val="2"/>
      <w:sz w:val="24"/>
      <w:szCs w:val="24"/>
      <w:lang w:val="en-US" w:eastAsia="ja-JP"/>
    </w:rPr>
  </w:style>
  <w:style w:type="character" w:styleId="Refdenotaalpie">
    <w:name w:val="footnote reference"/>
    <w:basedOn w:val="Fuentedeprrafopredeter"/>
    <w:uiPriority w:val="99"/>
    <w:semiHidden/>
    <w:unhideWhenUsed/>
    <w:rsid w:val="003C021D"/>
    <w:rPr>
      <w:vertAlign w:val="superscript"/>
    </w:rPr>
  </w:style>
  <w:style w:type="character" w:styleId="Hipervnculo">
    <w:name w:val="Hyperlink"/>
    <w:basedOn w:val="Fuentedeprrafopredeter"/>
    <w:uiPriority w:val="99"/>
    <w:unhideWhenUsed/>
    <w:rsid w:val="004C27E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32399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obisa.es" TargetMode="External"/><Relationship Id="rId5" Type="http://schemas.openxmlformats.org/officeDocument/2006/relationships/settings" Target="settings.xml"/><Relationship Id="rId10" Type="http://schemas.openxmlformats.org/officeDocument/2006/relationships/hyperlink" Target="mailto:info@robisa.es"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18" ma:contentTypeDescription="Create a new document." ma:contentTypeScope="" ma:versionID="c352a1cbf403fe558ff8edd1a5ace00c">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3a410d606a6a102f95c6264d4ef4c1f8"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5EB2AF0-B364-4764-AC09-72D184122913}">
  <ds:schemaRefs>
    <ds:schemaRef ds:uri="http://schemas.microsoft.com/sharepoint/v3/contenttype/forms"/>
  </ds:schemaRefs>
</ds:datastoreItem>
</file>

<file path=customXml/itemProps2.xml><?xml version="1.0" encoding="utf-8"?>
<ds:datastoreItem xmlns:ds="http://schemas.openxmlformats.org/officeDocument/2006/customXml" ds:itemID="{FF8E0EA2-5885-4305-AE21-883F2B8F0266}">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customXml/itemProps3.xml><?xml version="1.0" encoding="utf-8"?>
<ds:datastoreItem xmlns:ds="http://schemas.openxmlformats.org/officeDocument/2006/customXml" ds:itemID="{05BE66F9-94AF-4BE0-A82A-2C775A19026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5</Pages>
  <Words>1250</Words>
  <Characters>6875</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Semrau</dc:creator>
  <cp:keywords/>
  <dc:description/>
  <cp:lastModifiedBy>Susanne Semrau</cp:lastModifiedBy>
  <cp:revision>108</cp:revision>
  <dcterms:created xsi:type="dcterms:W3CDTF">2022-06-13T08:34:00Z</dcterms:created>
  <dcterms:modified xsi:type="dcterms:W3CDTF">2022-06-17T10:43:00Z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