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4B98" w14:textId="77777777" w:rsidR="00577D60" w:rsidRPr="005038C2" w:rsidRDefault="00577D60" w:rsidP="00F2188B">
      <w:pPr>
        <w:spacing w:after="120"/>
        <w:rPr>
          <w:rFonts w:cs="Arial"/>
          <w:b/>
          <w:bCs/>
          <w:sz w:val="34"/>
          <w:szCs w:val="34"/>
        </w:rPr>
      </w:pPr>
      <w:bookmarkStart w:id="0" w:name="_Hlk47347052"/>
    </w:p>
    <w:p w14:paraId="5BD3EDD8" w14:textId="47AA094A" w:rsidR="00885565" w:rsidRPr="003B667D" w:rsidRDefault="00885565" w:rsidP="00885565">
      <w:pPr>
        <w:pStyle w:val="Ttulo1"/>
        <w:shd w:val="clear" w:color="auto" w:fill="FFFFFF"/>
        <w:spacing w:before="0" w:beforeAutospacing="0" w:after="150" w:afterAutospacing="0"/>
        <w:rPr>
          <w:rFonts w:cs="Arial"/>
        </w:rPr>
      </w:pPr>
      <w:r w:rsidRPr="003B667D">
        <w:t>Peli</w:t>
      </w:r>
      <w:r w:rsidR="00942A67" w:rsidRPr="003B667D">
        <w:t>™</w:t>
      </w:r>
      <w:r w:rsidRPr="003B667D">
        <w:t xml:space="preserve"> lanza la maleta Peli™ Air 1595 de tamaño mediano</w:t>
      </w:r>
    </w:p>
    <w:p w14:paraId="6C585966" w14:textId="22C58B34" w:rsidR="00E41B6E" w:rsidRPr="003B667D" w:rsidRDefault="003B667D" w:rsidP="00885565">
      <w:pPr>
        <w:pStyle w:val="Ttulo1"/>
        <w:shd w:val="clear" w:color="auto" w:fill="FFFFFF"/>
        <w:spacing w:before="0" w:beforeAutospacing="0" w:after="150" w:afterAutospacing="0"/>
        <w:rPr>
          <w:rFonts w:cs="Arial"/>
          <w:sz w:val="32"/>
          <w:szCs w:val="32"/>
        </w:rPr>
      </w:pPr>
      <w:r>
        <w:rPr>
          <w:sz w:val="32"/>
          <w:szCs w:val="32"/>
        </w:rPr>
        <w:t xml:space="preserve">Ideal </w:t>
      </w:r>
      <w:r w:rsidR="006A6EEE" w:rsidRPr="003B667D">
        <w:rPr>
          <w:sz w:val="32"/>
          <w:szCs w:val="32"/>
        </w:rPr>
        <w:t xml:space="preserve">como equipaje </w:t>
      </w:r>
      <w:r w:rsidR="009528D9" w:rsidRPr="003B667D">
        <w:rPr>
          <w:sz w:val="32"/>
          <w:szCs w:val="32"/>
        </w:rPr>
        <w:t xml:space="preserve">de facturación </w:t>
      </w:r>
      <w:r w:rsidR="006A6EEE" w:rsidRPr="003B667D">
        <w:rPr>
          <w:sz w:val="32"/>
          <w:szCs w:val="32"/>
        </w:rPr>
        <w:t xml:space="preserve">en aerolíneas </w:t>
      </w:r>
    </w:p>
    <w:p w14:paraId="146A8768" w14:textId="77777777" w:rsidR="00ED284D" w:rsidRPr="00894619" w:rsidRDefault="003A2D7B" w:rsidP="00404671">
      <w:pPr>
        <w:spacing w:line="276" w:lineRule="auto"/>
        <w:jc w:val="both"/>
        <w:rPr>
          <w:noProof/>
        </w:rPr>
      </w:pPr>
      <w:r>
        <w:t xml:space="preserve"> </w:t>
      </w:r>
    </w:p>
    <w:p w14:paraId="55D9633E" w14:textId="32C29EEC" w:rsidR="00885565" w:rsidRDefault="006A0646" w:rsidP="00885565">
      <w:pPr>
        <w:spacing w:line="276" w:lineRule="auto"/>
        <w:jc w:val="both"/>
        <w:rPr>
          <w:sz w:val="22"/>
        </w:rPr>
      </w:pPr>
      <w:r w:rsidRPr="003B667D">
        <w:rPr>
          <w:noProof/>
          <w:sz w:val="32"/>
          <w:szCs w:val="32"/>
          <w:lang w:eastAsia="es-ES"/>
        </w:rPr>
        <w:drawing>
          <wp:anchor distT="0" distB="0" distL="114300" distR="114300" simplePos="0" relativeHeight="251658240" behindDoc="1" locked="0" layoutInCell="1" allowOverlap="1" wp14:anchorId="6FA6DE44" wp14:editId="5A7A43A9">
            <wp:simplePos x="0" y="0"/>
            <wp:positionH relativeFrom="margin">
              <wp:align>center</wp:align>
            </wp:positionH>
            <wp:positionV relativeFrom="paragraph">
              <wp:posOffset>527119</wp:posOffset>
            </wp:positionV>
            <wp:extent cx="2299970" cy="2299970"/>
            <wp:effectExtent l="0" t="0" r="5080" b="0"/>
            <wp:wrapTight wrapText="bothSides">
              <wp:wrapPolygon edited="0">
                <wp:start x="8409" y="2147"/>
                <wp:lineTo x="2147" y="3757"/>
                <wp:lineTo x="0" y="4473"/>
                <wp:lineTo x="0" y="14134"/>
                <wp:lineTo x="358" y="16817"/>
                <wp:lineTo x="1252" y="17533"/>
                <wp:lineTo x="1431" y="17891"/>
                <wp:lineTo x="20038" y="17891"/>
                <wp:lineTo x="20216" y="17533"/>
                <wp:lineTo x="21111" y="16817"/>
                <wp:lineTo x="21469" y="14491"/>
                <wp:lineTo x="21469" y="4473"/>
                <wp:lineTo x="19322" y="3757"/>
                <wp:lineTo x="13060" y="2147"/>
                <wp:lineTo x="8409" y="2147"/>
              </wp:wrapPolygon>
            </wp:wrapTight>
            <wp:docPr id="1" name="Picture 1" descr="A picture containing black, accessory, camera, 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black, accessory, camera, cas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4DA">
        <w:rPr>
          <w:b/>
          <w:bCs/>
          <w:sz w:val="22"/>
        </w:rPr>
        <w:t xml:space="preserve">Barcelona, </w:t>
      </w:r>
      <w:r>
        <w:rPr>
          <w:b/>
          <w:bCs/>
          <w:sz w:val="22"/>
        </w:rPr>
        <w:t>julio</w:t>
      </w:r>
      <w:r w:rsidR="002A14DA">
        <w:rPr>
          <w:b/>
          <w:bCs/>
          <w:sz w:val="22"/>
        </w:rPr>
        <w:t xml:space="preserve"> de 2023</w:t>
      </w:r>
      <w:r w:rsidR="002A14DA">
        <w:rPr>
          <w:sz w:val="22"/>
        </w:rPr>
        <w:t xml:space="preserve"> - Peli Products, S.L.U., líder global en el diseño y fabricación de maletas protectoras de alto rendimiento, soluciones de embalaje con control de temperatura y sistemas portátiles de iluminación avanzados, anuncia la ampliación de la popular gama de maletas ligeras Peli Air con el lanzamiento de la maleta </w:t>
      </w:r>
      <w:r w:rsidR="0043269D">
        <w:rPr>
          <w:sz w:val="22"/>
        </w:rPr>
        <w:t xml:space="preserve">especial </w:t>
      </w:r>
      <w:r w:rsidR="002A14DA">
        <w:rPr>
          <w:sz w:val="22"/>
        </w:rPr>
        <w:t xml:space="preserve">para facturación </w:t>
      </w:r>
      <w:r w:rsidR="002A14DA">
        <w:rPr>
          <w:b/>
          <w:bCs/>
          <w:sz w:val="22"/>
        </w:rPr>
        <w:t>Peli</w:t>
      </w:r>
      <w:r w:rsidR="00942A67" w:rsidRPr="00942A67">
        <w:rPr>
          <w:b/>
          <w:bCs/>
          <w:sz w:val="22"/>
        </w:rPr>
        <w:t>™</w:t>
      </w:r>
      <w:r w:rsidR="002A14DA">
        <w:rPr>
          <w:b/>
          <w:bCs/>
          <w:sz w:val="22"/>
        </w:rPr>
        <w:t xml:space="preserve"> Air 1595</w:t>
      </w:r>
      <w:r w:rsidR="002A14DA">
        <w:rPr>
          <w:sz w:val="22"/>
        </w:rPr>
        <w:t>*.</w:t>
      </w:r>
    </w:p>
    <w:p w14:paraId="65B5808E" w14:textId="77777777" w:rsidR="006A0646" w:rsidRPr="00894619" w:rsidRDefault="006A0646" w:rsidP="00885565">
      <w:pPr>
        <w:spacing w:line="276" w:lineRule="auto"/>
        <w:jc w:val="both"/>
        <w:rPr>
          <w:rFonts w:cs="Arial"/>
          <w:sz w:val="22"/>
          <w:szCs w:val="22"/>
        </w:rPr>
      </w:pPr>
    </w:p>
    <w:p w14:paraId="7A164933" w14:textId="77777777" w:rsidR="006A0646" w:rsidRDefault="006A0646" w:rsidP="006A6EE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/>
          <w:sz w:val="22"/>
        </w:rPr>
      </w:pPr>
    </w:p>
    <w:p w14:paraId="44A787D2" w14:textId="77777777" w:rsidR="006A0646" w:rsidRDefault="006A0646" w:rsidP="006A6EE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/>
          <w:sz w:val="22"/>
        </w:rPr>
      </w:pPr>
    </w:p>
    <w:p w14:paraId="5E40A483" w14:textId="77777777" w:rsidR="006A0646" w:rsidRDefault="006A0646" w:rsidP="006A6EE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/>
          <w:sz w:val="22"/>
        </w:rPr>
      </w:pPr>
    </w:p>
    <w:p w14:paraId="5F459204" w14:textId="77777777" w:rsidR="006A0646" w:rsidRDefault="006A0646" w:rsidP="006A6EE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/>
          <w:sz w:val="22"/>
        </w:rPr>
      </w:pPr>
    </w:p>
    <w:p w14:paraId="0FC11FC9" w14:textId="132F8986" w:rsidR="008245EC" w:rsidRDefault="00894619" w:rsidP="006A6EE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Con 5</w:t>
      </w:r>
      <w:r w:rsidR="000D0E6D">
        <w:rPr>
          <w:rFonts w:ascii="Arial" w:hAnsi="Arial"/>
          <w:sz w:val="22"/>
        </w:rPr>
        <w:t>7</w:t>
      </w:r>
      <w:r>
        <w:rPr>
          <w:rFonts w:ascii="Arial" w:hAnsi="Arial"/>
          <w:sz w:val="22"/>
        </w:rPr>
        <w:t xml:space="preserve"> litros de espacio útil, la nueva maleta Peli</w:t>
      </w:r>
      <w:r w:rsidR="0022042F" w:rsidRPr="0022042F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Air 1595 completa el espacio entre la maleta Peli</w:t>
      </w:r>
      <w:r w:rsidR="0022042F" w:rsidRPr="0022042F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Air 1535 de cabina y la maleta Peli</w:t>
      </w:r>
      <w:r w:rsidR="0022042F" w:rsidRPr="0022042F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Air 1615 para facturación. </w:t>
      </w:r>
    </w:p>
    <w:p w14:paraId="7EED28D3" w14:textId="212705DE" w:rsidR="006A6EEE" w:rsidRDefault="00B66D2B" w:rsidP="006A6EE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Al igual que </w:t>
      </w:r>
      <w:r w:rsidR="0043269D">
        <w:rPr>
          <w:rFonts w:ascii="Arial" w:hAnsi="Arial"/>
          <w:sz w:val="22"/>
        </w:rPr>
        <w:t>los modelos</w:t>
      </w:r>
      <w:r>
        <w:rPr>
          <w:rFonts w:ascii="Arial" w:hAnsi="Arial"/>
          <w:sz w:val="22"/>
        </w:rPr>
        <w:t xml:space="preserve"> </w:t>
      </w:r>
      <w:r w:rsidR="0043269D">
        <w:rPr>
          <w:rFonts w:ascii="Arial" w:hAnsi="Arial"/>
          <w:sz w:val="22"/>
        </w:rPr>
        <w:t xml:space="preserve">consecutivos </w:t>
      </w:r>
      <w:proofErr w:type="gramStart"/>
      <w:r>
        <w:rPr>
          <w:rFonts w:ascii="Arial" w:hAnsi="Arial"/>
          <w:sz w:val="22"/>
        </w:rPr>
        <w:t>más pequeños y</w:t>
      </w:r>
      <w:r w:rsidR="0043269D">
        <w:rPr>
          <w:rFonts w:ascii="Arial" w:hAnsi="Arial"/>
          <w:sz w:val="22"/>
        </w:rPr>
        <w:t xml:space="preserve"> más</w:t>
      </w:r>
      <w:r>
        <w:rPr>
          <w:rFonts w:ascii="Arial" w:hAnsi="Arial"/>
          <w:sz w:val="22"/>
        </w:rPr>
        <w:t xml:space="preserve"> grandes</w:t>
      </w:r>
      <w:proofErr w:type="gramEnd"/>
      <w:r>
        <w:rPr>
          <w:rFonts w:ascii="Arial" w:hAnsi="Arial"/>
          <w:sz w:val="22"/>
        </w:rPr>
        <w:t xml:space="preserve">, esta maleta cuenta con un asa extraíble retráctil y ruedas silenciosas de acero inoxidable. Además, también incluye cierres </w:t>
      </w:r>
      <w:proofErr w:type="spellStart"/>
      <w:r>
        <w:rPr>
          <w:rFonts w:ascii="Arial" w:hAnsi="Arial"/>
          <w:sz w:val="22"/>
        </w:rPr>
        <w:t>Press</w:t>
      </w:r>
      <w:proofErr w:type="spellEnd"/>
      <w:r>
        <w:rPr>
          <w:rFonts w:ascii="Arial" w:hAnsi="Arial"/>
          <w:sz w:val="22"/>
        </w:rPr>
        <w:t xml:space="preserve"> &amp; </w:t>
      </w:r>
      <w:proofErr w:type="spellStart"/>
      <w:r>
        <w:rPr>
          <w:rFonts w:ascii="Arial" w:hAnsi="Arial"/>
          <w:sz w:val="22"/>
        </w:rPr>
        <w:t>Pull</w:t>
      </w:r>
      <w:proofErr w:type="spellEnd"/>
      <w:r>
        <w:rPr>
          <w:rFonts w:ascii="Arial" w:hAnsi="Arial"/>
          <w:sz w:val="22"/>
        </w:rPr>
        <w:t xml:space="preserve">™ de fácil apertura, una válvula automática de compensación de la presión y </w:t>
      </w:r>
      <w:proofErr w:type="gramStart"/>
      <w:r>
        <w:rPr>
          <w:rFonts w:ascii="Arial" w:hAnsi="Arial"/>
          <w:sz w:val="22"/>
        </w:rPr>
        <w:t>un</w:t>
      </w:r>
      <w:r w:rsidR="00EA0447">
        <w:rPr>
          <w:rFonts w:ascii="Arial" w:hAnsi="Arial"/>
          <w:sz w:val="22"/>
        </w:rPr>
        <w:t xml:space="preserve">a asa </w:t>
      </w:r>
      <w:r>
        <w:rPr>
          <w:rFonts w:ascii="Arial" w:hAnsi="Arial"/>
          <w:sz w:val="22"/>
        </w:rPr>
        <w:t>plegable</w:t>
      </w:r>
      <w:proofErr w:type="gramEnd"/>
      <w:r>
        <w:rPr>
          <w:rFonts w:ascii="Arial" w:hAnsi="Arial"/>
          <w:sz w:val="22"/>
        </w:rPr>
        <w:t xml:space="preserve"> con revestimiento </w:t>
      </w:r>
      <w:proofErr w:type="spellStart"/>
      <w:r>
        <w:rPr>
          <w:rFonts w:ascii="Arial" w:hAnsi="Arial"/>
          <w:sz w:val="22"/>
        </w:rPr>
        <w:t>sobremoldeado</w:t>
      </w:r>
      <w:proofErr w:type="spellEnd"/>
      <w:r>
        <w:rPr>
          <w:rFonts w:ascii="Arial" w:hAnsi="Arial"/>
          <w:sz w:val="22"/>
        </w:rPr>
        <w:t>.</w:t>
      </w:r>
    </w:p>
    <w:p w14:paraId="6B441971" w14:textId="21BB85AA" w:rsidR="006A6EEE" w:rsidRDefault="00AB103E" w:rsidP="006A6EE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La maleta Peli</w:t>
      </w:r>
      <w:r w:rsidR="0022042F" w:rsidRPr="0022042F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Air 1595 está disponible en color negro, con o sin espuma y cuenta con la legendaria garantía de por vida </w:t>
      </w:r>
      <w:r w:rsidR="0043269D">
        <w:rPr>
          <w:rFonts w:ascii="Arial" w:hAnsi="Arial"/>
          <w:sz w:val="22"/>
        </w:rPr>
        <w:t>que ofrece</w:t>
      </w:r>
      <w:r>
        <w:rPr>
          <w:rFonts w:ascii="Arial" w:hAnsi="Arial"/>
          <w:sz w:val="22"/>
        </w:rPr>
        <w:t xml:space="preserve"> la empresa</w:t>
      </w:r>
      <w:r w:rsidR="0043269D">
        <w:rPr>
          <w:rFonts w:ascii="Arial" w:hAnsi="Arial"/>
          <w:sz w:val="22"/>
        </w:rPr>
        <w:t xml:space="preserve"> en este tipo de productos</w:t>
      </w:r>
      <w:r>
        <w:rPr>
          <w:rFonts w:ascii="Arial" w:hAnsi="Arial"/>
          <w:sz w:val="22"/>
        </w:rPr>
        <w:t xml:space="preserve"> (donde lo permita la ley).</w:t>
      </w:r>
    </w:p>
    <w:p w14:paraId="2E90E862" w14:textId="4EA38C37" w:rsidR="006A6EEE" w:rsidRDefault="008C2A89" w:rsidP="00AB103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Las maletas Air de Peli™ son las primeras en una serie de</w:t>
      </w:r>
      <w:r w:rsidR="0043269D">
        <w:rPr>
          <w:rFonts w:ascii="Arial" w:hAnsi="Arial"/>
          <w:sz w:val="22"/>
        </w:rPr>
        <w:t xml:space="preserve"> grandes</w:t>
      </w:r>
      <w:r>
        <w:rPr>
          <w:rFonts w:ascii="Arial" w:hAnsi="Arial"/>
          <w:sz w:val="22"/>
        </w:rPr>
        <w:t xml:space="preserve"> innovaciones diseñadas por Peli</w:t>
      </w:r>
      <w:r w:rsidR="0022042F" w:rsidRPr="0022042F">
        <w:rPr>
          <w:rFonts w:ascii="Arial" w:hAnsi="Arial"/>
          <w:sz w:val="22"/>
        </w:rPr>
        <w:t>™</w:t>
      </w:r>
      <w:r w:rsidR="0043269D">
        <w:rPr>
          <w:rFonts w:ascii="Arial" w:hAnsi="Arial"/>
          <w:sz w:val="22"/>
        </w:rPr>
        <w:t>, la marca</w:t>
      </w:r>
      <w:r>
        <w:rPr>
          <w:rFonts w:ascii="Arial" w:hAnsi="Arial"/>
          <w:sz w:val="22"/>
        </w:rPr>
        <w:t xml:space="preserve"> pioner</w:t>
      </w:r>
      <w:r w:rsidR="0043269D">
        <w:rPr>
          <w:rFonts w:ascii="Arial" w:hAnsi="Arial"/>
          <w:sz w:val="22"/>
        </w:rPr>
        <w:t>a</w:t>
      </w:r>
      <w:r>
        <w:rPr>
          <w:rFonts w:ascii="Arial" w:hAnsi="Arial"/>
          <w:sz w:val="22"/>
        </w:rPr>
        <w:t xml:space="preserve"> </w:t>
      </w:r>
      <w:r w:rsidR="0043269D">
        <w:rPr>
          <w:rFonts w:ascii="Arial" w:hAnsi="Arial"/>
          <w:sz w:val="22"/>
        </w:rPr>
        <w:t xml:space="preserve">en este tipo </w:t>
      </w:r>
      <w:r>
        <w:rPr>
          <w:rFonts w:ascii="Arial" w:hAnsi="Arial"/>
          <w:sz w:val="22"/>
        </w:rPr>
        <w:t>de maletas protectoras. Durante más de 45 años, Peli</w:t>
      </w:r>
      <w:r w:rsidR="0022042F" w:rsidRPr="0022042F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ha diseñado y fabricado las maletas protectoras más</w:t>
      </w:r>
      <w:r w:rsidR="0043269D">
        <w:rPr>
          <w:rFonts w:ascii="Arial" w:hAnsi="Arial"/>
          <w:sz w:val="22"/>
        </w:rPr>
        <w:t xml:space="preserve"> resistentes</w:t>
      </w:r>
      <w:r>
        <w:rPr>
          <w:rFonts w:ascii="Arial" w:hAnsi="Arial"/>
          <w:sz w:val="22"/>
        </w:rPr>
        <w:t xml:space="preserve"> del mundo, y esto es solo el comienzo. Con el lanzamiento de la línea de maletas Peli™ Air, la empresa revolucion</w:t>
      </w:r>
      <w:r w:rsidR="0043269D">
        <w:rPr>
          <w:rFonts w:ascii="Arial" w:hAnsi="Arial"/>
          <w:sz w:val="22"/>
        </w:rPr>
        <w:t>ó</w:t>
      </w:r>
      <w:r>
        <w:rPr>
          <w:rFonts w:ascii="Arial" w:hAnsi="Arial"/>
          <w:sz w:val="22"/>
        </w:rPr>
        <w:t xml:space="preserve"> el futuro de la protección al unir de manera notable la ligereza </w:t>
      </w:r>
      <w:r w:rsidR="0043269D">
        <w:rPr>
          <w:rFonts w:ascii="Arial" w:hAnsi="Arial"/>
          <w:sz w:val="22"/>
        </w:rPr>
        <w:t>con</w:t>
      </w:r>
      <w:r>
        <w:rPr>
          <w:rFonts w:ascii="Arial" w:hAnsi="Arial"/>
          <w:sz w:val="22"/>
        </w:rPr>
        <w:t xml:space="preserve"> la resistencia</w:t>
      </w:r>
      <w:r w:rsidR="0043269D">
        <w:rPr>
          <w:rFonts w:ascii="Arial" w:hAnsi="Arial"/>
          <w:sz w:val="22"/>
        </w:rPr>
        <w:t xml:space="preserve"> de siempre</w:t>
      </w:r>
      <w:r>
        <w:rPr>
          <w:rFonts w:ascii="Arial" w:hAnsi="Arial"/>
          <w:sz w:val="22"/>
        </w:rPr>
        <w:t xml:space="preserve">. </w:t>
      </w:r>
    </w:p>
    <w:p w14:paraId="082FB379" w14:textId="4579A059" w:rsidR="00AB103E" w:rsidRDefault="00AB103E" w:rsidP="00AB103E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Esta última adición aumenta la gama de productos</w:t>
      </w:r>
      <w:r w:rsidR="0043269D">
        <w:rPr>
          <w:rFonts w:ascii="Arial" w:hAnsi="Arial"/>
          <w:sz w:val="22"/>
        </w:rPr>
        <w:t xml:space="preserve"> Peli</w:t>
      </w:r>
      <w:r w:rsidR="00C334B2" w:rsidRPr="0022042F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Air a</w:t>
      </w:r>
      <w:r w:rsidR="0043269D">
        <w:rPr>
          <w:rFonts w:ascii="Arial" w:hAnsi="Arial"/>
          <w:sz w:val="22"/>
        </w:rPr>
        <w:t xml:space="preserve"> un total de</w:t>
      </w:r>
      <w:r>
        <w:rPr>
          <w:rFonts w:ascii="Arial" w:hAnsi="Arial"/>
          <w:sz w:val="22"/>
        </w:rPr>
        <w:t xml:space="preserve"> 18 tamaños únicos.</w:t>
      </w:r>
    </w:p>
    <w:p w14:paraId="2904E174" w14:textId="77777777" w:rsidR="006A6EEE" w:rsidRDefault="006A6EEE" w:rsidP="006A6EEE">
      <w:pPr>
        <w:spacing w:line="276" w:lineRule="auto"/>
        <w:jc w:val="right"/>
        <w:rPr>
          <w:sz w:val="20"/>
          <w:szCs w:val="20"/>
        </w:rPr>
      </w:pPr>
    </w:p>
    <w:p w14:paraId="3B49F755" w14:textId="77777777" w:rsidR="006A6EEE" w:rsidRPr="006A6EEE" w:rsidRDefault="006A6EEE" w:rsidP="006A6EEE">
      <w:pPr>
        <w:spacing w:line="276" w:lineRule="auto"/>
        <w:jc w:val="right"/>
        <w:rPr>
          <w:sz w:val="20"/>
          <w:szCs w:val="20"/>
        </w:rPr>
      </w:pPr>
      <w:r>
        <w:rPr>
          <w:sz w:val="20"/>
        </w:rPr>
        <w:t>*Consulta siempre a tu línea aérea para conocer los requisitos exactos sobre medidas</w:t>
      </w:r>
    </w:p>
    <w:p w14:paraId="2FF23F5B" w14:textId="77777777" w:rsidR="006A6EEE" w:rsidRDefault="006A6EEE" w:rsidP="003E1AF6">
      <w:pPr>
        <w:spacing w:line="276" w:lineRule="auto"/>
        <w:jc w:val="both"/>
        <w:rPr>
          <w:color w:val="FF0000"/>
          <w:sz w:val="22"/>
          <w:szCs w:val="22"/>
        </w:rPr>
      </w:pPr>
    </w:p>
    <w:p w14:paraId="425D688F" w14:textId="77777777" w:rsidR="00CF7C2C" w:rsidRDefault="00CF7C2C" w:rsidP="000F37F7">
      <w:pPr>
        <w:spacing w:line="276" w:lineRule="auto"/>
        <w:jc w:val="both"/>
        <w:rPr>
          <w:b/>
          <w:bCs/>
          <w:sz w:val="22"/>
          <w:szCs w:val="22"/>
        </w:rPr>
      </w:pPr>
    </w:p>
    <w:p w14:paraId="35A9712B" w14:textId="77777777" w:rsidR="00CF7C2C" w:rsidRDefault="00CF7C2C" w:rsidP="000F37F7">
      <w:pPr>
        <w:spacing w:line="276" w:lineRule="auto"/>
        <w:jc w:val="both"/>
        <w:rPr>
          <w:b/>
          <w:bCs/>
          <w:sz w:val="22"/>
          <w:szCs w:val="22"/>
        </w:rPr>
      </w:pPr>
    </w:p>
    <w:p w14:paraId="57211F64" w14:textId="77777777" w:rsidR="00CF7C2C" w:rsidRDefault="00CF7C2C" w:rsidP="000F37F7">
      <w:pPr>
        <w:spacing w:line="276" w:lineRule="auto"/>
        <w:jc w:val="both"/>
        <w:rPr>
          <w:b/>
          <w:bCs/>
          <w:sz w:val="22"/>
          <w:szCs w:val="22"/>
        </w:rPr>
      </w:pPr>
    </w:p>
    <w:p w14:paraId="17C38B29" w14:textId="77777777" w:rsidR="00CF7C2C" w:rsidRDefault="00CF7C2C" w:rsidP="000F37F7">
      <w:pPr>
        <w:spacing w:line="276" w:lineRule="auto"/>
        <w:jc w:val="both"/>
        <w:rPr>
          <w:b/>
          <w:bCs/>
          <w:sz w:val="22"/>
          <w:szCs w:val="22"/>
        </w:rPr>
      </w:pPr>
    </w:p>
    <w:p w14:paraId="5E96AAC6" w14:textId="2CBE3352" w:rsidR="000F37F7" w:rsidRPr="00F1289B" w:rsidRDefault="000F37F7" w:rsidP="000F37F7">
      <w:pPr>
        <w:spacing w:line="276" w:lineRule="auto"/>
        <w:jc w:val="both"/>
        <w:rPr>
          <w:b/>
          <w:bCs/>
          <w:sz w:val="22"/>
          <w:szCs w:val="22"/>
        </w:rPr>
      </w:pPr>
      <w:r w:rsidRPr="00F1289B">
        <w:rPr>
          <w:b/>
          <w:bCs/>
          <w:sz w:val="22"/>
          <w:szCs w:val="22"/>
        </w:rPr>
        <w:t>Dimensiones</w:t>
      </w:r>
    </w:p>
    <w:p w14:paraId="705AC43F" w14:textId="77777777" w:rsidR="004D2183" w:rsidRPr="000F37F7" w:rsidRDefault="004D2183" w:rsidP="000F37F7">
      <w:pPr>
        <w:spacing w:line="276" w:lineRule="auto"/>
        <w:jc w:val="both"/>
        <w:rPr>
          <w:sz w:val="22"/>
          <w:szCs w:val="22"/>
        </w:rPr>
      </w:pPr>
    </w:p>
    <w:p w14:paraId="552266F0" w14:textId="168938C5" w:rsidR="000F37F7" w:rsidRPr="000F37F7" w:rsidRDefault="000F37F7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INTERIOR</w:t>
      </w:r>
      <w:r w:rsidR="004D2183">
        <w:rPr>
          <w:sz w:val="22"/>
          <w:szCs w:val="22"/>
        </w:rPr>
        <w:t xml:space="preserve"> - </w:t>
      </w:r>
      <w:r w:rsidRPr="000F37F7">
        <w:rPr>
          <w:sz w:val="22"/>
          <w:szCs w:val="22"/>
        </w:rPr>
        <w:t>65 x 38,2 x 22,9 cm</w:t>
      </w:r>
    </w:p>
    <w:p w14:paraId="23D3EC71" w14:textId="3B87B2C2" w:rsidR="000F37F7" w:rsidRDefault="000F37F7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EXTERIOR</w:t>
      </w:r>
      <w:r w:rsidR="004D2183">
        <w:rPr>
          <w:sz w:val="22"/>
          <w:szCs w:val="22"/>
        </w:rPr>
        <w:t xml:space="preserve"> - </w:t>
      </w:r>
      <w:r w:rsidRPr="000F37F7">
        <w:rPr>
          <w:sz w:val="22"/>
          <w:szCs w:val="22"/>
        </w:rPr>
        <w:t>72,4 x 45,2 x 27,2 cm</w:t>
      </w:r>
    </w:p>
    <w:p w14:paraId="6DA0C3F7" w14:textId="77777777" w:rsidR="004D2183" w:rsidRPr="000F37F7" w:rsidRDefault="004D2183" w:rsidP="000F37F7">
      <w:pPr>
        <w:spacing w:line="276" w:lineRule="auto"/>
        <w:jc w:val="both"/>
        <w:rPr>
          <w:sz w:val="22"/>
          <w:szCs w:val="22"/>
        </w:rPr>
      </w:pPr>
    </w:p>
    <w:p w14:paraId="14226A12" w14:textId="56293186" w:rsidR="000F37F7" w:rsidRPr="00F1289B" w:rsidRDefault="000F37F7" w:rsidP="000F37F7">
      <w:pPr>
        <w:spacing w:line="276" w:lineRule="auto"/>
        <w:jc w:val="both"/>
        <w:rPr>
          <w:b/>
          <w:bCs/>
          <w:sz w:val="22"/>
          <w:szCs w:val="22"/>
        </w:rPr>
      </w:pPr>
      <w:r w:rsidRPr="00F1289B">
        <w:rPr>
          <w:b/>
          <w:bCs/>
          <w:sz w:val="22"/>
          <w:szCs w:val="22"/>
        </w:rPr>
        <w:t>M</w:t>
      </w:r>
      <w:r w:rsidR="004D2183" w:rsidRPr="00F1289B">
        <w:rPr>
          <w:b/>
          <w:bCs/>
          <w:sz w:val="22"/>
          <w:szCs w:val="22"/>
        </w:rPr>
        <w:t>edidas</w:t>
      </w:r>
    </w:p>
    <w:p w14:paraId="074BDECD" w14:textId="0FCBB22F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br/>
        <w:t>P</w:t>
      </w:r>
      <w:r w:rsidR="000F37F7" w:rsidRPr="00F1289B">
        <w:rPr>
          <w:b/>
          <w:bCs/>
          <w:sz w:val="22"/>
          <w:szCs w:val="22"/>
        </w:rPr>
        <w:t>rofundidad tapa</w:t>
      </w:r>
      <w:r w:rsidR="004D2183">
        <w:rPr>
          <w:sz w:val="22"/>
          <w:szCs w:val="22"/>
        </w:rPr>
        <w:t xml:space="preserve"> - </w:t>
      </w:r>
      <w:r w:rsidR="000F37F7" w:rsidRPr="000F37F7">
        <w:rPr>
          <w:sz w:val="22"/>
          <w:szCs w:val="22"/>
        </w:rPr>
        <w:t>5,1 cm</w:t>
      </w:r>
    </w:p>
    <w:p w14:paraId="04AF2309" w14:textId="7500703B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P</w:t>
      </w:r>
      <w:r w:rsidR="000F37F7" w:rsidRPr="00F1289B">
        <w:rPr>
          <w:b/>
          <w:bCs/>
          <w:sz w:val="22"/>
          <w:szCs w:val="22"/>
        </w:rPr>
        <w:t>rofundidad base</w:t>
      </w:r>
      <w:r w:rsidR="004D2183">
        <w:rPr>
          <w:sz w:val="22"/>
          <w:szCs w:val="22"/>
        </w:rPr>
        <w:t xml:space="preserve"> - </w:t>
      </w:r>
      <w:r w:rsidR="000F37F7" w:rsidRPr="000F37F7">
        <w:rPr>
          <w:sz w:val="22"/>
          <w:szCs w:val="22"/>
        </w:rPr>
        <w:t>20 cm</w:t>
      </w:r>
    </w:p>
    <w:p w14:paraId="4DDFCB76" w14:textId="6E5FBCE5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P</w:t>
      </w:r>
      <w:r w:rsidR="000F37F7" w:rsidRPr="00F1289B">
        <w:rPr>
          <w:b/>
          <w:bCs/>
          <w:sz w:val="22"/>
          <w:szCs w:val="22"/>
        </w:rPr>
        <w:t>rofundidad total</w:t>
      </w:r>
      <w:r w:rsidR="004D2183">
        <w:rPr>
          <w:sz w:val="22"/>
          <w:szCs w:val="22"/>
        </w:rPr>
        <w:t xml:space="preserve"> - </w:t>
      </w:r>
      <w:r w:rsidR="000F37F7" w:rsidRPr="000F37F7">
        <w:rPr>
          <w:sz w:val="22"/>
          <w:szCs w:val="22"/>
        </w:rPr>
        <w:t>25,1 cm</w:t>
      </w:r>
    </w:p>
    <w:p w14:paraId="1D8D5ABE" w14:textId="1B042C21" w:rsidR="000F37F7" w:rsidRPr="00942A67" w:rsidRDefault="00F1289B" w:rsidP="000F37F7">
      <w:pPr>
        <w:spacing w:line="276" w:lineRule="auto"/>
        <w:jc w:val="both"/>
        <w:rPr>
          <w:sz w:val="22"/>
          <w:szCs w:val="22"/>
        </w:rPr>
      </w:pPr>
      <w:r w:rsidRPr="00942A67">
        <w:rPr>
          <w:b/>
          <w:bCs/>
          <w:sz w:val="22"/>
          <w:szCs w:val="22"/>
        </w:rPr>
        <w:t>V</w:t>
      </w:r>
      <w:r w:rsidR="000F37F7" w:rsidRPr="00942A67">
        <w:rPr>
          <w:b/>
          <w:bCs/>
          <w:sz w:val="22"/>
          <w:szCs w:val="22"/>
        </w:rPr>
        <w:t>olumen interior</w:t>
      </w:r>
      <w:r w:rsidR="004D2183" w:rsidRPr="00942A67">
        <w:rPr>
          <w:sz w:val="22"/>
          <w:szCs w:val="22"/>
        </w:rPr>
        <w:t xml:space="preserve"> - </w:t>
      </w:r>
      <w:r w:rsidR="000F37F7" w:rsidRPr="00942A67">
        <w:rPr>
          <w:sz w:val="22"/>
          <w:szCs w:val="22"/>
        </w:rPr>
        <w:t>0,057 m³</w:t>
      </w:r>
    </w:p>
    <w:p w14:paraId="52DEDB93" w14:textId="492FB55A" w:rsidR="000F37F7" w:rsidRPr="00942A67" w:rsidRDefault="000F37F7" w:rsidP="000F37F7">
      <w:pPr>
        <w:spacing w:line="276" w:lineRule="auto"/>
        <w:jc w:val="both"/>
        <w:rPr>
          <w:sz w:val="22"/>
          <w:szCs w:val="22"/>
        </w:rPr>
      </w:pPr>
      <w:proofErr w:type="spellStart"/>
      <w:r w:rsidRPr="00942A67">
        <w:rPr>
          <w:b/>
          <w:bCs/>
          <w:sz w:val="22"/>
          <w:szCs w:val="22"/>
        </w:rPr>
        <w:t>Padlock</w:t>
      </w:r>
      <w:proofErr w:type="spellEnd"/>
      <w:r w:rsidRPr="00942A67">
        <w:rPr>
          <w:b/>
          <w:bCs/>
          <w:sz w:val="22"/>
          <w:szCs w:val="22"/>
        </w:rPr>
        <w:t xml:space="preserve"> </w:t>
      </w:r>
      <w:proofErr w:type="spellStart"/>
      <w:r w:rsidRPr="00942A67">
        <w:rPr>
          <w:b/>
          <w:bCs/>
          <w:sz w:val="22"/>
          <w:szCs w:val="22"/>
        </w:rPr>
        <w:t>Hole</w:t>
      </w:r>
      <w:proofErr w:type="spellEnd"/>
      <w:r w:rsidRPr="00942A67">
        <w:rPr>
          <w:b/>
          <w:bCs/>
          <w:sz w:val="22"/>
          <w:szCs w:val="22"/>
        </w:rPr>
        <w:t xml:space="preserve"> </w:t>
      </w:r>
      <w:proofErr w:type="spellStart"/>
      <w:r w:rsidRPr="00942A67">
        <w:rPr>
          <w:b/>
          <w:bCs/>
          <w:sz w:val="22"/>
          <w:szCs w:val="22"/>
        </w:rPr>
        <w:t>Diameter</w:t>
      </w:r>
      <w:proofErr w:type="spellEnd"/>
      <w:r w:rsidR="004D2183" w:rsidRPr="00942A67">
        <w:rPr>
          <w:sz w:val="22"/>
          <w:szCs w:val="22"/>
        </w:rPr>
        <w:t xml:space="preserve"> - </w:t>
      </w:r>
      <w:r w:rsidRPr="00942A67">
        <w:rPr>
          <w:sz w:val="22"/>
          <w:szCs w:val="22"/>
        </w:rPr>
        <w:t>8 mm</w:t>
      </w:r>
    </w:p>
    <w:p w14:paraId="4A754A11" w14:textId="77777777" w:rsidR="004D2183" w:rsidRPr="00942A67" w:rsidRDefault="004D2183" w:rsidP="000F37F7">
      <w:pPr>
        <w:spacing w:line="276" w:lineRule="auto"/>
        <w:jc w:val="both"/>
        <w:rPr>
          <w:sz w:val="22"/>
          <w:szCs w:val="22"/>
        </w:rPr>
      </w:pPr>
    </w:p>
    <w:p w14:paraId="4A9A8B37" w14:textId="77777777" w:rsidR="000F37F7" w:rsidRPr="00F1289B" w:rsidRDefault="000F37F7" w:rsidP="000F37F7">
      <w:pPr>
        <w:spacing w:line="276" w:lineRule="auto"/>
        <w:jc w:val="both"/>
        <w:rPr>
          <w:b/>
          <w:bCs/>
          <w:sz w:val="22"/>
          <w:szCs w:val="22"/>
        </w:rPr>
      </w:pPr>
      <w:r w:rsidRPr="00F1289B">
        <w:rPr>
          <w:b/>
          <w:bCs/>
          <w:sz w:val="22"/>
          <w:szCs w:val="22"/>
        </w:rPr>
        <w:t>Pesos</w:t>
      </w:r>
    </w:p>
    <w:p w14:paraId="7B40A19B" w14:textId="77777777" w:rsidR="004D2183" w:rsidRPr="000F37F7" w:rsidRDefault="004D2183" w:rsidP="000F37F7">
      <w:pPr>
        <w:spacing w:line="276" w:lineRule="auto"/>
        <w:jc w:val="both"/>
        <w:rPr>
          <w:sz w:val="22"/>
          <w:szCs w:val="22"/>
        </w:rPr>
      </w:pPr>
    </w:p>
    <w:p w14:paraId="25DB9DA4" w14:textId="2013E3A3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C</w:t>
      </w:r>
      <w:r w:rsidR="000F37F7" w:rsidRPr="00F1289B">
        <w:rPr>
          <w:b/>
          <w:bCs/>
          <w:sz w:val="22"/>
          <w:szCs w:val="22"/>
        </w:rPr>
        <w:t>on espuma</w:t>
      </w:r>
      <w:r w:rsidR="004D2183">
        <w:rPr>
          <w:sz w:val="22"/>
          <w:szCs w:val="22"/>
        </w:rPr>
        <w:t xml:space="preserve"> - </w:t>
      </w:r>
      <w:r w:rsidR="000F37F7" w:rsidRPr="000F37F7">
        <w:rPr>
          <w:sz w:val="22"/>
          <w:szCs w:val="22"/>
        </w:rPr>
        <w:t>7,4 kg</w:t>
      </w:r>
    </w:p>
    <w:p w14:paraId="753B5C30" w14:textId="54E2F36C" w:rsidR="000F37F7" w:rsidRPr="00942A67" w:rsidRDefault="00F1289B" w:rsidP="000F37F7">
      <w:pPr>
        <w:spacing w:line="276" w:lineRule="auto"/>
        <w:jc w:val="both"/>
        <w:rPr>
          <w:sz w:val="22"/>
          <w:szCs w:val="22"/>
          <w:lang w:val="en-US"/>
        </w:rPr>
      </w:pPr>
      <w:r w:rsidRPr="00942A67">
        <w:rPr>
          <w:b/>
          <w:bCs/>
          <w:sz w:val="22"/>
          <w:szCs w:val="22"/>
          <w:lang w:val="en-US"/>
        </w:rPr>
        <w:t>S</w:t>
      </w:r>
      <w:r w:rsidR="000F37F7" w:rsidRPr="00942A67">
        <w:rPr>
          <w:b/>
          <w:bCs/>
          <w:sz w:val="22"/>
          <w:szCs w:val="22"/>
          <w:lang w:val="en-US"/>
        </w:rPr>
        <w:t xml:space="preserve">in </w:t>
      </w:r>
      <w:proofErr w:type="spellStart"/>
      <w:r w:rsidR="000F37F7" w:rsidRPr="00942A67">
        <w:rPr>
          <w:b/>
          <w:bCs/>
          <w:sz w:val="22"/>
          <w:szCs w:val="22"/>
          <w:lang w:val="en-US"/>
        </w:rPr>
        <w:t>espuma</w:t>
      </w:r>
      <w:proofErr w:type="spellEnd"/>
      <w:r w:rsidR="004D2183" w:rsidRPr="00942A67">
        <w:rPr>
          <w:sz w:val="22"/>
          <w:szCs w:val="22"/>
          <w:lang w:val="en-US"/>
        </w:rPr>
        <w:t xml:space="preserve"> - </w:t>
      </w:r>
      <w:r w:rsidR="000F37F7" w:rsidRPr="00942A67">
        <w:rPr>
          <w:sz w:val="22"/>
          <w:szCs w:val="22"/>
          <w:lang w:val="en-US"/>
        </w:rPr>
        <w:t>6,2 kg</w:t>
      </w:r>
    </w:p>
    <w:p w14:paraId="014CA5D0" w14:textId="4496A9F4" w:rsidR="000F37F7" w:rsidRPr="004D2183" w:rsidRDefault="00F1289B" w:rsidP="000F37F7">
      <w:pPr>
        <w:spacing w:line="276" w:lineRule="auto"/>
        <w:jc w:val="both"/>
        <w:rPr>
          <w:sz w:val="22"/>
          <w:szCs w:val="22"/>
          <w:lang w:val="en-US"/>
        </w:rPr>
      </w:pPr>
      <w:proofErr w:type="spellStart"/>
      <w:r w:rsidRPr="00F1289B">
        <w:rPr>
          <w:b/>
          <w:bCs/>
          <w:sz w:val="22"/>
          <w:szCs w:val="22"/>
          <w:lang w:val="en-US"/>
        </w:rPr>
        <w:t>F</w:t>
      </w:r>
      <w:r w:rsidR="000F37F7" w:rsidRPr="00F1289B">
        <w:rPr>
          <w:b/>
          <w:bCs/>
          <w:sz w:val="22"/>
          <w:szCs w:val="22"/>
          <w:lang w:val="en-US"/>
        </w:rPr>
        <w:t>lotabilidad</w:t>
      </w:r>
      <w:proofErr w:type="spellEnd"/>
      <w:r w:rsidR="004D2183" w:rsidRPr="004D2183">
        <w:rPr>
          <w:sz w:val="22"/>
          <w:szCs w:val="22"/>
          <w:lang w:val="en-US"/>
        </w:rPr>
        <w:t xml:space="preserve"> - </w:t>
      </w:r>
      <w:r w:rsidR="000F37F7" w:rsidRPr="004D2183">
        <w:rPr>
          <w:sz w:val="22"/>
          <w:szCs w:val="22"/>
          <w:lang w:val="en-US"/>
        </w:rPr>
        <w:t>67,3 kg</w:t>
      </w:r>
    </w:p>
    <w:p w14:paraId="7481C027" w14:textId="125044A7" w:rsidR="000F37F7" w:rsidRDefault="000F37F7" w:rsidP="000F37F7">
      <w:pPr>
        <w:spacing w:line="276" w:lineRule="auto"/>
        <w:jc w:val="both"/>
        <w:rPr>
          <w:sz w:val="22"/>
          <w:szCs w:val="22"/>
          <w:lang w:val="en-US"/>
        </w:rPr>
      </w:pPr>
      <w:r w:rsidRPr="00F1289B">
        <w:rPr>
          <w:b/>
          <w:bCs/>
          <w:sz w:val="22"/>
          <w:szCs w:val="22"/>
          <w:lang w:val="en-US"/>
        </w:rPr>
        <w:t>Weight With Organizers</w:t>
      </w:r>
      <w:r w:rsidR="004D2183">
        <w:rPr>
          <w:sz w:val="22"/>
          <w:szCs w:val="22"/>
          <w:lang w:val="en-US"/>
        </w:rPr>
        <w:t xml:space="preserve"> - </w:t>
      </w:r>
      <w:r w:rsidRPr="000F37F7">
        <w:rPr>
          <w:sz w:val="22"/>
          <w:szCs w:val="22"/>
          <w:lang w:val="en-US"/>
        </w:rPr>
        <w:t>7,3 kg</w:t>
      </w:r>
    </w:p>
    <w:p w14:paraId="7009B9B5" w14:textId="77777777" w:rsidR="004D2183" w:rsidRPr="000F37F7" w:rsidRDefault="004D2183" w:rsidP="000F37F7">
      <w:pPr>
        <w:spacing w:line="276" w:lineRule="auto"/>
        <w:jc w:val="both"/>
        <w:rPr>
          <w:sz w:val="22"/>
          <w:szCs w:val="22"/>
          <w:lang w:val="en-US"/>
        </w:rPr>
      </w:pPr>
    </w:p>
    <w:p w14:paraId="30B57CB9" w14:textId="77777777" w:rsidR="000F37F7" w:rsidRPr="00F1289B" w:rsidRDefault="000F37F7" w:rsidP="000F37F7">
      <w:pPr>
        <w:spacing w:line="276" w:lineRule="auto"/>
        <w:jc w:val="both"/>
        <w:rPr>
          <w:b/>
          <w:bCs/>
          <w:sz w:val="22"/>
          <w:szCs w:val="22"/>
        </w:rPr>
      </w:pPr>
      <w:r w:rsidRPr="00F1289B">
        <w:rPr>
          <w:b/>
          <w:bCs/>
          <w:sz w:val="22"/>
          <w:szCs w:val="22"/>
        </w:rPr>
        <w:t>Materiales</w:t>
      </w:r>
    </w:p>
    <w:p w14:paraId="16855022" w14:textId="77777777" w:rsidR="004D2183" w:rsidRPr="000F37F7" w:rsidRDefault="004D2183" w:rsidP="000F37F7">
      <w:pPr>
        <w:spacing w:line="276" w:lineRule="auto"/>
        <w:jc w:val="both"/>
        <w:rPr>
          <w:sz w:val="22"/>
          <w:szCs w:val="22"/>
        </w:rPr>
      </w:pPr>
    </w:p>
    <w:p w14:paraId="3D7EA172" w14:textId="5D7BE395" w:rsidR="000F37F7" w:rsidRPr="000F37F7" w:rsidRDefault="004D2183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C</w:t>
      </w:r>
      <w:r w:rsidR="000F37F7" w:rsidRPr="00F1289B">
        <w:rPr>
          <w:b/>
          <w:bCs/>
          <w:sz w:val="22"/>
          <w:szCs w:val="22"/>
        </w:rPr>
        <w:t>uerpo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- </w:t>
      </w:r>
      <w:r w:rsidR="000F37F7" w:rsidRPr="000F37F7">
        <w:rPr>
          <w:sz w:val="22"/>
          <w:szCs w:val="22"/>
        </w:rPr>
        <w:t xml:space="preserve"> </w:t>
      </w:r>
      <w:proofErr w:type="spellStart"/>
      <w:r w:rsidR="000F37F7" w:rsidRPr="000F37F7">
        <w:rPr>
          <w:sz w:val="22"/>
          <w:szCs w:val="22"/>
        </w:rPr>
        <w:t>Proprietary</w:t>
      </w:r>
      <w:proofErr w:type="spellEnd"/>
      <w:proofErr w:type="gramEnd"/>
      <w:r w:rsidR="000F37F7" w:rsidRPr="000F37F7">
        <w:rPr>
          <w:sz w:val="22"/>
          <w:szCs w:val="22"/>
        </w:rPr>
        <w:t xml:space="preserve"> </w:t>
      </w:r>
      <w:proofErr w:type="spellStart"/>
      <w:r w:rsidR="000F37F7" w:rsidRPr="000F37F7">
        <w:rPr>
          <w:sz w:val="22"/>
          <w:szCs w:val="22"/>
        </w:rPr>
        <w:t>Polypropylene</w:t>
      </w:r>
      <w:proofErr w:type="spellEnd"/>
      <w:r w:rsidR="000F37F7" w:rsidRPr="000F37F7">
        <w:rPr>
          <w:sz w:val="22"/>
          <w:szCs w:val="22"/>
        </w:rPr>
        <w:t xml:space="preserve"> </w:t>
      </w:r>
      <w:proofErr w:type="spellStart"/>
      <w:r w:rsidR="000F37F7" w:rsidRPr="000F37F7">
        <w:rPr>
          <w:sz w:val="22"/>
          <w:szCs w:val="22"/>
        </w:rPr>
        <w:t>Blend</w:t>
      </w:r>
      <w:proofErr w:type="spellEnd"/>
    </w:p>
    <w:p w14:paraId="3E045CE5" w14:textId="31FAFE50" w:rsidR="000F37F7" w:rsidRPr="000F37F7" w:rsidRDefault="009D2422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C</w:t>
      </w:r>
      <w:r w:rsidR="000F37F7" w:rsidRPr="00F1289B">
        <w:rPr>
          <w:b/>
          <w:bCs/>
          <w:sz w:val="22"/>
          <w:szCs w:val="22"/>
        </w:rPr>
        <w:t>ierre</w:t>
      </w:r>
      <w:r>
        <w:rPr>
          <w:sz w:val="22"/>
          <w:szCs w:val="22"/>
        </w:rPr>
        <w:t xml:space="preserve"> - </w:t>
      </w:r>
      <w:r w:rsidR="000F37F7" w:rsidRPr="000F37F7">
        <w:rPr>
          <w:sz w:val="22"/>
          <w:szCs w:val="22"/>
        </w:rPr>
        <w:t>ABS</w:t>
      </w:r>
    </w:p>
    <w:p w14:paraId="486C85CC" w14:textId="003FD7F1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A</w:t>
      </w:r>
      <w:r w:rsidR="000F37F7" w:rsidRPr="00F1289B">
        <w:rPr>
          <w:b/>
          <w:bCs/>
          <w:sz w:val="22"/>
          <w:szCs w:val="22"/>
        </w:rPr>
        <w:t>nillo de sellado de neopreno</w:t>
      </w:r>
      <w:r w:rsidR="000F37F7" w:rsidRPr="000F37F7">
        <w:rPr>
          <w:sz w:val="22"/>
          <w:szCs w:val="22"/>
        </w:rPr>
        <w:t xml:space="preserve"> </w:t>
      </w:r>
      <w:r w:rsidR="009D2422">
        <w:rPr>
          <w:sz w:val="22"/>
          <w:szCs w:val="22"/>
        </w:rPr>
        <w:t xml:space="preserve">- </w:t>
      </w:r>
      <w:r w:rsidR="000F37F7" w:rsidRPr="000F37F7">
        <w:rPr>
          <w:sz w:val="22"/>
          <w:szCs w:val="22"/>
        </w:rPr>
        <w:t>EPDM</w:t>
      </w:r>
    </w:p>
    <w:p w14:paraId="0655BD54" w14:textId="78E6CBFD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P</w:t>
      </w:r>
      <w:r w:rsidR="000F37F7" w:rsidRPr="00F1289B">
        <w:rPr>
          <w:b/>
          <w:bCs/>
          <w:sz w:val="22"/>
          <w:szCs w:val="22"/>
        </w:rPr>
        <w:t>asadores</w:t>
      </w:r>
      <w:r w:rsidR="000F37F7" w:rsidRPr="000F37F7">
        <w:rPr>
          <w:sz w:val="22"/>
          <w:szCs w:val="22"/>
        </w:rPr>
        <w:t xml:space="preserve"> </w:t>
      </w:r>
      <w:r w:rsidR="009D2422">
        <w:rPr>
          <w:sz w:val="22"/>
          <w:szCs w:val="22"/>
        </w:rPr>
        <w:t>– Acero inoxidable</w:t>
      </w:r>
    </w:p>
    <w:p w14:paraId="224CE74E" w14:textId="4EC5AD49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E</w:t>
      </w:r>
      <w:r w:rsidR="000F37F7" w:rsidRPr="00F1289B">
        <w:rPr>
          <w:b/>
          <w:bCs/>
          <w:sz w:val="22"/>
          <w:szCs w:val="22"/>
        </w:rPr>
        <w:t>spuma</w:t>
      </w:r>
      <w:r w:rsidR="000F37F7" w:rsidRPr="000F37F7">
        <w:rPr>
          <w:sz w:val="22"/>
          <w:szCs w:val="22"/>
        </w:rPr>
        <w:t xml:space="preserve"> </w:t>
      </w:r>
      <w:r w:rsidR="009D2422">
        <w:rPr>
          <w:sz w:val="22"/>
          <w:szCs w:val="22"/>
        </w:rPr>
        <w:t xml:space="preserve">- </w:t>
      </w:r>
      <w:r w:rsidR="000F37F7" w:rsidRPr="000F37F7">
        <w:rPr>
          <w:sz w:val="22"/>
          <w:szCs w:val="22"/>
        </w:rPr>
        <w:t>Pol</w:t>
      </w:r>
      <w:r>
        <w:rPr>
          <w:sz w:val="22"/>
          <w:szCs w:val="22"/>
        </w:rPr>
        <w:t>iuretano</w:t>
      </w:r>
    </w:p>
    <w:p w14:paraId="7B52601E" w14:textId="582FEC04" w:rsidR="000F37F7" w:rsidRP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C</w:t>
      </w:r>
      <w:r w:rsidR="000F37F7" w:rsidRPr="00F1289B">
        <w:rPr>
          <w:b/>
          <w:bCs/>
          <w:sz w:val="22"/>
          <w:szCs w:val="22"/>
        </w:rPr>
        <w:t>uerpo de compensación</w:t>
      </w:r>
      <w:r w:rsidR="000F37F7" w:rsidRPr="000F37F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0F37F7" w:rsidRPr="000F37F7">
        <w:rPr>
          <w:sz w:val="22"/>
          <w:szCs w:val="22"/>
        </w:rPr>
        <w:t>ABS</w:t>
      </w:r>
    </w:p>
    <w:p w14:paraId="223E555D" w14:textId="209005EE" w:rsidR="000F37F7" w:rsidRDefault="00F1289B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R</w:t>
      </w:r>
      <w:r w:rsidR="000F37F7" w:rsidRPr="00F1289B">
        <w:rPr>
          <w:b/>
          <w:bCs/>
          <w:sz w:val="22"/>
          <w:szCs w:val="22"/>
        </w:rPr>
        <w:t>espiradero de compensación</w:t>
      </w:r>
      <w:r w:rsidR="000F37F7" w:rsidRPr="000F37F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0F37F7" w:rsidRPr="000F37F7">
        <w:rPr>
          <w:sz w:val="22"/>
          <w:szCs w:val="22"/>
        </w:rPr>
        <w:t xml:space="preserve">Hi-Flow Gore-Tex 3 </w:t>
      </w:r>
      <w:proofErr w:type="spellStart"/>
      <w:r w:rsidR="000F37F7" w:rsidRPr="000F37F7">
        <w:rPr>
          <w:sz w:val="22"/>
          <w:szCs w:val="22"/>
        </w:rPr>
        <w:t>Micron</w:t>
      </w:r>
      <w:proofErr w:type="spellEnd"/>
      <w:r w:rsidR="000F37F7" w:rsidRPr="000F37F7">
        <w:rPr>
          <w:sz w:val="22"/>
          <w:szCs w:val="22"/>
        </w:rPr>
        <w:t xml:space="preserve"> </w:t>
      </w:r>
      <w:proofErr w:type="spellStart"/>
      <w:r w:rsidR="000F37F7" w:rsidRPr="000F37F7">
        <w:rPr>
          <w:sz w:val="22"/>
          <w:szCs w:val="22"/>
        </w:rPr>
        <w:t>Hydrophobic</w:t>
      </w:r>
      <w:proofErr w:type="spellEnd"/>
      <w:r w:rsidR="000F37F7" w:rsidRPr="000F37F7">
        <w:rPr>
          <w:sz w:val="22"/>
          <w:szCs w:val="22"/>
        </w:rPr>
        <w:t xml:space="preserve"> Non-</w:t>
      </w:r>
      <w:proofErr w:type="spellStart"/>
      <w:r w:rsidR="000F37F7" w:rsidRPr="000F37F7">
        <w:rPr>
          <w:sz w:val="22"/>
          <w:szCs w:val="22"/>
        </w:rPr>
        <w:t>Woven</w:t>
      </w:r>
      <w:proofErr w:type="spellEnd"/>
    </w:p>
    <w:p w14:paraId="18BB9017" w14:textId="77777777" w:rsidR="00F1289B" w:rsidRPr="000F37F7" w:rsidRDefault="00F1289B" w:rsidP="000F37F7">
      <w:pPr>
        <w:spacing w:line="276" w:lineRule="auto"/>
        <w:jc w:val="both"/>
        <w:rPr>
          <w:sz w:val="22"/>
          <w:szCs w:val="22"/>
        </w:rPr>
      </w:pPr>
    </w:p>
    <w:p w14:paraId="4C5D8B01" w14:textId="77777777" w:rsidR="000F37F7" w:rsidRPr="00F1289B" w:rsidRDefault="000F37F7" w:rsidP="000F37F7">
      <w:pPr>
        <w:spacing w:line="276" w:lineRule="auto"/>
        <w:jc w:val="both"/>
        <w:rPr>
          <w:b/>
          <w:bCs/>
          <w:sz w:val="22"/>
          <w:szCs w:val="22"/>
        </w:rPr>
      </w:pPr>
      <w:r w:rsidRPr="00F1289B">
        <w:rPr>
          <w:b/>
          <w:bCs/>
          <w:sz w:val="22"/>
          <w:szCs w:val="22"/>
        </w:rPr>
        <w:t>Temperaturas</w:t>
      </w:r>
    </w:p>
    <w:p w14:paraId="29B1E2D6" w14:textId="77777777" w:rsidR="00F1289B" w:rsidRPr="000F37F7" w:rsidRDefault="00F1289B" w:rsidP="000F37F7">
      <w:pPr>
        <w:spacing w:line="276" w:lineRule="auto"/>
        <w:jc w:val="both"/>
        <w:rPr>
          <w:sz w:val="22"/>
          <w:szCs w:val="22"/>
        </w:rPr>
      </w:pPr>
    </w:p>
    <w:p w14:paraId="3BAA845F" w14:textId="6407D7A1" w:rsidR="000F37F7" w:rsidRPr="000F37F7" w:rsidRDefault="000F37F7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temperatura mínima</w:t>
      </w:r>
      <w:r w:rsidR="00F1289B">
        <w:rPr>
          <w:sz w:val="22"/>
          <w:szCs w:val="22"/>
        </w:rPr>
        <w:t xml:space="preserve"> </w:t>
      </w:r>
      <w:r w:rsidRPr="000F37F7">
        <w:rPr>
          <w:sz w:val="22"/>
          <w:szCs w:val="22"/>
        </w:rPr>
        <w:t>- (-51 ° C)</w:t>
      </w:r>
    </w:p>
    <w:p w14:paraId="6D89C13D" w14:textId="1E1C394E" w:rsidR="000F37F7" w:rsidRPr="000F37F7" w:rsidRDefault="000F37F7" w:rsidP="000F37F7">
      <w:pPr>
        <w:spacing w:line="276" w:lineRule="auto"/>
        <w:jc w:val="both"/>
        <w:rPr>
          <w:sz w:val="22"/>
          <w:szCs w:val="22"/>
        </w:rPr>
      </w:pPr>
      <w:r w:rsidRPr="00F1289B">
        <w:rPr>
          <w:b/>
          <w:bCs/>
          <w:sz w:val="22"/>
          <w:szCs w:val="22"/>
        </w:rPr>
        <w:t>temperatura máxima</w:t>
      </w:r>
      <w:r w:rsidR="00F1289B">
        <w:rPr>
          <w:sz w:val="22"/>
          <w:szCs w:val="22"/>
        </w:rPr>
        <w:t xml:space="preserve"> -</w:t>
      </w:r>
      <w:r w:rsidRPr="000F37F7">
        <w:rPr>
          <w:sz w:val="22"/>
          <w:szCs w:val="22"/>
        </w:rPr>
        <w:t xml:space="preserve"> (71 ° C)</w:t>
      </w:r>
    </w:p>
    <w:bookmarkEnd w:id="0"/>
    <w:sectPr w:rsidR="000F37F7" w:rsidRPr="000F37F7" w:rsidSect="006D7309">
      <w:headerReference w:type="default" r:id="rId11"/>
      <w:footerReference w:type="default" r:id="rId12"/>
      <w:pgSz w:w="11906" w:h="16838"/>
      <w:pgMar w:top="1440" w:right="849" w:bottom="1440" w:left="851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AC68" w14:textId="77777777" w:rsidR="003F0F5B" w:rsidRDefault="003F0F5B" w:rsidP="00AD1A88">
      <w:r>
        <w:separator/>
      </w:r>
    </w:p>
  </w:endnote>
  <w:endnote w:type="continuationSeparator" w:id="0">
    <w:p w14:paraId="06C6C73A" w14:textId="77777777" w:rsidR="003F0F5B" w:rsidRDefault="003F0F5B" w:rsidP="00AD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weden Sans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A31B" w14:textId="77777777" w:rsidR="00D21B12" w:rsidRDefault="00601B9E" w:rsidP="00AD1A88">
    <w:pPr>
      <w:jc w:val="both"/>
      <w:rPr>
        <w:rFonts w:ascii="Sweden Sans" w:hAnsi="Sweden Sans"/>
        <w:b/>
        <w:i/>
        <w:color w:val="FFFFFF" w:themeColor="background1"/>
        <w:sz w:val="14"/>
        <w:szCs w:val="14"/>
      </w:rPr>
    </w:pPr>
    <w:r>
      <w:rPr>
        <w:noProof/>
        <w:color w:val="FFFFFF" w:themeColor="background1"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A1DDF6" wp14:editId="37560EF8">
              <wp:simplePos x="0" y="0"/>
              <wp:positionH relativeFrom="page">
                <wp:posOffset>-41861</wp:posOffset>
              </wp:positionH>
              <wp:positionV relativeFrom="paragraph">
                <wp:posOffset>-991</wp:posOffset>
              </wp:positionV>
              <wp:extent cx="7642447" cy="1413704"/>
              <wp:effectExtent l="57150" t="19050" r="53975" b="7239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42447" cy="1413704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CC571A" id="Rectangle 11" o:spid="_x0000_s1026" style="position:absolute;margin-left:-3.3pt;margin-top:-.1pt;width:601.75pt;height:11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" fillcolor="#161616 [334]" stroked="f">
              <v:shadow on="t" color="black" opacity="22937f" origin=",.5" offset="0,.63889mm"/>
              <w10:wrap anchorx="page"/>
            </v:rect>
          </w:pict>
        </mc:Fallback>
      </mc:AlternateContent>
    </w:r>
  </w:p>
  <w:p w14:paraId="15D90E6A" w14:textId="77777777" w:rsidR="00D21B12" w:rsidRDefault="00D21B12" w:rsidP="00AD1A88">
    <w:pPr>
      <w:jc w:val="both"/>
      <w:rPr>
        <w:rFonts w:ascii="Sweden Sans" w:hAnsi="Sweden Sans"/>
        <w:b/>
        <w:i/>
        <w:color w:val="FFFFFF" w:themeColor="background1"/>
        <w:sz w:val="14"/>
        <w:szCs w:val="14"/>
        <w:lang w:val="en-US"/>
      </w:rPr>
    </w:pPr>
  </w:p>
  <w:p w14:paraId="430AB68C" w14:textId="77777777" w:rsidR="00601B9E" w:rsidRPr="00601B9E" w:rsidRDefault="00601B9E" w:rsidP="00601B9E">
    <w:pPr>
      <w:autoSpaceDE w:val="0"/>
      <w:autoSpaceDN w:val="0"/>
      <w:jc w:val="both"/>
      <w:rPr>
        <w:rFonts w:ascii="Sweden Sans" w:hAnsi="Sweden Sans"/>
        <w:i/>
        <w:color w:val="FFFFFF" w:themeColor="background1"/>
        <w:sz w:val="14"/>
        <w:szCs w:val="14"/>
      </w:rPr>
    </w:pPr>
    <w:r>
      <w:rPr>
        <w:rFonts w:ascii="Sweden Sans" w:hAnsi="Sweden Sans"/>
        <w:i/>
        <w:color w:val="FFFFFF" w:themeColor="background1"/>
        <w:sz w:val="14"/>
      </w:rPr>
      <w:t xml:space="preserve">Peli Products, S.L.U. es la sede central para Europa, Oriente Medio, India y África de </w:t>
    </w:r>
    <w:proofErr w:type="spellStart"/>
    <w:r>
      <w:rPr>
        <w:rFonts w:ascii="Sweden Sans" w:hAnsi="Sweden Sans"/>
        <w:i/>
        <w:color w:val="FFFFFF" w:themeColor="background1"/>
        <w:sz w:val="14"/>
      </w:rPr>
      <w:t>Pelican</w:t>
    </w:r>
    <w:proofErr w:type="spellEnd"/>
    <w:r>
      <w:rPr>
        <w:rFonts w:ascii="Sweden Sans" w:hAnsi="Sweden Sans"/>
        <w:i/>
        <w:color w:val="FFFFFF" w:themeColor="background1"/>
        <w:sz w:val="14"/>
      </w:rPr>
      <w:t xml:space="preserve"> </w:t>
    </w:r>
    <w:proofErr w:type="spellStart"/>
    <w:r>
      <w:rPr>
        <w:rFonts w:ascii="Sweden Sans" w:hAnsi="Sweden Sans"/>
        <w:i/>
        <w:color w:val="FFFFFF" w:themeColor="background1"/>
        <w:sz w:val="14"/>
      </w:rPr>
      <w:t>Products</w:t>
    </w:r>
    <w:proofErr w:type="spellEnd"/>
    <w:r>
      <w:rPr>
        <w:rFonts w:ascii="Sweden Sans" w:hAnsi="Sweden Sans"/>
        <w:i/>
        <w:color w:val="FFFFFF" w:themeColor="background1"/>
        <w:sz w:val="14"/>
      </w:rPr>
      <w:t xml:space="preserve">, Inc., líder mundial en el diseño y la fabricación de maletas y estuches protectores de altas prestaciones, soluciones de embalaje con control de temperatura, sistemas portátiles de iluminación avanzados y equipamiento de gran resistencia para profesionales y aficionados a las actividades al aire libre. Sus productos están destinados a los profesionales de los sectores más exigentes, como los cuerpos de bomberos, Policía, defensa/militar, aeroespacial, biociencias, industrial y ocio, así como a numerosos mercados de actividades de exterior. Los productos de Peli™ son tan robustos que duran toda la vida. La compañía opera en 27 países y cuenta con 23 oficinas de ventas internacionales y 11 plantas de fabricación en todo el mundo. La división que fabrica embalajes con control de temperatura para el sector sanitario opera en todo el mundo bajo el nombre Peli BioThermal. </w:t>
    </w:r>
    <w:r>
      <w:rPr>
        <w:i/>
        <w:iCs/>
      </w:rPr>
      <w:t xml:space="preserve">Para obtener más información, entra en </w:t>
    </w:r>
    <w:hyperlink r:id="rId1" w:history="1">
      <w:r>
        <w:rPr>
          <w:rFonts w:ascii="Sweden Sans" w:hAnsi="Sweden Sans"/>
          <w:b/>
          <w:i/>
          <w:color w:val="FFFFFF" w:themeColor="background1"/>
          <w:sz w:val="14"/>
        </w:rPr>
        <w:t>www.peli.com</w:t>
      </w:r>
    </w:hyperlink>
    <w:r>
      <w:rPr>
        <w:i/>
        <w:iCs/>
      </w:rPr>
      <w:t>.</w:t>
    </w:r>
  </w:p>
  <w:p w14:paraId="0D0A01FD" w14:textId="77777777" w:rsidR="00601B9E" w:rsidRPr="00601B9E" w:rsidRDefault="00601B9E" w:rsidP="00601B9E">
    <w:pPr>
      <w:rPr>
        <w:rFonts w:ascii="Sweden Sans" w:hAnsi="Sweden Sans"/>
        <w:i/>
        <w:color w:val="FFFFFF" w:themeColor="background1"/>
        <w:sz w:val="14"/>
        <w:szCs w:val="14"/>
        <w:lang w:val="en-US"/>
      </w:rPr>
    </w:pPr>
  </w:p>
  <w:p w14:paraId="53FAF451" w14:textId="77777777" w:rsidR="00F2188B" w:rsidRPr="00F2188B" w:rsidRDefault="00F2188B" w:rsidP="00F2188B">
    <w:pPr>
      <w:jc w:val="center"/>
      <w:rPr>
        <w:rFonts w:ascii="Sweden Sans" w:hAnsi="Sweden Sans"/>
        <w:i/>
        <w:color w:val="FFFFFF" w:themeColor="background1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2D17" w14:textId="77777777" w:rsidR="003F0F5B" w:rsidRDefault="003F0F5B" w:rsidP="00AD1A88">
      <w:r>
        <w:separator/>
      </w:r>
    </w:p>
  </w:footnote>
  <w:footnote w:type="continuationSeparator" w:id="0">
    <w:p w14:paraId="2ADD48A1" w14:textId="77777777" w:rsidR="003F0F5B" w:rsidRDefault="003F0F5B" w:rsidP="00AD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6489" w14:textId="0017D9D8" w:rsidR="008D01C3" w:rsidRPr="00CF7C2C" w:rsidRDefault="00CF7C2C" w:rsidP="00CF7C2C">
    <w:pPr>
      <w:pStyle w:val="Encabezado"/>
      <w:tabs>
        <w:tab w:val="clear" w:pos="4513"/>
        <w:tab w:val="clear" w:pos="9026"/>
        <w:tab w:val="center" w:pos="3544"/>
        <w:tab w:val="right" w:pos="10206"/>
      </w:tabs>
      <w:spacing w:line="360" w:lineRule="auto"/>
      <w:rPr>
        <w:rFonts w:ascii="Sweden Sans" w:hAnsi="Sweden Sans"/>
      </w:rPr>
    </w:pPr>
    <w:r>
      <w:rPr>
        <w:noProof/>
        <w:lang w:eastAsia="es-ES"/>
      </w:rPr>
      <w:drawing>
        <wp:anchor distT="0" distB="0" distL="114300" distR="114300" simplePos="0" relativeHeight="251662336" behindDoc="1" locked="0" layoutInCell="1" allowOverlap="1" wp14:anchorId="56882B1B" wp14:editId="1777A1C5">
          <wp:simplePos x="0" y="0"/>
          <wp:positionH relativeFrom="margin">
            <wp:posOffset>3927475</wp:posOffset>
          </wp:positionH>
          <wp:positionV relativeFrom="paragraph">
            <wp:posOffset>-105410</wp:posOffset>
          </wp:positionV>
          <wp:extent cx="1287145" cy="539750"/>
          <wp:effectExtent l="0" t="0" r="8255" b="0"/>
          <wp:wrapTight wrapText="bothSides">
            <wp:wrapPolygon edited="0">
              <wp:start x="0" y="0"/>
              <wp:lineTo x="0" y="20584"/>
              <wp:lineTo x="21419" y="20584"/>
              <wp:lineTo x="2141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14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weden Sans" w:hAnsi="Sweden Sans"/>
        <w:noProof/>
      </w:rPr>
      <w:drawing>
        <wp:anchor distT="0" distB="0" distL="114300" distR="114300" simplePos="0" relativeHeight="251663360" behindDoc="0" locked="0" layoutInCell="1" allowOverlap="1" wp14:anchorId="7DE3F585" wp14:editId="6561C915">
          <wp:simplePos x="0" y="0"/>
          <wp:positionH relativeFrom="margin">
            <wp:posOffset>1260370</wp:posOffset>
          </wp:positionH>
          <wp:positionV relativeFrom="paragraph">
            <wp:posOffset>2540</wp:posOffset>
          </wp:positionV>
          <wp:extent cx="1036320" cy="345440"/>
          <wp:effectExtent l="0" t="0" r="0" b="0"/>
          <wp:wrapThrough wrapText="bothSides">
            <wp:wrapPolygon edited="0">
              <wp:start x="1588" y="0"/>
              <wp:lineTo x="0" y="2382"/>
              <wp:lineTo x="0" y="15485"/>
              <wp:lineTo x="4765" y="20250"/>
              <wp:lineTo x="21044" y="20250"/>
              <wp:lineTo x="21044" y="4765"/>
              <wp:lineTo x="20250" y="2382"/>
              <wp:lineTo x="15485" y="0"/>
              <wp:lineTo x="1588" y="0"/>
            </wp:wrapPolygon>
          </wp:wrapThrough>
          <wp:docPr id="164579359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0A91">
      <w:rPr>
        <w:noProof/>
        <w:color w:val="FFFFFF" w:themeColor="background1"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625171D" wp14:editId="68DB4969">
              <wp:simplePos x="0" y="0"/>
              <wp:positionH relativeFrom="page">
                <wp:posOffset>-38100</wp:posOffset>
              </wp:positionH>
              <wp:positionV relativeFrom="paragraph">
                <wp:posOffset>-270510</wp:posOffset>
              </wp:positionV>
              <wp:extent cx="7594600" cy="819150"/>
              <wp:effectExtent l="57150" t="19050" r="63500" b="7620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4600" cy="81915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D81FE6" id="Rectangle 26" o:spid="_x0000_s1026" style="position:absolute;margin-left:-3pt;margin-top:-21.3pt;width:598pt;height:64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" fillcolor="#161616 [334]" stroked="f">
              <v:shadow on="t" color="black" opacity="22937f" origin=",.5" offset="0,.63889mm"/>
              <w10:wrap anchorx="page"/>
            </v:rect>
          </w:pict>
        </mc:Fallback>
      </mc:AlternateContent>
    </w:r>
  </w:p>
  <w:p w14:paraId="4B958EB8" w14:textId="3098902E" w:rsidR="00527AE1" w:rsidRPr="00195A2B" w:rsidRDefault="00527AE1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3602"/>
    <w:multiLevelType w:val="hybridMultilevel"/>
    <w:tmpl w:val="59602140"/>
    <w:lvl w:ilvl="0" w:tplc="F014CEF6">
      <w:numFmt w:val="bullet"/>
      <w:lvlText w:val="-"/>
      <w:lvlJc w:val="left"/>
      <w:pPr>
        <w:ind w:left="720" w:hanging="360"/>
      </w:pPr>
      <w:rPr>
        <w:rFonts w:ascii="Sweden Sans" w:eastAsia="Times New Roman" w:hAnsi="Sweden San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095F"/>
    <w:multiLevelType w:val="multilevel"/>
    <w:tmpl w:val="40F0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2E2593"/>
    <w:multiLevelType w:val="hybridMultilevel"/>
    <w:tmpl w:val="D2B4F2B2"/>
    <w:lvl w:ilvl="0" w:tplc="3D101144">
      <w:start w:val="1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CE4571"/>
    <w:multiLevelType w:val="hybridMultilevel"/>
    <w:tmpl w:val="24A42574"/>
    <w:lvl w:ilvl="0" w:tplc="AD68FD8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9D3A47"/>
    <w:multiLevelType w:val="hybridMultilevel"/>
    <w:tmpl w:val="22BC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BC"/>
    <w:multiLevelType w:val="hybridMultilevel"/>
    <w:tmpl w:val="D5A48752"/>
    <w:lvl w:ilvl="0" w:tplc="7AACB3C4">
      <w:numFmt w:val="bullet"/>
      <w:lvlText w:val="-"/>
      <w:lvlJc w:val="left"/>
      <w:pPr>
        <w:ind w:left="720" w:hanging="360"/>
      </w:pPr>
      <w:rPr>
        <w:rFonts w:ascii="Sweden Sans" w:eastAsia="Times New Roman" w:hAnsi="Sweden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D3C50"/>
    <w:multiLevelType w:val="hybridMultilevel"/>
    <w:tmpl w:val="707810B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16010"/>
    <w:multiLevelType w:val="hybridMultilevel"/>
    <w:tmpl w:val="043E2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D10DE"/>
    <w:multiLevelType w:val="hybridMultilevel"/>
    <w:tmpl w:val="912239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05A77"/>
    <w:multiLevelType w:val="hybridMultilevel"/>
    <w:tmpl w:val="E25ED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E5F6A"/>
    <w:multiLevelType w:val="hybridMultilevel"/>
    <w:tmpl w:val="B92C8226"/>
    <w:lvl w:ilvl="0" w:tplc="251CE7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62E41"/>
    <w:multiLevelType w:val="hybridMultilevel"/>
    <w:tmpl w:val="95CC3FDE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4D3030"/>
    <w:multiLevelType w:val="hybridMultilevel"/>
    <w:tmpl w:val="08389406"/>
    <w:lvl w:ilvl="0" w:tplc="51EC5E1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6DB2D9C"/>
    <w:multiLevelType w:val="hybridMultilevel"/>
    <w:tmpl w:val="B09E2B8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376ACC"/>
    <w:multiLevelType w:val="hybridMultilevel"/>
    <w:tmpl w:val="D85C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8C49E9"/>
    <w:multiLevelType w:val="hybridMultilevel"/>
    <w:tmpl w:val="918C5568"/>
    <w:lvl w:ilvl="0" w:tplc="31CCC7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B765D"/>
    <w:multiLevelType w:val="multilevel"/>
    <w:tmpl w:val="5CBE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F3C9C"/>
    <w:multiLevelType w:val="hybridMultilevel"/>
    <w:tmpl w:val="B1F20CAA"/>
    <w:lvl w:ilvl="0" w:tplc="75B07C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53002">
    <w:abstractNumId w:val="17"/>
  </w:num>
  <w:num w:numId="2" w16cid:durableId="684289061">
    <w:abstractNumId w:val="0"/>
  </w:num>
  <w:num w:numId="3" w16cid:durableId="751053201">
    <w:abstractNumId w:val="7"/>
  </w:num>
  <w:num w:numId="4" w16cid:durableId="348335081">
    <w:abstractNumId w:val="8"/>
  </w:num>
  <w:num w:numId="5" w16cid:durableId="475991153">
    <w:abstractNumId w:val="10"/>
  </w:num>
  <w:num w:numId="6" w16cid:durableId="563416552">
    <w:abstractNumId w:val="12"/>
  </w:num>
  <w:num w:numId="7" w16cid:durableId="185219989">
    <w:abstractNumId w:val="3"/>
  </w:num>
  <w:num w:numId="8" w16cid:durableId="495994469">
    <w:abstractNumId w:val="4"/>
  </w:num>
  <w:num w:numId="9" w16cid:durableId="274600744">
    <w:abstractNumId w:val="5"/>
  </w:num>
  <w:num w:numId="10" w16cid:durableId="272322051">
    <w:abstractNumId w:val="6"/>
  </w:num>
  <w:num w:numId="11" w16cid:durableId="628434980">
    <w:abstractNumId w:val="13"/>
  </w:num>
  <w:num w:numId="12" w16cid:durableId="214699313">
    <w:abstractNumId w:val="11"/>
  </w:num>
  <w:num w:numId="13" w16cid:durableId="2086103495">
    <w:abstractNumId w:val="16"/>
  </w:num>
  <w:num w:numId="14" w16cid:durableId="384261168">
    <w:abstractNumId w:val="14"/>
  </w:num>
  <w:num w:numId="15" w16cid:durableId="2084136221">
    <w:abstractNumId w:val="15"/>
  </w:num>
  <w:num w:numId="16" w16cid:durableId="1460227368">
    <w:abstractNumId w:val="2"/>
  </w:num>
  <w:num w:numId="17" w16cid:durableId="24213228">
    <w:abstractNumId w:val="1"/>
  </w:num>
  <w:num w:numId="18" w16cid:durableId="268050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88"/>
    <w:rsid w:val="00010135"/>
    <w:rsid w:val="0001234A"/>
    <w:rsid w:val="000146EE"/>
    <w:rsid w:val="00017365"/>
    <w:rsid w:val="000205E9"/>
    <w:rsid w:val="00040D87"/>
    <w:rsid w:val="000420EE"/>
    <w:rsid w:val="00046B92"/>
    <w:rsid w:val="00050A15"/>
    <w:rsid w:val="00050FB4"/>
    <w:rsid w:val="00051B83"/>
    <w:rsid w:val="00065B9D"/>
    <w:rsid w:val="00066A18"/>
    <w:rsid w:val="00070A27"/>
    <w:rsid w:val="00074FFA"/>
    <w:rsid w:val="000759DB"/>
    <w:rsid w:val="00077B05"/>
    <w:rsid w:val="0008627A"/>
    <w:rsid w:val="00087615"/>
    <w:rsid w:val="00096BAE"/>
    <w:rsid w:val="00096D98"/>
    <w:rsid w:val="000B2D64"/>
    <w:rsid w:val="000B2E3E"/>
    <w:rsid w:val="000C0DAF"/>
    <w:rsid w:val="000C2B9E"/>
    <w:rsid w:val="000C6786"/>
    <w:rsid w:val="000C67A1"/>
    <w:rsid w:val="000C70C3"/>
    <w:rsid w:val="000D0E6D"/>
    <w:rsid w:val="000D6E0B"/>
    <w:rsid w:val="000D7EAC"/>
    <w:rsid w:val="000F37F7"/>
    <w:rsid w:val="000F3D3F"/>
    <w:rsid w:val="000F6E93"/>
    <w:rsid w:val="001006BE"/>
    <w:rsid w:val="00100EBF"/>
    <w:rsid w:val="00111A37"/>
    <w:rsid w:val="00117885"/>
    <w:rsid w:val="00121583"/>
    <w:rsid w:val="00122B31"/>
    <w:rsid w:val="0013468A"/>
    <w:rsid w:val="00136ED8"/>
    <w:rsid w:val="001416AB"/>
    <w:rsid w:val="00146423"/>
    <w:rsid w:val="0014784C"/>
    <w:rsid w:val="00153D21"/>
    <w:rsid w:val="00154D25"/>
    <w:rsid w:val="00155925"/>
    <w:rsid w:val="0016340E"/>
    <w:rsid w:val="001736EF"/>
    <w:rsid w:val="00173E6D"/>
    <w:rsid w:val="00177724"/>
    <w:rsid w:val="00181B1A"/>
    <w:rsid w:val="00186261"/>
    <w:rsid w:val="00195A2B"/>
    <w:rsid w:val="001A3C47"/>
    <w:rsid w:val="001A57B7"/>
    <w:rsid w:val="001A6731"/>
    <w:rsid w:val="001A6F66"/>
    <w:rsid w:val="001A7223"/>
    <w:rsid w:val="001B038F"/>
    <w:rsid w:val="001B167C"/>
    <w:rsid w:val="001B399C"/>
    <w:rsid w:val="001B5FDF"/>
    <w:rsid w:val="001B7131"/>
    <w:rsid w:val="001C1B90"/>
    <w:rsid w:val="001C571D"/>
    <w:rsid w:val="001C6450"/>
    <w:rsid w:val="001D12A9"/>
    <w:rsid w:val="001E11BC"/>
    <w:rsid w:val="001F285D"/>
    <w:rsid w:val="001F4FF2"/>
    <w:rsid w:val="002034EF"/>
    <w:rsid w:val="002044F2"/>
    <w:rsid w:val="00205013"/>
    <w:rsid w:val="002143EB"/>
    <w:rsid w:val="00215325"/>
    <w:rsid w:val="0021634A"/>
    <w:rsid w:val="0022042F"/>
    <w:rsid w:val="002207F1"/>
    <w:rsid w:val="002272F3"/>
    <w:rsid w:val="0022779A"/>
    <w:rsid w:val="002330C4"/>
    <w:rsid w:val="00236A4A"/>
    <w:rsid w:val="00240A3C"/>
    <w:rsid w:val="0024161F"/>
    <w:rsid w:val="0024193C"/>
    <w:rsid w:val="002457B0"/>
    <w:rsid w:val="002524EC"/>
    <w:rsid w:val="00253626"/>
    <w:rsid w:val="00254229"/>
    <w:rsid w:val="00264977"/>
    <w:rsid w:val="0027035E"/>
    <w:rsid w:val="002709FC"/>
    <w:rsid w:val="00274A14"/>
    <w:rsid w:val="002816AC"/>
    <w:rsid w:val="002931B7"/>
    <w:rsid w:val="002A14DA"/>
    <w:rsid w:val="002A34F6"/>
    <w:rsid w:val="002A53A7"/>
    <w:rsid w:val="002A5528"/>
    <w:rsid w:val="002B0260"/>
    <w:rsid w:val="002B0777"/>
    <w:rsid w:val="002B3231"/>
    <w:rsid w:val="002B632D"/>
    <w:rsid w:val="002B6D67"/>
    <w:rsid w:val="002B7979"/>
    <w:rsid w:val="002C01AA"/>
    <w:rsid w:val="002C0882"/>
    <w:rsid w:val="002C58FD"/>
    <w:rsid w:val="002D67CF"/>
    <w:rsid w:val="002D72CC"/>
    <w:rsid w:val="002E08CD"/>
    <w:rsid w:val="002E1047"/>
    <w:rsid w:val="002E5A79"/>
    <w:rsid w:val="002E5E9E"/>
    <w:rsid w:val="002E60E3"/>
    <w:rsid w:val="002F2671"/>
    <w:rsid w:val="002F7783"/>
    <w:rsid w:val="00302335"/>
    <w:rsid w:val="00305CF4"/>
    <w:rsid w:val="003131E0"/>
    <w:rsid w:val="00313356"/>
    <w:rsid w:val="00314F4C"/>
    <w:rsid w:val="003157FB"/>
    <w:rsid w:val="003226DD"/>
    <w:rsid w:val="00326D8A"/>
    <w:rsid w:val="00334B38"/>
    <w:rsid w:val="0034165B"/>
    <w:rsid w:val="003472F7"/>
    <w:rsid w:val="00350285"/>
    <w:rsid w:val="00352C05"/>
    <w:rsid w:val="0035675D"/>
    <w:rsid w:val="00356833"/>
    <w:rsid w:val="00357951"/>
    <w:rsid w:val="00360FBD"/>
    <w:rsid w:val="00363B20"/>
    <w:rsid w:val="00364102"/>
    <w:rsid w:val="00365B95"/>
    <w:rsid w:val="003675AE"/>
    <w:rsid w:val="00370835"/>
    <w:rsid w:val="003749E2"/>
    <w:rsid w:val="0038118E"/>
    <w:rsid w:val="00384AE2"/>
    <w:rsid w:val="00391576"/>
    <w:rsid w:val="003929CA"/>
    <w:rsid w:val="003A023E"/>
    <w:rsid w:val="003A2D7B"/>
    <w:rsid w:val="003A2D8D"/>
    <w:rsid w:val="003A4703"/>
    <w:rsid w:val="003A764B"/>
    <w:rsid w:val="003B3D8C"/>
    <w:rsid w:val="003B667D"/>
    <w:rsid w:val="003B6E4F"/>
    <w:rsid w:val="003D2C3B"/>
    <w:rsid w:val="003D2D24"/>
    <w:rsid w:val="003D2ED4"/>
    <w:rsid w:val="003D4716"/>
    <w:rsid w:val="003D60E5"/>
    <w:rsid w:val="003E1AF6"/>
    <w:rsid w:val="003E4C0D"/>
    <w:rsid w:val="003E7BA7"/>
    <w:rsid w:val="003F0F5B"/>
    <w:rsid w:val="004034EB"/>
    <w:rsid w:val="00404671"/>
    <w:rsid w:val="004058E1"/>
    <w:rsid w:val="00405C9C"/>
    <w:rsid w:val="00412626"/>
    <w:rsid w:val="004130A9"/>
    <w:rsid w:val="0041732C"/>
    <w:rsid w:val="0042228E"/>
    <w:rsid w:val="004225DE"/>
    <w:rsid w:val="00422C19"/>
    <w:rsid w:val="00422DE4"/>
    <w:rsid w:val="0043269D"/>
    <w:rsid w:val="00445B77"/>
    <w:rsid w:val="00446EBD"/>
    <w:rsid w:val="004504D1"/>
    <w:rsid w:val="004518B5"/>
    <w:rsid w:val="00452CAB"/>
    <w:rsid w:val="00462963"/>
    <w:rsid w:val="00462F27"/>
    <w:rsid w:val="004763EC"/>
    <w:rsid w:val="004776A0"/>
    <w:rsid w:val="00480299"/>
    <w:rsid w:val="00487DBE"/>
    <w:rsid w:val="00490824"/>
    <w:rsid w:val="00490B4A"/>
    <w:rsid w:val="00494135"/>
    <w:rsid w:val="00494DFE"/>
    <w:rsid w:val="004957F3"/>
    <w:rsid w:val="004968F9"/>
    <w:rsid w:val="004A1DC4"/>
    <w:rsid w:val="004A2EBD"/>
    <w:rsid w:val="004A6C51"/>
    <w:rsid w:val="004B176E"/>
    <w:rsid w:val="004B586F"/>
    <w:rsid w:val="004C24CD"/>
    <w:rsid w:val="004C3539"/>
    <w:rsid w:val="004C533C"/>
    <w:rsid w:val="004C55B2"/>
    <w:rsid w:val="004C5B48"/>
    <w:rsid w:val="004D1239"/>
    <w:rsid w:val="004D2183"/>
    <w:rsid w:val="004D63BC"/>
    <w:rsid w:val="004E25A3"/>
    <w:rsid w:val="004E73E1"/>
    <w:rsid w:val="004F01FF"/>
    <w:rsid w:val="004F0319"/>
    <w:rsid w:val="004F3993"/>
    <w:rsid w:val="004F508F"/>
    <w:rsid w:val="004F5B0C"/>
    <w:rsid w:val="005038C2"/>
    <w:rsid w:val="00505AE7"/>
    <w:rsid w:val="00506C95"/>
    <w:rsid w:val="005113D3"/>
    <w:rsid w:val="00512805"/>
    <w:rsid w:val="0051293F"/>
    <w:rsid w:val="00514DFF"/>
    <w:rsid w:val="00516A7E"/>
    <w:rsid w:val="0052259B"/>
    <w:rsid w:val="0052278C"/>
    <w:rsid w:val="005263CC"/>
    <w:rsid w:val="005269D3"/>
    <w:rsid w:val="00527AE1"/>
    <w:rsid w:val="005314A7"/>
    <w:rsid w:val="0054077C"/>
    <w:rsid w:val="005428DF"/>
    <w:rsid w:val="0054499A"/>
    <w:rsid w:val="00554DF6"/>
    <w:rsid w:val="005551A2"/>
    <w:rsid w:val="00557ECB"/>
    <w:rsid w:val="00560AD1"/>
    <w:rsid w:val="00564F1F"/>
    <w:rsid w:val="00572D1B"/>
    <w:rsid w:val="005737C0"/>
    <w:rsid w:val="005742B3"/>
    <w:rsid w:val="005761A0"/>
    <w:rsid w:val="005771A2"/>
    <w:rsid w:val="00577D60"/>
    <w:rsid w:val="00581656"/>
    <w:rsid w:val="00583E7A"/>
    <w:rsid w:val="00584D57"/>
    <w:rsid w:val="005924B8"/>
    <w:rsid w:val="005972C1"/>
    <w:rsid w:val="005A1588"/>
    <w:rsid w:val="005A2858"/>
    <w:rsid w:val="005A54E2"/>
    <w:rsid w:val="005A7AFE"/>
    <w:rsid w:val="005B3255"/>
    <w:rsid w:val="005B4C55"/>
    <w:rsid w:val="005B7B2D"/>
    <w:rsid w:val="005C2163"/>
    <w:rsid w:val="005C238E"/>
    <w:rsid w:val="005C24FF"/>
    <w:rsid w:val="005C479F"/>
    <w:rsid w:val="005C5040"/>
    <w:rsid w:val="005C66E6"/>
    <w:rsid w:val="005D02EA"/>
    <w:rsid w:val="005D42FB"/>
    <w:rsid w:val="005D6CB1"/>
    <w:rsid w:val="005E154E"/>
    <w:rsid w:val="005E2697"/>
    <w:rsid w:val="005E40F3"/>
    <w:rsid w:val="005E45BB"/>
    <w:rsid w:val="005F2636"/>
    <w:rsid w:val="00601B9E"/>
    <w:rsid w:val="00603792"/>
    <w:rsid w:val="006055FE"/>
    <w:rsid w:val="006067BF"/>
    <w:rsid w:val="006070CA"/>
    <w:rsid w:val="0060799E"/>
    <w:rsid w:val="0061016A"/>
    <w:rsid w:val="0061073C"/>
    <w:rsid w:val="00611CFE"/>
    <w:rsid w:val="00613832"/>
    <w:rsid w:val="00615AA0"/>
    <w:rsid w:val="00616983"/>
    <w:rsid w:val="00621B2B"/>
    <w:rsid w:val="00623248"/>
    <w:rsid w:val="006331E4"/>
    <w:rsid w:val="006339C3"/>
    <w:rsid w:val="0063766E"/>
    <w:rsid w:val="00650359"/>
    <w:rsid w:val="0065075E"/>
    <w:rsid w:val="00652986"/>
    <w:rsid w:val="00655B46"/>
    <w:rsid w:val="0066069A"/>
    <w:rsid w:val="006610B8"/>
    <w:rsid w:val="00661F7F"/>
    <w:rsid w:val="00667410"/>
    <w:rsid w:val="006753C7"/>
    <w:rsid w:val="00680C94"/>
    <w:rsid w:val="0068448E"/>
    <w:rsid w:val="00686924"/>
    <w:rsid w:val="0069074F"/>
    <w:rsid w:val="00691C60"/>
    <w:rsid w:val="00691CAB"/>
    <w:rsid w:val="006A0646"/>
    <w:rsid w:val="006A0BEF"/>
    <w:rsid w:val="006A1012"/>
    <w:rsid w:val="006A1ADB"/>
    <w:rsid w:val="006A34EF"/>
    <w:rsid w:val="006A6EEE"/>
    <w:rsid w:val="006B6CA6"/>
    <w:rsid w:val="006C0F5B"/>
    <w:rsid w:val="006C6F4E"/>
    <w:rsid w:val="006D1439"/>
    <w:rsid w:val="006D394F"/>
    <w:rsid w:val="006D3F7B"/>
    <w:rsid w:val="006D61ED"/>
    <w:rsid w:val="006D66F0"/>
    <w:rsid w:val="006D7309"/>
    <w:rsid w:val="006E124B"/>
    <w:rsid w:val="006F195E"/>
    <w:rsid w:val="006F2DBB"/>
    <w:rsid w:val="006F511E"/>
    <w:rsid w:val="006F6D18"/>
    <w:rsid w:val="0070196A"/>
    <w:rsid w:val="0070487C"/>
    <w:rsid w:val="007060EA"/>
    <w:rsid w:val="00706BFF"/>
    <w:rsid w:val="007075BE"/>
    <w:rsid w:val="007078A8"/>
    <w:rsid w:val="00711BDC"/>
    <w:rsid w:val="0071243E"/>
    <w:rsid w:val="00712D39"/>
    <w:rsid w:val="007138D8"/>
    <w:rsid w:val="007207B3"/>
    <w:rsid w:val="00722BA1"/>
    <w:rsid w:val="007236EF"/>
    <w:rsid w:val="00732458"/>
    <w:rsid w:val="0073435A"/>
    <w:rsid w:val="00735E28"/>
    <w:rsid w:val="00736FD8"/>
    <w:rsid w:val="00737893"/>
    <w:rsid w:val="00743C5E"/>
    <w:rsid w:val="00745EA0"/>
    <w:rsid w:val="00752023"/>
    <w:rsid w:val="00760E61"/>
    <w:rsid w:val="007720CF"/>
    <w:rsid w:val="0078354F"/>
    <w:rsid w:val="007A2152"/>
    <w:rsid w:val="007A3BDE"/>
    <w:rsid w:val="007A3C15"/>
    <w:rsid w:val="007B1684"/>
    <w:rsid w:val="007B2240"/>
    <w:rsid w:val="007B6148"/>
    <w:rsid w:val="007C07EA"/>
    <w:rsid w:val="007C0D3B"/>
    <w:rsid w:val="007C61FD"/>
    <w:rsid w:val="007E396C"/>
    <w:rsid w:val="007E734C"/>
    <w:rsid w:val="0080254B"/>
    <w:rsid w:val="00804FED"/>
    <w:rsid w:val="00810DF6"/>
    <w:rsid w:val="008114DB"/>
    <w:rsid w:val="00812898"/>
    <w:rsid w:val="00816AC1"/>
    <w:rsid w:val="008245EC"/>
    <w:rsid w:val="00824D80"/>
    <w:rsid w:val="0082571C"/>
    <w:rsid w:val="008276EE"/>
    <w:rsid w:val="00830344"/>
    <w:rsid w:val="00831050"/>
    <w:rsid w:val="00834B4B"/>
    <w:rsid w:val="008368C9"/>
    <w:rsid w:val="008378B0"/>
    <w:rsid w:val="0084053A"/>
    <w:rsid w:val="00841F38"/>
    <w:rsid w:val="00842E3B"/>
    <w:rsid w:val="00843872"/>
    <w:rsid w:val="0085210D"/>
    <w:rsid w:val="00854F88"/>
    <w:rsid w:val="00855298"/>
    <w:rsid w:val="008606C1"/>
    <w:rsid w:val="00863C6D"/>
    <w:rsid w:val="00865265"/>
    <w:rsid w:val="00865B88"/>
    <w:rsid w:val="008678C1"/>
    <w:rsid w:val="0087233D"/>
    <w:rsid w:val="00881476"/>
    <w:rsid w:val="00885565"/>
    <w:rsid w:val="008859FC"/>
    <w:rsid w:val="00886E34"/>
    <w:rsid w:val="00892245"/>
    <w:rsid w:val="00894619"/>
    <w:rsid w:val="00895612"/>
    <w:rsid w:val="008964D9"/>
    <w:rsid w:val="008A15B6"/>
    <w:rsid w:val="008A16E7"/>
    <w:rsid w:val="008A1EAF"/>
    <w:rsid w:val="008A2001"/>
    <w:rsid w:val="008A2215"/>
    <w:rsid w:val="008A409F"/>
    <w:rsid w:val="008A6FBA"/>
    <w:rsid w:val="008B27A4"/>
    <w:rsid w:val="008B5B44"/>
    <w:rsid w:val="008B65F1"/>
    <w:rsid w:val="008C2A89"/>
    <w:rsid w:val="008C7C69"/>
    <w:rsid w:val="008D01C3"/>
    <w:rsid w:val="008D5B9E"/>
    <w:rsid w:val="008E1946"/>
    <w:rsid w:val="008E1EE2"/>
    <w:rsid w:val="008E7701"/>
    <w:rsid w:val="008F1913"/>
    <w:rsid w:val="00900BB2"/>
    <w:rsid w:val="00901326"/>
    <w:rsid w:val="00903ADB"/>
    <w:rsid w:val="0090554D"/>
    <w:rsid w:val="00910653"/>
    <w:rsid w:val="00916F58"/>
    <w:rsid w:val="00917010"/>
    <w:rsid w:val="00925DF3"/>
    <w:rsid w:val="00926DA3"/>
    <w:rsid w:val="00931F9C"/>
    <w:rsid w:val="0093278B"/>
    <w:rsid w:val="00935BAF"/>
    <w:rsid w:val="00936239"/>
    <w:rsid w:val="0093785E"/>
    <w:rsid w:val="00942A67"/>
    <w:rsid w:val="00943C44"/>
    <w:rsid w:val="00944624"/>
    <w:rsid w:val="00945361"/>
    <w:rsid w:val="009528D9"/>
    <w:rsid w:val="009626B3"/>
    <w:rsid w:val="0096456B"/>
    <w:rsid w:val="00972934"/>
    <w:rsid w:val="009745D8"/>
    <w:rsid w:val="00977B60"/>
    <w:rsid w:val="00984C9F"/>
    <w:rsid w:val="00986FF1"/>
    <w:rsid w:val="0099176B"/>
    <w:rsid w:val="00996F8A"/>
    <w:rsid w:val="009A1D6C"/>
    <w:rsid w:val="009A29A4"/>
    <w:rsid w:val="009A2D64"/>
    <w:rsid w:val="009A5962"/>
    <w:rsid w:val="009B4D3A"/>
    <w:rsid w:val="009B5D3D"/>
    <w:rsid w:val="009C771B"/>
    <w:rsid w:val="009D1BA0"/>
    <w:rsid w:val="009D2422"/>
    <w:rsid w:val="009D4DFC"/>
    <w:rsid w:val="009D7009"/>
    <w:rsid w:val="009D7ECD"/>
    <w:rsid w:val="009E66A6"/>
    <w:rsid w:val="009F7403"/>
    <w:rsid w:val="00A163A6"/>
    <w:rsid w:val="00A258FF"/>
    <w:rsid w:val="00A26AE0"/>
    <w:rsid w:val="00A335CD"/>
    <w:rsid w:val="00A3440A"/>
    <w:rsid w:val="00A36FBA"/>
    <w:rsid w:val="00A40A91"/>
    <w:rsid w:val="00A413BD"/>
    <w:rsid w:val="00A42A87"/>
    <w:rsid w:val="00A47E0D"/>
    <w:rsid w:val="00A5393D"/>
    <w:rsid w:val="00A546BD"/>
    <w:rsid w:val="00A55A8F"/>
    <w:rsid w:val="00A623D0"/>
    <w:rsid w:val="00A650CA"/>
    <w:rsid w:val="00A664AB"/>
    <w:rsid w:val="00A67046"/>
    <w:rsid w:val="00A71211"/>
    <w:rsid w:val="00A7286E"/>
    <w:rsid w:val="00A72EEA"/>
    <w:rsid w:val="00A81EAD"/>
    <w:rsid w:val="00A851DB"/>
    <w:rsid w:val="00A87E56"/>
    <w:rsid w:val="00A96559"/>
    <w:rsid w:val="00AA0ADA"/>
    <w:rsid w:val="00AA1366"/>
    <w:rsid w:val="00AA32E7"/>
    <w:rsid w:val="00AA38F7"/>
    <w:rsid w:val="00AA6856"/>
    <w:rsid w:val="00AA6BC0"/>
    <w:rsid w:val="00AA767B"/>
    <w:rsid w:val="00AB103E"/>
    <w:rsid w:val="00AB75DE"/>
    <w:rsid w:val="00AB794C"/>
    <w:rsid w:val="00AC2C9C"/>
    <w:rsid w:val="00AC55FF"/>
    <w:rsid w:val="00AD0B36"/>
    <w:rsid w:val="00AD1A88"/>
    <w:rsid w:val="00AE3A87"/>
    <w:rsid w:val="00AF4F34"/>
    <w:rsid w:val="00B00FF4"/>
    <w:rsid w:val="00B02EBB"/>
    <w:rsid w:val="00B02F59"/>
    <w:rsid w:val="00B03DFE"/>
    <w:rsid w:val="00B068CD"/>
    <w:rsid w:val="00B06A51"/>
    <w:rsid w:val="00B140D0"/>
    <w:rsid w:val="00B15019"/>
    <w:rsid w:val="00B15AB8"/>
    <w:rsid w:val="00B16502"/>
    <w:rsid w:val="00B21D7C"/>
    <w:rsid w:val="00B248F4"/>
    <w:rsid w:val="00B31DBB"/>
    <w:rsid w:val="00B36D1E"/>
    <w:rsid w:val="00B37525"/>
    <w:rsid w:val="00B4186D"/>
    <w:rsid w:val="00B41C3B"/>
    <w:rsid w:val="00B43272"/>
    <w:rsid w:val="00B64D49"/>
    <w:rsid w:val="00B666D1"/>
    <w:rsid w:val="00B66D2B"/>
    <w:rsid w:val="00B7585D"/>
    <w:rsid w:val="00B76238"/>
    <w:rsid w:val="00B809CA"/>
    <w:rsid w:val="00B80C8B"/>
    <w:rsid w:val="00B81C0D"/>
    <w:rsid w:val="00B83FE2"/>
    <w:rsid w:val="00B87750"/>
    <w:rsid w:val="00B90CAC"/>
    <w:rsid w:val="00B95760"/>
    <w:rsid w:val="00B96D82"/>
    <w:rsid w:val="00BA2513"/>
    <w:rsid w:val="00BA4985"/>
    <w:rsid w:val="00BA5617"/>
    <w:rsid w:val="00BB281F"/>
    <w:rsid w:val="00BB61A6"/>
    <w:rsid w:val="00BC4611"/>
    <w:rsid w:val="00BC6B54"/>
    <w:rsid w:val="00BD1369"/>
    <w:rsid w:val="00BD25A3"/>
    <w:rsid w:val="00BD4CDD"/>
    <w:rsid w:val="00BD5189"/>
    <w:rsid w:val="00BD6870"/>
    <w:rsid w:val="00BE2E44"/>
    <w:rsid w:val="00BE4E7E"/>
    <w:rsid w:val="00BE5F3D"/>
    <w:rsid w:val="00BE717A"/>
    <w:rsid w:val="00BF4310"/>
    <w:rsid w:val="00BF5BEC"/>
    <w:rsid w:val="00BF7CA4"/>
    <w:rsid w:val="00C04D78"/>
    <w:rsid w:val="00C06113"/>
    <w:rsid w:val="00C127F2"/>
    <w:rsid w:val="00C14527"/>
    <w:rsid w:val="00C148FD"/>
    <w:rsid w:val="00C16A2A"/>
    <w:rsid w:val="00C32B36"/>
    <w:rsid w:val="00C334B2"/>
    <w:rsid w:val="00C4065E"/>
    <w:rsid w:val="00C40E2E"/>
    <w:rsid w:val="00C51665"/>
    <w:rsid w:val="00C61E5A"/>
    <w:rsid w:val="00C6483C"/>
    <w:rsid w:val="00C64B31"/>
    <w:rsid w:val="00C67C56"/>
    <w:rsid w:val="00C85CF7"/>
    <w:rsid w:val="00C92A08"/>
    <w:rsid w:val="00CA1CAF"/>
    <w:rsid w:val="00CA1D47"/>
    <w:rsid w:val="00CA27FE"/>
    <w:rsid w:val="00CB0A3E"/>
    <w:rsid w:val="00CB17B5"/>
    <w:rsid w:val="00CB5EC3"/>
    <w:rsid w:val="00CC0C3F"/>
    <w:rsid w:val="00CC20B6"/>
    <w:rsid w:val="00CC401D"/>
    <w:rsid w:val="00CC41AB"/>
    <w:rsid w:val="00CD360D"/>
    <w:rsid w:val="00CE4C08"/>
    <w:rsid w:val="00CE5D29"/>
    <w:rsid w:val="00CF0B3D"/>
    <w:rsid w:val="00CF67FD"/>
    <w:rsid w:val="00CF7C2C"/>
    <w:rsid w:val="00D034CE"/>
    <w:rsid w:val="00D03AA2"/>
    <w:rsid w:val="00D042A7"/>
    <w:rsid w:val="00D046A3"/>
    <w:rsid w:val="00D118F6"/>
    <w:rsid w:val="00D11F02"/>
    <w:rsid w:val="00D12FA7"/>
    <w:rsid w:val="00D150CB"/>
    <w:rsid w:val="00D21B12"/>
    <w:rsid w:val="00D2745A"/>
    <w:rsid w:val="00D30A15"/>
    <w:rsid w:val="00D311D4"/>
    <w:rsid w:val="00D31A97"/>
    <w:rsid w:val="00D35DEE"/>
    <w:rsid w:val="00D367A9"/>
    <w:rsid w:val="00D3740B"/>
    <w:rsid w:val="00D45628"/>
    <w:rsid w:val="00D50976"/>
    <w:rsid w:val="00D54FAF"/>
    <w:rsid w:val="00D61743"/>
    <w:rsid w:val="00D62866"/>
    <w:rsid w:val="00D631BD"/>
    <w:rsid w:val="00D72AE8"/>
    <w:rsid w:val="00D73029"/>
    <w:rsid w:val="00D804E9"/>
    <w:rsid w:val="00D83487"/>
    <w:rsid w:val="00D863DF"/>
    <w:rsid w:val="00D90351"/>
    <w:rsid w:val="00D92429"/>
    <w:rsid w:val="00D92928"/>
    <w:rsid w:val="00D93C8F"/>
    <w:rsid w:val="00D94B23"/>
    <w:rsid w:val="00D959C2"/>
    <w:rsid w:val="00D97935"/>
    <w:rsid w:val="00DA2D2C"/>
    <w:rsid w:val="00DA3F3F"/>
    <w:rsid w:val="00DA6B7C"/>
    <w:rsid w:val="00DA6B85"/>
    <w:rsid w:val="00DA7B1C"/>
    <w:rsid w:val="00DC3DB0"/>
    <w:rsid w:val="00DC668A"/>
    <w:rsid w:val="00DD2EA4"/>
    <w:rsid w:val="00DE31AC"/>
    <w:rsid w:val="00DF0834"/>
    <w:rsid w:val="00DF2444"/>
    <w:rsid w:val="00E02133"/>
    <w:rsid w:val="00E02588"/>
    <w:rsid w:val="00E134C8"/>
    <w:rsid w:val="00E13561"/>
    <w:rsid w:val="00E17A16"/>
    <w:rsid w:val="00E239DB"/>
    <w:rsid w:val="00E305AB"/>
    <w:rsid w:val="00E317FF"/>
    <w:rsid w:val="00E335F6"/>
    <w:rsid w:val="00E359DF"/>
    <w:rsid w:val="00E41B6E"/>
    <w:rsid w:val="00E52AD5"/>
    <w:rsid w:val="00E54D84"/>
    <w:rsid w:val="00E553AC"/>
    <w:rsid w:val="00E66CAD"/>
    <w:rsid w:val="00E70E24"/>
    <w:rsid w:val="00E83FBB"/>
    <w:rsid w:val="00E84ECE"/>
    <w:rsid w:val="00E9305A"/>
    <w:rsid w:val="00E94BF8"/>
    <w:rsid w:val="00E9683F"/>
    <w:rsid w:val="00E97322"/>
    <w:rsid w:val="00EA0447"/>
    <w:rsid w:val="00EA0901"/>
    <w:rsid w:val="00EA3FED"/>
    <w:rsid w:val="00EA548B"/>
    <w:rsid w:val="00EA62C8"/>
    <w:rsid w:val="00EA7C37"/>
    <w:rsid w:val="00EB0E24"/>
    <w:rsid w:val="00EB4EBE"/>
    <w:rsid w:val="00EB7A7D"/>
    <w:rsid w:val="00EC5796"/>
    <w:rsid w:val="00ED284D"/>
    <w:rsid w:val="00ED60A5"/>
    <w:rsid w:val="00EE29C6"/>
    <w:rsid w:val="00EE30FE"/>
    <w:rsid w:val="00EF25AF"/>
    <w:rsid w:val="00EF2752"/>
    <w:rsid w:val="00EF2B9C"/>
    <w:rsid w:val="00EF4577"/>
    <w:rsid w:val="00F0020D"/>
    <w:rsid w:val="00F027F6"/>
    <w:rsid w:val="00F038E3"/>
    <w:rsid w:val="00F05437"/>
    <w:rsid w:val="00F06B6E"/>
    <w:rsid w:val="00F10857"/>
    <w:rsid w:val="00F1289B"/>
    <w:rsid w:val="00F15041"/>
    <w:rsid w:val="00F17242"/>
    <w:rsid w:val="00F20FE8"/>
    <w:rsid w:val="00F2180F"/>
    <w:rsid w:val="00F2188B"/>
    <w:rsid w:val="00F23059"/>
    <w:rsid w:val="00F26953"/>
    <w:rsid w:val="00F27020"/>
    <w:rsid w:val="00F309FD"/>
    <w:rsid w:val="00F33835"/>
    <w:rsid w:val="00F36A04"/>
    <w:rsid w:val="00F37EDD"/>
    <w:rsid w:val="00F45749"/>
    <w:rsid w:val="00F54BDA"/>
    <w:rsid w:val="00F57DD1"/>
    <w:rsid w:val="00F6133F"/>
    <w:rsid w:val="00F61D02"/>
    <w:rsid w:val="00F623D3"/>
    <w:rsid w:val="00F62BE7"/>
    <w:rsid w:val="00F6612F"/>
    <w:rsid w:val="00F74F3B"/>
    <w:rsid w:val="00F92002"/>
    <w:rsid w:val="00F93C71"/>
    <w:rsid w:val="00F94413"/>
    <w:rsid w:val="00F95170"/>
    <w:rsid w:val="00F97F35"/>
    <w:rsid w:val="00FA1601"/>
    <w:rsid w:val="00FA2CB0"/>
    <w:rsid w:val="00FB5DF1"/>
    <w:rsid w:val="00FB6755"/>
    <w:rsid w:val="00FC385F"/>
    <w:rsid w:val="00FC64EC"/>
    <w:rsid w:val="00FD2377"/>
    <w:rsid w:val="00FD5BFB"/>
    <w:rsid w:val="00FE110A"/>
    <w:rsid w:val="00FE1511"/>
    <w:rsid w:val="00FE26A9"/>
    <w:rsid w:val="00FE3439"/>
    <w:rsid w:val="00FE6531"/>
    <w:rsid w:val="00FE794D"/>
    <w:rsid w:val="00FF3AAE"/>
    <w:rsid w:val="00FF3CBB"/>
    <w:rsid w:val="00FF3D4C"/>
    <w:rsid w:val="00FF42CB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D9891"/>
  <w15:chartTrackingRefBased/>
  <w15:docId w15:val="{DD414132-6AF2-4304-A92F-50264486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1C3"/>
    <w:pPr>
      <w:spacing w:after="0" w:line="240" w:lineRule="auto"/>
    </w:pPr>
    <w:rPr>
      <w:rFonts w:ascii="Arial" w:eastAsia="Times New Roman" w:hAnsi="Arial" w:cs="Times New Roman"/>
      <w:sz w:val="18"/>
      <w:szCs w:val="18"/>
    </w:rPr>
  </w:style>
  <w:style w:type="paragraph" w:styleId="Ttulo1">
    <w:name w:val="heading 1"/>
    <w:basedOn w:val="Normal"/>
    <w:link w:val="Ttulo1Car"/>
    <w:uiPriority w:val="9"/>
    <w:qFormat/>
    <w:rsid w:val="0040467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GB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F37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1A88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1A88"/>
  </w:style>
  <w:style w:type="paragraph" w:styleId="Piedepgina">
    <w:name w:val="footer"/>
    <w:basedOn w:val="Normal"/>
    <w:link w:val="PiedepginaCar"/>
    <w:uiPriority w:val="99"/>
    <w:unhideWhenUsed/>
    <w:rsid w:val="00AD1A88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1A88"/>
  </w:style>
  <w:style w:type="character" w:styleId="Hipervnculo">
    <w:name w:val="Hyperlink"/>
    <w:basedOn w:val="Fuentedeprrafopredeter"/>
    <w:uiPriority w:val="99"/>
    <w:unhideWhenUsed/>
    <w:rsid w:val="00AD1A8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D1A88"/>
    <w:rPr>
      <w:color w:val="808080"/>
      <w:shd w:val="clear" w:color="auto" w:fill="E6E6E6"/>
    </w:rPr>
  </w:style>
  <w:style w:type="paragraph" w:styleId="Textoindependiente">
    <w:name w:val="Body Text"/>
    <w:basedOn w:val="Normal"/>
    <w:link w:val="TextoindependienteCar"/>
    <w:rsid w:val="00AD1A88"/>
    <w:pPr>
      <w:jc w:val="both"/>
    </w:pPr>
    <w:rPr>
      <w:rFonts w:ascii="Verdana" w:hAnsi="Verdana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D1A88"/>
    <w:rPr>
      <w:rFonts w:ascii="Verdana" w:eastAsia="Times New Roman" w:hAnsi="Verdana" w:cs="Times New Roman"/>
      <w:b/>
      <w:sz w:val="18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935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935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038E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804FED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8F1913"/>
    <w:pPr>
      <w:spacing w:after="0" w:line="240" w:lineRule="auto"/>
    </w:pPr>
    <w:rPr>
      <w:rFonts w:ascii="Arial" w:eastAsia="Times New Roman" w:hAnsi="Arial" w:cs="Times New Roman"/>
      <w:sz w:val="18"/>
      <w:szCs w:val="18"/>
    </w:rPr>
  </w:style>
  <w:style w:type="paragraph" w:styleId="Sinespaciado">
    <w:name w:val="No Spacing"/>
    <w:uiPriority w:val="1"/>
    <w:qFormat/>
    <w:rsid w:val="00EE30FE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EE3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WebCar">
    <w:name w:val="Normal (Web) Car"/>
    <w:basedOn w:val="Fuentedeprrafopredeter"/>
    <w:link w:val="NormalWeb"/>
    <w:uiPriority w:val="99"/>
    <w:rsid w:val="00EE30FE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65265"/>
    <w:rPr>
      <w:rFonts w:ascii="Arial" w:eastAsia="Times New Roman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2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265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3D47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F21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0467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type-weight-5">
    <w:name w:val="type-weight-5"/>
    <w:basedOn w:val="Normal"/>
    <w:rsid w:val="0088556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F37F7"/>
    <w:rPr>
      <w:rFonts w:asciiTheme="majorHAnsi" w:eastAsiaTheme="majorEastAsia" w:hAnsiTheme="majorHAnsi" w:cstheme="majorBidi"/>
      <w:i/>
      <w:iCs/>
      <w:color w:val="2F5496" w:themeColor="accent1" w:themeShade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5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0665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3644522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7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5161228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none" w:sz="0" w:space="0" w:color="auto"/>
                    <w:right w:val="none" w:sz="0" w:space="11" w:color="F0F0F0"/>
                  </w:divBdr>
                  <w:divsChild>
                    <w:div w:id="13686036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78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41156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927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60467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3506439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5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0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08236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10430935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9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3411311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15732711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7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21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191473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178153155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1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5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851259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none" w:sz="0" w:space="0" w:color="auto"/>
                    <w:right w:val="none" w:sz="0" w:space="11" w:color="F0F0F0"/>
                  </w:divBdr>
                  <w:divsChild>
                    <w:div w:id="4217565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03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27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35088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650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8986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1971978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05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63648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1682512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1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5061837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14163183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4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1369051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none" w:sz="0" w:space="0" w:color="auto"/>
                    <w:right w:val="none" w:sz="0" w:space="11" w:color="F0F0F0"/>
                  </w:divBdr>
                  <w:divsChild>
                    <w:div w:id="2056808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1626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64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04331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3801785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72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7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311563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8352711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8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4995296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6011067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8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0898596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306933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11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74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1844220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702015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7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8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2122964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13348378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1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5070928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none" w:sz="0" w:space="0" w:color="auto"/>
                    <w:right w:val="none" w:sz="0" w:space="11" w:color="F0F0F0"/>
                  </w:divBdr>
                  <w:divsChild>
                    <w:div w:id="10072518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22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391579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6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653619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dashed" w:sz="6" w:space="4" w:color="F0F0F0"/>
                    <w:right w:val="none" w:sz="0" w:space="11" w:color="F0F0F0"/>
                  </w:divBdr>
                  <w:divsChild>
                    <w:div w:id="9871273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9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72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8620142">
                  <w:marLeft w:val="0"/>
                  <w:marRight w:val="0"/>
                  <w:marTop w:val="0"/>
                  <w:marBottom w:val="150"/>
                  <w:divBdr>
                    <w:top w:val="none" w:sz="0" w:space="4" w:color="F0F0F0"/>
                    <w:left w:val="none" w:sz="0" w:space="11" w:color="F0F0F0"/>
                    <w:bottom w:val="none" w:sz="0" w:space="0" w:color="auto"/>
                    <w:right w:val="none" w:sz="0" w:space="11" w:color="F0F0F0"/>
                  </w:divBdr>
                  <w:divsChild>
                    <w:div w:id="8536913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li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9" ma:contentTypeDescription="Create a new document." ma:contentTypeScope="" ma:versionID="99337ca40eefae7815298528226f9bb2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9c9325835d65a8f3ea5fd31d254c89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9B5B6-C2B2-4D70-AC2D-4E8C85869F6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D2A4AE42-EC8F-4C06-966B-20C2E864A6CD}"/>
</file>

<file path=customXml/itemProps3.xml><?xml version="1.0" encoding="utf-8"?>
<ds:datastoreItem xmlns:ds="http://schemas.openxmlformats.org/officeDocument/2006/customXml" ds:itemID="{E9B69284-3AA0-4C63-B9D5-E3533EF2A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Sistachs, Maria</dc:creator>
  <cp:keywords/>
  <dc:description/>
  <cp:lastModifiedBy>Diego Moreno</cp:lastModifiedBy>
  <cp:revision>15</cp:revision>
  <cp:lastPrinted>2019-03-18T12:21:00Z</cp:lastPrinted>
  <dcterms:created xsi:type="dcterms:W3CDTF">2023-04-19T13:15:00Z</dcterms:created>
  <dcterms:modified xsi:type="dcterms:W3CDTF">2023-07-20T06:41:00Z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