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2264F2" w14:textId="77777777" w:rsidR="00C63DC4" w:rsidRDefault="00C63DC4"/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A2E65" w14:paraId="18441AEE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p w14:paraId="2988E0BC" w14:textId="77777777" w:rsidR="00C63DC4" w:rsidRDefault="00C63DC4"/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0A2E65" w14:paraId="1738459D" w14:textId="77777777" w:rsidTr="00C63DC4">
              <w:tc>
                <w:tcPr>
                  <w:tcW w:w="8504" w:type="dxa"/>
                  <w:hideMark/>
                </w:tcPr>
                <w:p w14:paraId="0327D0FB" w14:textId="77777777" w:rsidR="00C63DC4" w:rsidRDefault="00C63DC4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0A2E65" w14:paraId="7C965091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AFECB6C" w14:textId="77777777" w:rsidR="000A2E65" w:rsidRPr="000A2E65" w:rsidRDefault="000A2E65" w:rsidP="000A2E65">
                        <w:pPr>
                          <w:pStyle w:val="Ttulo2"/>
                          <w:jc w:val="center"/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0A2E65"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  <w:t>NUEVA TARJETA PARA CAPTURAR</w:t>
                        </w:r>
                      </w:p>
                      <w:p w14:paraId="392C8926" w14:textId="4BCEEA77" w:rsidR="0000532A" w:rsidRPr="000A2E65" w:rsidRDefault="000A2E65" w:rsidP="000A2E65">
                        <w:pPr>
                          <w:pStyle w:val="Ttulo2"/>
                          <w:jc w:val="center"/>
                          <w:rPr>
                            <w:rFonts w:eastAsia="Times New Roman"/>
                          </w:rPr>
                        </w:pPr>
                        <w:r w:rsidRPr="000A2E65"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  <w:t>RECUERDOS COTIDIANOS</w:t>
                        </w:r>
                      </w:p>
                    </w:tc>
                  </w:tr>
                </w:tbl>
                <w:p w14:paraId="2D9DBBBE" w14:textId="77777777" w:rsidR="0000532A" w:rsidRPr="000A2E65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64D3467D" w14:textId="77777777" w:rsidR="0000532A" w:rsidRPr="000A2E65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7C9D70F" w14:textId="77777777" w:rsidR="0000532A" w:rsidRPr="000A2E65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A2E65" w14:paraId="1A708DB1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0A2E65" w14:paraId="31FE4BED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4C0F92" w14:textId="77777777" w:rsidR="0000532A" w:rsidRPr="000A2E65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03B38E8E" w14:textId="77777777" w:rsidR="0000532A" w:rsidRPr="000A2E65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AF88A4D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9F2130" w14:paraId="219F01C2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9F2130" w14:paraId="31586BDC" w14:textId="77777777">
              <w:tc>
                <w:tcPr>
                  <w:tcW w:w="9000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9F2130" w14:paraId="00525129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5BDEA55B" w14:textId="41966F5C" w:rsidR="0000532A" w:rsidRPr="00EE746C" w:rsidRDefault="0005341D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Angelbird introduce las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</w:t>
                        </w: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tarjetas AV </w:t>
                        </w:r>
                        <w:proofErr w:type="gramStart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PRO SD</w:t>
                        </w:r>
                        <w:proofErr w:type="gramEnd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V30 en su amplia cartera de soluciones fiables 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y </w:t>
                        </w: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profesionales de almacenamiento y soportes de grabación. Diseñadas y probadas para ofrecer un rendimiento óptimo en fotografía y vídeo con las cámaras y videocámaras digitales más populares. Capture la acción en el momento con la máxima claridad y resoluciones detalladas en Full HD, 4K y 6K.</w:t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EE746C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AV </w:t>
                        </w:r>
                        <w:proofErr w:type="gramStart"/>
                        <w:r w:rsidR="0000532A" w:rsidRPr="00EE746C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PRO SD</w:t>
                        </w:r>
                        <w:proofErr w:type="gramEnd"/>
                        <w:r w:rsidR="0000532A" w:rsidRPr="00EE746C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 V30 | UHS-I</w:t>
                        </w:r>
                        <w:r w:rsidR="0000532A" w:rsidRPr="00EE746C">
                          <w:rPr>
                            <w:rFonts w:ascii="Verdana" w:eastAsia="Times New Roman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EE746C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64 GB |128 GB | 256 GB</w:t>
                        </w:r>
                        <w:r w:rsidR="0000532A" w:rsidRPr="00EE746C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 </w:t>
                        </w:r>
                        <w:r w:rsidR="0000532A" w:rsidRPr="00EE746C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  <w:t xml:space="preserve">  </w:t>
                        </w:r>
                      </w:p>
                      <w:p w14:paraId="077A77CB" w14:textId="73012E02" w:rsidR="0000532A" w:rsidRPr="00EE746C" w:rsidRDefault="0000532A">
                        <w:pPr>
                          <w:spacing w:before="150" w:after="150" w:line="360" w:lineRule="auto"/>
                          <w:rPr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  <w:t xml:space="preserve">AV </w:t>
                        </w:r>
                        <w:proofErr w:type="gramStart"/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  <w:t>PRO SD</w:t>
                        </w:r>
                        <w:proofErr w:type="gramEnd"/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  <w:t xml:space="preserve"> V30 64 GB 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EUR</w:t>
                        </w:r>
                        <w:r w:rsidR="009F2130"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 </w:t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12.99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  <w:t>AV PRO SD V30 128 GB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EU</w:t>
                        </w:r>
                        <w:r w:rsidR="009F2130"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R </w:t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19.99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</w:rPr>
                          <w:t>AV PRO SD V30 256 GB 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EUR</w:t>
                        </w:r>
                        <w:r w:rsidR="009F2130"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 </w:t>
                        </w:r>
                        <w:r w:rsidRPr="00EE746C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32.99</w:t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Pr="00EE746C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9F2130" w:rsidRPr="00EE746C">
                          <w:rPr>
                            <w:rStyle w:val="Textoennegrita"/>
                            <w:rFonts w:ascii="Verdana" w:hAnsi="Verdana"/>
                            <w:sz w:val="21"/>
                            <w:szCs w:val="21"/>
                          </w:rPr>
                          <w:t>(Precios sin I.V.A.)</w:t>
                        </w:r>
                      </w:p>
                    </w:tc>
                  </w:tr>
                </w:tbl>
                <w:p w14:paraId="71003E06" w14:textId="77777777" w:rsidR="0000532A" w:rsidRPr="00EE746C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282EAC91" w14:textId="77777777" w:rsidR="0000532A" w:rsidRPr="00EE746C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C13231A" w14:textId="77777777" w:rsidR="0000532A" w:rsidRPr="00EE746C" w:rsidRDefault="0000532A" w:rsidP="0000532A">
      <w:pPr>
        <w:rPr>
          <w:rFonts w:eastAsia="Times New Roman"/>
          <w:vanish/>
        </w:rPr>
      </w:pPr>
    </w:p>
    <w:p w14:paraId="4E776B7C" w14:textId="77777777" w:rsidR="0000532A" w:rsidRPr="00EE746C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0532A" w14:paraId="0321C17A" w14:textId="77777777" w:rsidTr="0000532A">
        <w:tc>
          <w:tcPr>
            <w:tcW w:w="0" w:type="auto"/>
            <w:vAlign w:val="center"/>
            <w:hideMark/>
          </w:tcPr>
          <w:p w14:paraId="6208E271" w14:textId="77777777" w:rsidR="00C63DC4" w:rsidRPr="00EE746C" w:rsidRDefault="00C63DC4"/>
          <w:p w14:paraId="07786B83" w14:textId="77777777" w:rsidR="00C63DC4" w:rsidRPr="00EE746C" w:rsidRDefault="00C63DC4"/>
          <w:p w14:paraId="5B256B49" w14:textId="77777777" w:rsidR="00C63DC4" w:rsidRPr="00EE746C" w:rsidRDefault="00C63DC4"/>
          <w:p w14:paraId="04E0A922" w14:textId="77777777" w:rsidR="00C63DC4" w:rsidRPr="00EE746C" w:rsidRDefault="00C63DC4"/>
          <w:p w14:paraId="5EDA9092" w14:textId="77777777" w:rsidR="00C63DC4" w:rsidRPr="00EE746C" w:rsidRDefault="00C63DC4"/>
          <w:p w14:paraId="67E26269" w14:textId="77777777" w:rsidR="00C63DC4" w:rsidRPr="00EE746C" w:rsidRDefault="00C63DC4"/>
          <w:p w14:paraId="092CA147" w14:textId="77777777" w:rsidR="00C63DC4" w:rsidRPr="00EE746C" w:rsidRDefault="00C63DC4"/>
          <w:p w14:paraId="57AE5AB4" w14:textId="77777777" w:rsidR="00C63DC4" w:rsidRPr="00EE746C" w:rsidRDefault="00C63DC4"/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3"/>
              <w:gridCol w:w="8431"/>
            </w:tblGrid>
            <w:tr w:rsidR="0000532A" w:rsidRPr="0000532A" w14:paraId="6BCC1D4B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56636244" w14:textId="77777777" w:rsidR="0000532A" w:rsidRPr="00EE746C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31"/>
                  </w:tblGrid>
                  <w:tr w:rsidR="0000532A" w:rsidRPr="0000532A" w14:paraId="1C820E64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891"/>
                        </w:tblGrid>
                        <w:tr w:rsidR="0000532A" w:rsidRPr="0000532A" w14:paraId="307ACD5E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3DBDABF6" w14:textId="08F58E68" w:rsidR="0000532A" w:rsidRPr="00EE746C" w:rsidRDefault="0000532A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EE746C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AV </w:t>
                              </w:r>
                              <w:proofErr w:type="gramStart"/>
                              <w:r w:rsidRPr="00EE746C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PRO SD</w:t>
                              </w:r>
                              <w:proofErr w:type="gramEnd"/>
                              <w:r w:rsidRPr="00EE746C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 V30 | UHS-I</w:t>
                              </w:r>
                              <w:r w:rsidRPr="00EE746C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  <w:br/>
                              </w:r>
                              <w:r w:rsidR="0064286F" w:rsidRPr="00EE746C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Rendimiento duradero para momentos cotidianos</w:t>
                              </w:r>
                            </w:p>
                          </w:tc>
                        </w:tr>
                      </w:tbl>
                      <w:p w14:paraId="7225502F" w14:textId="77777777" w:rsidR="0000532A" w:rsidRPr="00EE746C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446EDAC9" w14:textId="77777777" w:rsidR="0000532A" w:rsidRPr="00EE746C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108CC301" w14:textId="77777777" w:rsidR="0000532A" w:rsidRPr="00EE746C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1081D11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51AE7195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69604BD0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6F4FF469" w14:textId="5F7F1CF0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  <w:r>
                    <w:rPr>
                      <w:rFonts w:eastAsia="Times New Roman"/>
                      <w:noProof/>
                    </w:rPr>
                    <w:drawing>
                      <wp:inline distT="0" distB="0" distL="0" distR="0" wp14:anchorId="4196BC1D" wp14:editId="79B2E81A">
                        <wp:extent cx="5362575" cy="2676525"/>
                        <wp:effectExtent l="0" t="0" r="9525" b="9525"/>
                        <wp:docPr id="630050752" name="Imagen 5" descr="Ratón de computadora&#10;&#10;Descripción generada automáticamente con confianza medi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30050752" name="Imagen 5" descr="Ratón de computadora&#10;&#10;Descripción generada automáticamente con confianza medi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62575" cy="267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496B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C4837AC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4E6136EE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5101BE67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698C9374" w14:textId="69ED0EA2" w:rsidR="0000532A" w:rsidRDefault="0000532A" w:rsidP="0064286F">
                  <w:pPr>
                    <w:rPr>
                      <w:rFonts w:eastAsia="Times New Roman"/>
                    </w:rPr>
                  </w:pPr>
                </w:p>
              </w:tc>
            </w:tr>
          </w:tbl>
          <w:p w14:paraId="4AF25986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2852CB8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38EECD04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14:paraId="7A3326A9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14:paraId="258E5107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9AC9979" w14:textId="30437AA7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Soporte SDXC profesional para capturar los momentos cotidianos</w:t>
                        </w:r>
                      </w:p>
                      <w:p w14:paraId="1D88AFE5" w14:textId="50721674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Ideal para principiantes, aficionados, entusiastas y fotógrafos y videógrafos digitales aficionados que valoran la fiabilidad y el rendimiento</w:t>
                        </w:r>
                      </w:p>
                      <w:p w14:paraId="1FD09E1D" w14:textId="40E656AA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Fotografía y vídeo en Full HD, 4K y 6K</w:t>
                        </w:r>
                      </w:p>
                      <w:p w14:paraId="214E81AC" w14:textId="54E76A2F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proofErr w:type="spellStart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Stable</w:t>
                        </w:r>
                        <w:proofErr w:type="spellEnd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Stream</w:t>
                        </w:r>
                        <w:proofErr w:type="spellEnd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™ garantiza un rendimiento de lectura/</w:t>
                        </w:r>
                        <w:r w:rsidR="00B756EC"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escritura ininterrumpida</w:t>
                        </w: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durante toda la capacidad de la tarjeta</w:t>
                        </w:r>
                      </w:p>
                      <w:p w14:paraId="5BD173BB" w14:textId="7FC29ED4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Tarjeta y datos protegidos de golpes, polvo, humedad, rayos X, imanes y temperaturas de funcionamiento extremas </w:t>
                        </w:r>
                      </w:p>
                      <w:p w14:paraId="0D51BB62" w14:textId="00FC4A3B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Interruptor de protección contra escritura incorporado para evitar el borrado de archivos y el formateo de la tarjeta por error</w:t>
                        </w:r>
                      </w:p>
                      <w:p w14:paraId="5456EB50" w14:textId="640E8E9E" w:rsidR="0000532A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Superficie de la tarjeta sin pegatinas</w:t>
                        </w:r>
                      </w:p>
                    </w:tc>
                  </w:tr>
                </w:tbl>
                <w:p w14:paraId="5FC741C6" w14:textId="77777777" w:rsidR="0000532A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175F2A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C3BDBBC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71FD9353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BC73E2" w14:paraId="67587874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BC73E2" w14:paraId="6E8008EC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5F69877F" w14:textId="7114B592" w:rsidR="0000532A" w:rsidRPr="00BC73E2" w:rsidRDefault="0000532A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14:paraId="40E33441" w14:textId="77777777" w:rsidR="0000532A" w:rsidRPr="00BC73E2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811E7FC" w14:textId="77777777" w:rsidR="0000532A" w:rsidRPr="00BC73E2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809BCC2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35D81500" w14:textId="77777777" w:rsidTr="0000532A">
        <w:tc>
          <w:tcPr>
            <w:tcW w:w="0" w:type="auto"/>
            <w:tcMar>
              <w:top w:w="0" w:type="dxa"/>
              <w:left w:w="270" w:type="dxa"/>
              <w:bottom w:w="270" w:type="dxa"/>
              <w:right w:w="270" w:type="dxa"/>
            </w:tcMar>
            <w:hideMark/>
          </w:tcPr>
          <w:p w14:paraId="7FCB5064" w14:textId="77777777" w:rsidR="0000532A" w:rsidRPr="00BC73E2" w:rsidRDefault="0000532A" w:rsidP="00E35A0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DAA6077" w14:textId="77777777" w:rsidR="0000532A" w:rsidRPr="00BC73E2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6126F756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BC73E2" w14:paraId="55F7212B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43894D" w14:textId="77777777" w:rsidR="0000532A" w:rsidRPr="00BC73E2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04C0526E" w14:textId="77777777" w:rsidR="0000532A" w:rsidRPr="00BC73E2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EEB92FB" w14:textId="77777777" w:rsidR="0000532A" w:rsidRPr="00BC73E2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0532A" w14:paraId="18937DCF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7"/>
              <w:gridCol w:w="8447"/>
            </w:tblGrid>
            <w:tr w:rsidR="0000532A" w:rsidRPr="0000532A" w14:paraId="07CDE166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1E7280E0" w14:textId="77777777" w:rsidR="0000532A" w:rsidRPr="00BC73E2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47"/>
                  </w:tblGrid>
                  <w:tr w:rsidR="0000532A" w:rsidRPr="0000532A" w14:paraId="34375FDC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07"/>
                        </w:tblGrid>
                        <w:tr w:rsidR="0000532A" w:rsidRPr="000C2223" w14:paraId="4BEA74CE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5491D62E" w14:textId="77777777" w:rsidR="000C2223" w:rsidRPr="000C2223" w:rsidRDefault="000C2223" w:rsidP="000C2223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0C2223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ACCESORIO A JUEGO</w:t>
                              </w:r>
                            </w:p>
                            <w:p w14:paraId="29C6D51D" w14:textId="2BACC402" w:rsidR="0000532A" w:rsidRPr="000C2223" w:rsidRDefault="000C2223" w:rsidP="000C2223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0C2223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Lector de tarjeta SD</w:t>
                              </w:r>
                              <w:r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 doble</w:t>
                              </w:r>
                            </w:p>
                          </w:tc>
                        </w:tr>
                      </w:tbl>
                      <w:p w14:paraId="0CE5B0F7" w14:textId="77777777" w:rsidR="008930FB" w:rsidRDefault="008930FB">
                        <w:pPr>
                          <w:rPr>
                            <w:rFonts w:eastAsia="Times New Roman"/>
                            <w:noProof/>
                          </w:rPr>
                        </w:pPr>
                      </w:p>
                      <w:p w14:paraId="7C8FD04F" w14:textId="5BE575D1" w:rsidR="0000532A" w:rsidRPr="0000532A" w:rsidRDefault="008930FB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eastAsia="Times New Roman"/>
                            <w:noProof/>
                          </w:rPr>
                          <w:drawing>
                            <wp:inline distT="0" distB="0" distL="0" distR="0" wp14:anchorId="41E0E87A" wp14:editId="6C4356C0">
                              <wp:extent cx="5362575" cy="2676525"/>
                              <wp:effectExtent l="0" t="0" r="9525" b="9525"/>
                              <wp:docPr id="1337846338" name="Imagen 3" descr="Un teclado de computadora&#10;&#10;Descripción generada automáticament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337846338" name="Imagen 3" descr="Un teclado de computadora&#10;&#10;Descripción generada automáticament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62575" cy="2676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6549D2" w14:textId="77777777" w:rsidR="0000532A" w:rsidRPr="0000532A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</w:p>
              </w:tc>
            </w:tr>
          </w:tbl>
          <w:p w14:paraId="004CACF2" w14:textId="77777777" w:rsidR="0000532A" w:rsidRPr="0000532A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6D4E2306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CF1D61" w14:paraId="3F919AAA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CF1D61" w14:paraId="6D4F9697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CF1D61" w14:paraId="0BA23D78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3B66A609" w14:textId="16F1E001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Descarga simultánea de archivos desde dos tarjetas SD compatible con USB-C 3.2 Gen 2, conectividad de hasta 10 Gb/s. </w:t>
                        </w:r>
                      </w:p>
                      <w:p w14:paraId="6BFC763E" w14:textId="0D4E1F2B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Puerto de conexión USB-C empotrado Solid </w:t>
                        </w:r>
                        <w:proofErr w:type="spellStart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Connect</w:t>
                        </w:r>
                        <w:proofErr w:type="spellEnd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™ para una mayor seguridad de los datos</w:t>
                        </w:r>
                      </w:p>
                      <w:p w14:paraId="4F511398" w14:textId="0A856432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Realiza actualizaciones de firmware directamente en las tarjetas SD Angelbird para mantener la compatibilidad continua de la cámara y el conjunto completo de funciones  </w:t>
                        </w:r>
                      </w:p>
                      <w:p w14:paraId="74699DC9" w14:textId="49C99C54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Alimentado por bus USB sin necesidad de fuente de alimentación externa</w:t>
                        </w:r>
                      </w:p>
                      <w:p w14:paraId="12D7139F" w14:textId="65A63E45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 prueba de golpes y temperaturas</w:t>
                        </w:r>
                      </w:p>
                      <w:p w14:paraId="19090F72" w14:textId="367AD53B" w:rsidR="0000532A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Calidad de construcción sólida como una roca en aluminio anodizado duro</w:t>
                        </w:r>
                      </w:p>
                    </w:tc>
                  </w:tr>
                </w:tbl>
                <w:p w14:paraId="6A1CC8C8" w14:textId="77777777" w:rsidR="0000532A" w:rsidRPr="00CF1D61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21511B50" w14:textId="77777777" w:rsidR="0000532A" w:rsidRPr="00CF1D61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FE733FD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2B24BBA3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004FF2B3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73C24EA5" w14:textId="21D2CA79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</w:p>
              </w:tc>
            </w:tr>
          </w:tbl>
          <w:p w14:paraId="161E8017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B3F36C9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27E27108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14:paraId="52FF9444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258F85" w14:textId="77777777" w:rsidR="0000532A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31E7E25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5170272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381EA0" w14:paraId="331EE716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0"/>
              <w:gridCol w:w="8374"/>
            </w:tblGrid>
            <w:tr w:rsidR="0000532A" w:rsidRPr="00381EA0" w14:paraId="1C3C27FE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4EC58E47" w14:textId="77777777" w:rsidR="0000532A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374"/>
                  </w:tblGrid>
                  <w:tr w:rsidR="0000532A" w:rsidRPr="00381EA0" w14:paraId="053DC6EE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834"/>
                        </w:tblGrid>
                        <w:tr w:rsidR="0000532A" w:rsidRPr="00381EA0" w14:paraId="16758546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0BF022D9" w14:textId="3A80BEDA" w:rsidR="0000532A" w:rsidRPr="00381EA0" w:rsidRDefault="0000532A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ACCESOR</w:t>
                              </w:r>
                              <w:r w:rsidR="00381EA0"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IO A</w:t>
                              </w:r>
                              <w:r w:rsid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 JUEGO</w:t>
                              </w:r>
                              <w:r w:rsidRPr="00381EA0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  <w:br/>
                              </w:r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SD Media </w:t>
                              </w:r>
                              <w:proofErr w:type="spellStart"/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Tank</w:t>
                              </w:r>
                              <w:proofErr w:type="spellEnd"/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™</w:t>
                              </w:r>
                            </w:p>
                          </w:tc>
                        </w:tr>
                      </w:tbl>
                      <w:p w14:paraId="358688E0" w14:textId="77777777" w:rsidR="0000532A" w:rsidRPr="00381EA0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2E054BDD" w14:textId="77777777" w:rsidR="0000532A" w:rsidRPr="00381EA0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AD6F26C" w14:textId="77777777" w:rsidR="0000532A" w:rsidRPr="00381EA0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3940644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4330E745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E00E97" w14:paraId="35852091" w14:textId="77777777">
              <w:tc>
                <w:tcPr>
                  <w:tcW w:w="8985" w:type="dxa"/>
                  <w:hideMark/>
                </w:tcPr>
                <w:p w14:paraId="092AF95F" w14:textId="77777777" w:rsidR="00E00E97" w:rsidRDefault="00E00E97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E00E97" w14:paraId="30A5B288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272A8E08" w14:textId="028FA43E" w:rsidR="0000532A" w:rsidRPr="00E00E97" w:rsidRDefault="00381EA0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>
                          <w:rPr>
                            <w:rFonts w:eastAsia="Times New Roman"/>
                            <w:noProof/>
                          </w:rPr>
                          <w:drawing>
                            <wp:anchor distT="0" distB="0" distL="114300" distR="114300" simplePos="0" relativeHeight="251658240" behindDoc="0" locked="0" layoutInCell="1" allowOverlap="1" wp14:anchorId="3B8089EB" wp14:editId="7D859827">
                              <wp:simplePos x="0" y="0"/>
                              <wp:positionH relativeFrom="column">
                                <wp:posOffset>19685</wp:posOffset>
                              </wp:positionH>
                              <wp:positionV relativeFrom="paragraph">
                                <wp:posOffset>0</wp:posOffset>
                              </wp:positionV>
                              <wp:extent cx="5200650" cy="2595245"/>
                              <wp:effectExtent l="0" t="0" r="0" b="0"/>
                              <wp:wrapSquare wrapText="bothSides"/>
                              <wp:docPr id="676192307" name="Imagen 2" descr="Imagen que contiene tabla, cámara&#10;&#10;Descripción generada automáticament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76192307" name="Imagen 2" descr="Imagen que contiene tabla, cámara&#10;&#10;Descripción generada automáticament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00650" cy="25952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margin">
                                <wp14:pctWidth>0</wp14:pctWidth>
                              </wp14:sizeRelH>
                              <wp14:sizeRelV relativeFrom="margin">
                                <wp14:pctHeight>0</wp14:pctHeight>
                              </wp14:sizeRelV>
                            </wp:anchor>
                          </w:drawing>
                        </w:r>
                        <w:r w:rsidR="0000532A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  </w:t>
                        </w:r>
                      </w:p>
                      <w:p w14:paraId="20C13F4A" w14:textId="378D4538" w:rsidR="00E00E97" w:rsidRPr="00E00E97" w:rsidRDefault="004D612F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E</w:t>
                        </w:r>
                        <w:r w:rsidR="00E00E97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stuche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resistente</w:t>
                        </w:r>
                        <w:r w:rsidR="00E00E97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de aluminio duro para tarjetas de memoria que permite guardar y transportar de forma segura hasta cuatro tarjetas SD.</w:t>
                        </w:r>
                      </w:p>
                    </w:tc>
                  </w:tr>
                </w:tbl>
                <w:p w14:paraId="5FBECB2B" w14:textId="77777777" w:rsidR="0000532A" w:rsidRPr="00E00E97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F3F1C63" w14:textId="7012434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6250BB9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6C24B766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:rsidRPr="00E00E97" w14:paraId="1D4065A6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163F80E4" w14:textId="67D51A1E" w:rsidR="0000532A" w:rsidRPr="00E00E97" w:rsidRDefault="0000532A">
                  <w:pPr>
                    <w:jc w:val="center"/>
                    <w:rPr>
                      <w:rFonts w:eastAsia="Times New Roman"/>
                    </w:rPr>
                  </w:pPr>
                </w:p>
              </w:tc>
            </w:tr>
          </w:tbl>
          <w:p w14:paraId="4A885B55" w14:textId="7777777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79CB6FE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04EACEAE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E00E97" w14:paraId="5563E7CA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2520B1" w14:textId="77777777" w:rsidR="0000532A" w:rsidRPr="00E00E97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74C000C7" w14:textId="7777777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F078A68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22052F" w14:paraId="2A35DC81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1"/>
              <w:gridCol w:w="8443"/>
            </w:tblGrid>
            <w:tr w:rsidR="0000532A" w:rsidRPr="0022052F" w14:paraId="5BF986AE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1F557D2B" w14:textId="77777777" w:rsidR="0000532A" w:rsidRPr="00E00E97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43"/>
                  </w:tblGrid>
                  <w:tr w:rsidR="0000532A" w:rsidRPr="0022052F" w14:paraId="7CA17EC4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03"/>
                        </w:tblGrid>
                        <w:tr w:rsidR="0000532A" w:rsidRPr="0022052F" w14:paraId="44105990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62746F74" w14:textId="77777777" w:rsidR="0022052F" w:rsidRPr="0022052F" w:rsidRDefault="0022052F" w:rsidP="0022052F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GARANTÍA LIMITADA DE 3 AÑOS</w:t>
                              </w:r>
                            </w:p>
                            <w:p w14:paraId="27E4AD07" w14:textId="77777777" w:rsidR="0022052F" w:rsidRPr="0022052F" w:rsidRDefault="0022052F" w:rsidP="0022052F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+</w:t>
                              </w:r>
                            </w:p>
                            <w:p w14:paraId="2DAF95BE" w14:textId="0ACEB100" w:rsidR="0000532A" w:rsidRPr="0022052F" w:rsidRDefault="0022052F" w:rsidP="0022052F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SERVICIO INTERNO GRATUITO DE RECUPERACIÓN DE DATOS</w:t>
                              </w:r>
                            </w:p>
                          </w:tc>
                        </w:tr>
                      </w:tbl>
                      <w:p w14:paraId="4248C45A" w14:textId="77777777" w:rsidR="0000532A" w:rsidRPr="0022052F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5A892FBF" w14:textId="77777777" w:rsidR="0000532A" w:rsidRPr="0022052F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0EB0A851" w14:textId="77777777" w:rsidR="0000532A" w:rsidRPr="0022052F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F5919BA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707664" w14:paraId="2E1D8950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p w14:paraId="7A1AD636" w14:textId="77777777" w:rsidR="00A556BD" w:rsidRDefault="00A556BD"/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707664" w14:paraId="22176514" w14:textId="77777777" w:rsidTr="00A556BD">
              <w:tc>
                <w:tcPr>
                  <w:tcW w:w="8504" w:type="dxa"/>
                  <w:hideMark/>
                </w:tcPr>
                <w:p w14:paraId="0535C031" w14:textId="77777777" w:rsidR="00A556BD" w:rsidRDefault="00A556BD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707664" w14:paraId="12E8C811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E12F6A7" w14:textId="79783DBF" w:rsidR="00A556BD" w:rsidRPr="00A556BD" w:rsidRDefault="00A556BD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</w:pPr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Visita angelbird.com/</w:t>
                        </w:r>
                        <w:proofErr w:type="spellStart"/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warrant</w:t>
                        </w:r>
                        <w:r w:rsidR="007612FF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y</w:t>
                        </w:r>
                        <w:proofErr w:type="spellEnd"/>
                        <w:r w:rsidR="007612FF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 xml:space="preserve"> </w:t>
                        </w:r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para activar la garantía limitada de 3 años y otras ventajas en los 30 días siguientes a la compra:</w:t>
                        </w:r>
                      </w:p>
                      <w:p w14:paraId="678F6A7D" w14:textId="77777777" w:rsidR="007612FF" w:rsidRPr="007612FF" w:rsidRDefault="007612FF" w:rsidP="00960D36">
                        <w:pPr>
                          <w:numPr>
                            <w:ilvl w:val="0"/>
                            <w:numId w:val="3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b w:val="0"/>
                            <w:bCs w:val="0"/>
                            <w:color w:val="333F48"/>
                            <w:sz w:val="21"/>
                            <w:szCs w:val="21"/>
                          </w:rPr>
                        </w:pPr>
                        <w:r w:rsidRPr="007612FF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Servicio de atención al cliente y asistencia técnica ampliados</w:t>
                        </w:r>
                      </w:p>
                      <w:p w14:paraId="1F8B37D7" w14:textId="77777777" w:rsidR="007C70C6" w:rsidRPr="00EE746C" w:rsidRDefault="007C70C6" w:rsidP="007C70C6">
                        <w:pPr>
                          <w:pStyle w:val="Prrafodelista"/>
                          <w:numPr>
                            <w:ilvl w:val="0"/>
                            <w:numId w:val="3"/>
                          </w:numPr>
                          <w:spacing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b w:val="0"/>
                            <w:bCs w:val="0"/>
                            <w:color w:val="333F48"/>
                            <w:sz w:val="21"/>
                            <w:szCs w:val="21"/>
                          </w:rPr>
                        </w:pPr>
                        <w:r w:rsidRPr="007C70C6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lastRenderedPageBreak/>
                          <w:t>Servicio interno gratuito de recuperación de datos a nivel de hardware y software proporcionado por el equipo técnico de Angelbird en Austria.</w:t>
                        </w:r>
                      </w:p>
                      <w:p w14:paraId="0A6D01C0" w14:textId="43430406" w:rsidR="0000532A" w:rsidRPr="00707664" w:rsidRDefault="0000532A" w:rsidP="007C70C6">
                        <w:pPr>
                          <w:pStyle w:val="Prrafodelista"/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707664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707664" w:rsidRPr="00707664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¡NO TE ABANDONAREMOS A TU SU</w:t>
                        </w:r>
                        <w:r w:rsidR="00707664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ERTE</w:t>
                        </w:r>
                        <w:r w:rsidR="001351E7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!</w:t>
                        </w:r>
                      </w:p>
                    </w:tc>
                  </w:tr>
                </w:tbl>
                <w:p w14:paraId="074FF930" w14:textId="77777777" w:rsidR="0000532A" w:rsidRPr="00707664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768D8468" w14:textId="77777777" w:rsidR="0000532A" w:rsidRPr="00707664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E297B88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06FB17E3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1A1FCF7B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5874F675" w14:textId="599BA146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  <w:r>
                    <w:rPr>
                      <w:rFonts w:eastAsia="Times New Roman"/>
                      <w:noProof/>
                    </w:rPr>
                    <w:drawing>
                      <wp:inline distT="0" distB="0" distL="0" distR="0" wp14:anchorId="35CA9E6D" wp14:editId="4B3F61E6">
                        <wp:extent cx="5362575" cy="2676525"/>
                        <wp:effectExtent l="0" t="0" r="9525" b="9525"/>
                        <wp:docPr id="1955670726" name="Imagen 1" descr="Una cámara de video&#10;&#10;Descripción generada automáticamente con confianza medi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5670726" name="Imagen 1" descr="Una cámara de video&#10;&#10;Descripción generada automáticamente con confianza medi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62575" cy="267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16767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B19F8D6" w14:textId="77777777" w:rsidR="00B44AC8" w:rsidRDefault="00B44AC8" w:rsidP="00197B9B">
      <w:pPr>
        <w:rPr>
          <w:b/>
          <w:bCs/>
          <w:sz w:val="21"/>
          <w:szCs w:val="21"/>
        </w:rPr>
      </w:pPr>
    </w:p>
    <w:p w14:paraId="3786DFD3" w14:textId="5915F9B8" w:rsidR="00197B9B" w:rsidRPr="00D105E0" w:rsidRDefault="00197B9B" w:rsidP="00197B9B">
      <w:pPr>
        <w:rPr>
          <w:b/>
          <w:bCs/>
          <w:sz w:val="21"/>
          <w:szCs w:val="21"/>
        </w:rPr>
      </w:pPr>
      <w:r w:rsidRPr="00D105E0">
        <w:rPr>
          <w:b/>
          <w:bCs/>
          <w:sz w:val="21"/>
          <w:szCs w:val="21"/>
        </w:rPr>
        <w:t>Acerca de Angelbird</w:t>
      </w:r>
    </w:p>
    <w:p w14:paraId="4C45786B" w14:textId="77777777" w:rsidR="00197B9B" w:rsidRPr="00D105E0" w:rsidRDefault="00197B9B" w:rsidP="00197B9B">
      <w:pPr>
        <w:spacing w:after="480"/>
        <w:rPr>
          <w:sz w:val="21"/>
          <w:szCs w:val="21"/>
        </w:rPr>
      </w:pPr>
      <w:r w:rsidRPr="00D105E0">
        <w:rPr>
          <w:sz w:val="21"/>
          <w:szCs w:val="21"/>
        </w:rPr>
        <w:t xml:space="preserve">Angelbird Technologies, fundada en 2011, es una empresa austriaca especializada en la fabricación de medios de alta tecnología para el almacenamiento de datos. Situada en </w:t>
      </w:r>
      <w:proofErr w:type="spellStart"/>
      <w:r w:rsidRPr="00D105E0">
        <w:rPr>
          <w:sz w:val="21"/>
          <w:szCs w:val="21"/>
        </w:rPr>
        <w:t>Lustenau</w:t>
      </w:r>
      <w:proofErr w:type="spellEnd"/>
      <w:r w:rsidRPr="00D105E0">
        <w:rPr>
          <w:sz w:val="21"/>
          <w:szCs w:val="21"/>
        </w:rPr>
        <w:t>/Vorarlberg, Angelbird se dedica a proporcionar la más alta calidad y rendimiento. Los medios de almacenamiento del fabricante se utilizan en aplicaciones móviles, estacionarias y de grandes datos. Desde su desarrollo hasta su fabricación, todos los productos son fabricados en Austria por Angelbird y, por lo tanto, llevan el sello de calidad "</w:t>
      </w:r>
      <w:proofErr w:type="spellStart"/>
      <w:r w:rsidRPr="00D105E0">
        <w:rPr>
          <w:sz w:val="21"/>
          <w:szCs w:val="21"/>
        </w:rPr>
        <w:t>made</w:t>
      </w:r>
      <w:proofErr w:type="spellEnd"/>
      <w:r w:rsidRPr="00D105E0">
        <w:rPr>
          <w:sz w:val="21"/>
          <w:szCs w:val="21"/>
        </w:rPr>
        <w:t xml:space="preserve"> in Austria". La empresa cuenta con empleados jóvenes y creativos y apuesta por un alto nivel de trabajo manual, así como un control de calidad muy estricto.</w:t>
      </w:r>
    </w:p>
    <w:p w14:paraId="202987C0" w14:textId="77777777" w:rsidR="00197B9B" w:rsidRPr="00D105E0" w:rsidRDefault="00197B9B" w:rsidP="00197B9B">
      <w:pPr>
        <w:rPr>
          <w:b/>
          <w:bCs/>
          <w:sz w:val="21"/>
          <w:szCs w:val="21"/>
          <w:lang w:val="pt-PT"/>
        </w:rPr>
      </w:pPr>
      <w:r w:rsidRPr="00D105E0">
        <w:rPr>
          <w:b/>
          <w:bCs/>
          <w:sz w:val="21"/>
          <w:szCs w:val="21"/>
          <w:lang w:val="pt-PT"/>
        </w:rPr>
        <w:t>Acerca de Rodolfo Biber, S.A.</w:t>
      </w:r>
    </w:p>
    <w:p w14:paraId="74499349" w14:textId="66F0C30D" w:rsidR="00197B9B" w:rsidRPr="00D105E0" w:rsidRDefault="00197B9B" w:rsidP="00197B9B">
      <w:pPr>
        <w:rPr>
          <w:sz w:val="21"/>
          <w:szCs w:val="21"/>
        </w:rPr>
      </w:pPr>
      <w:r w:rsidRPr="00D105E0">
        <w:rPr>
          <w:sz w:val="21"/>
          <w:szCs w:val="21"/>
        </w:rPr>
        <w:t xml:space="preserve">Desde hace más de 60 años que Rodolfo Biber, S.A. es importador y distribuidor español especializado en productos de fotografía y de broadcast. Representa a marcas tan prestigiosas como </w:t>
      </w:r>
      <w:proofErr w:type="spellStart"/>
      <w:r w:rsidRPr="00D105E0">
        <w:rPr>
          <w:sz w:val="21"/>
          <w:szCs w:val="21"/>
        </w:rPr>
        <w:t>Hasselblad</w:t>
      </w:r>
      <w:proofErr w:type="spellEnd"/>
      <w:r w:rsidRPr="00D105E0">
        <w:rPr>
          <w:sz w:val="21"/>
          <w:szCs w:val="21"/>
        </w:rPr>
        <w:t>, Tamron, Samyang, BenQ, y Peli, entre otras. Sus Oficinas Centrales se encuentran en Madrid.</w:t>
      </w:r>
    </w:p>
    <w:p w14:paraId="662DA2C4" w14:textId="77777777" w:rsidR="00A56DE9" w:rsidRDefault="00A56DE9"/>
    <w:p w14:paraId="0D05C28D" w14:textId="77777777" w:rsidR="00947B28" w:rsidRDefault="00947B28" w:rsidP="00947B28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Calibri Light" w:hAnsi="Calibri Light" w:cs="Calibri Light"/>
          <w:b/>
          <w:bCs/>
          <w:color w:val="232323"/>
          <w:sz w:val="22"/>
          <w:szCs w:val="22"/>
          <w:shd w:val="clear" w:color="auto" w:fill="FFFFFF"/>
        </w:rPr>
        <w:t>CONTACTO PRENSA:</w:t>
      </w:r>
      <w:r>
        <w:rPr>
          <w:rStyle w:val="eop"/>
          <w:rFonts w:ascii="Calibri Light" w:hAnsi="Calibri Light" w:cs="Calibri Light"/>
          <w:color w:val="232323"/>
          <w:sz w:val="22"/>
          <w:szCs w:val="22"/>
        </w:rPr>
        <w:t> </w:t>
      </w:r>
    </w:p>
    <w:p w14:paraId="310555AB" w14:textId="1BBA363B" w:rsidR="00947B28" w:rsidRPr="0049338D" w:rsidRDefault="00947B28" w:rsidP="00DD5FA6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ascii="Calibri Light" w:hAnsi="Calibri Light" w:cs="Calibri Light"/>
          <w:color w:val="232323"/>
          <w:sz w:val="22"/>
          <w:szCs w:val="22"/>
        </w:rPr>
      </w:pPr>
    </w:p>
    <w:tbl>
      <w:tblPr>
        <w:tblStyle w:val="Tablaconcuadrcula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98"/>
      </w:tblGrid>
      <w:tr w:rsidR="00DD5FA6" w14:paraId="1FC2C634" w14:textId="77777777" w:rsidTr="00DD5FA6">
        <w:tc>
          <w:tcPr>
            <w:tcW w:w="9498" w:type="dxa"/>
          </w:tcPr>
          <w:p w14:paraId="28A1D127" w14:textId="77777777" w:rsidR="00DD5FA6" w:rsidRPr="00A60EE7" w:rsidRDefault="00DD5FA6" w:rsidP="00DD5FA6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</w:pPr>
            <w:r w:rsidRPr="00A60EE7"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>Rodolfo Biber, S.A. (distribuidor en España</w:t>
            </w:r>
            <w:r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 xml:space="preserve">, </w:t>
            </w:r>
            <w:r w:rsidRPr="00A60EE7"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>Portugal</w:t>
            </w:r>
            <w:r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>, Gibraltar y Andorra</w:t>
            </w:r>
            <w:r w:rsidRPr="00A60EE7"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>):</w:t>
            </w:r>
          </w:p>
          <w:p w14:paraId="62E19304" w14:textId="77777777" w:rsidR="00DD5FA6" w:rsidRDefault="00DD5FA6" w:rsidP="00DD5FA6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Style w:val="Hipervnculo"/>
                <w:rFonts w:asciiTheme="majorHAnsi" w:hAnsiTheme="majorHAnsi" w:cstheme="majorHAnsi"/>
                <w:color w:val="auto"/>
                <w:sz w:val="22"/>
                <w:szCs w:val="22"/>
                <w:lang w:val="es-ES"/>
              </w:rPr>
            </w:pPr>
            <w:hyperlink r:id="rId14" w:history="1">
              <w:r w:rsidRPr="00DD5FA6">
                <w:rPr>
                  <w:rStyle w:val="Hipervnculo"/>
                  <w:rFonts w:asciiTheme="majorHAnsi" w:hAnsiTheme="majorHAnsi" w:cstheme="majorHAnsi"/>
                  <w:lang w:val="es-ES"/>
                </w:rPr>
                <w:t>info</w:t>
              </w:r>
              <w:r w:rsidRPr="00A60EE7">
                <w:rPr>
                  <w:rStyle w:val="Hipervnculo"/>
                  <w:rFonts w:asciiTheme="majorHAnsi" w:hAnsiTheme="majorHAnsi" w:cstheme="majorHAnsi"/>
                  <w:sz w:val="22"/>
                  <w:szCs w:val="22"/>
                  <w:lang w:val="es-ES"/>
                </w:rPr>
                <w:t>@robisa.es</w:t>
              </w:r>
            </w:hyperlink>
          </w:p>
          <w:p w14:paraId="5CD23DEA" w14:textId="3C44ACAE" w:rsidR="00DD5FA6" w:rsidRPr="00A56DE9" w:rsidRDefault="00DD5FA6" w:rsidP="00DD5FA6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</w:pPr>
            <w:r w:rsidRPr="00A56DE9">
              <w:rPr>
                <w:rStyle w:val="Hipervnculo"/>
                <w:rFonts w:asciiTheme="majorHAnsi" w:hAnsiTheme="majorHAnsi" w:cstheme="majorHAnsi"/>
                <w:lang w:val="es-ES"/>
              </w:rPr>
              <w:t>www.r</w:t>
            </w:r>
            <w:r>
              <w:rPr>
                <w:rStyle w:val="Hipervnculo"/>
                <w:rFonts w:asciiTheme="majorHAnsi" w:hAnsiTheme="majorHAnsi" w:cstheme="majorHAnsi"/>
                <w:lang w:val="es-ES"/>
              </w:rPr>
              <w:t>o</w:t>
            </w:r>
            <w:r w:rsidRPr="00DD5FA6">
              <w:rPr>
                <w:rStyle w:val="Hipervnculo"/>
                <w:rFonts w:asciiTheme="majorHAnsi" w:hAnsiTheme="majorHAnsi" w:cstheme="majorHAnsi"/>
                <w:lang w:val="es-ES"/>
              </w:rPr>
              <w:t>bisa.es</w:t>
            </w:r>
          </w:p>
          <w:p w14:paraId="6DBD820A" w14:textId="77777777" w:rsidR="00DD5FA6" w:rsidRDefault="00DD5FA6" w:rsidP="00DD5FA6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</w:pPr>
            <w:r w:rsidRPr="00A60EE7">
              <w:rPr>
                <w:rStyle w:val="eop"/>
                <w:rFonts w:asciiTheme="majorHAnsi" w:hAnsiTheme="majorHAnsi" w:cstheme="majorHAnsi"/>
                <w:sz w:val="22"/>
                <w:szCs w:val="22"/>
                <w:lang w:val="es-ES"/>
              </w:rPr>
              <w:t>+34 917 292 711</w:t>
            </w:r>
          </w:p>
          <w:p w14:paraId="4BDAB0F0" w14:textId="51BF2816" w:rsidR="00DD5FA6" w:rsidRPr="00A56DE9" w:rsidRDefault="00DD5FA6" w:rsidP="00DD5FA6">
            <w:pPr>
              <w:pStyle w:val="Piedepgina"/>
              <w:tabs>
                <w:tab w:val="clear" w:pos="4252"/>
                <w:tab w:val="clear" w:pos="8504"/>
                <w:tab w:val="left" w:pos="4815"/>
              </w:tabs>
              <w:jc w:val="center"/>
              <w:rPr>
                <w:rStyle w:val="eop"/>
                <w:sz w:val="20"/>
                <w:szCs w:val="20"/>
                <w:lang w:val="pt-PT"/>
              </w:rPr>
            </w:pPr>
            <w:r>
              <w:rPr>
                <w:sz w:val="20"/>
                <w:szCs w:val="20"/>
                <w:lang w:val="pt-PT"/>
              </w:rPr>
              <w:t>C/Salcedo 8, 28034 Madrid</w:t>
            </w:r>
          </w:p>
        </w:tc>
      </w:tr>
    </w:tbl>
    <w:p w14:paraId="694812CA" w14:textId="77777777" w:rsidR="00947B28" w:rsidRDefault="00947B28"/>
    <w:sectPr w:rsidR="00947B28">
      <w:headerReference w:type="defaul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E55C8E" w14:textId="77777777" w:rsidR="00220CEF" w:rsidRDefault="00220CEF" w:rsidP="00E35A0D">
      <w:r>
        <w:separator/>
      </w:r>
    </w:p>
  </w:endnote>
  <w:endnote w:type="continuationSeparator" w:id="0">
    <w:p w14:paraId="703F6DB7" w14:textId="77777777" w:rsidR="00220CEF" w:rsidRDefault="00220CEF" w:rsidP="00E35A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585AB" w14:textId="77777777" w:rsidR="00220CEF" w:rsidRDefault="00220CEF" w:rsidP="00E35A0D">
      <w:r>
        <w:separator/>
      </w:r>
    </w:p>
  </w:footnote>
  <w:footnote w:type="continuationSeparator" w:id="0">
    <w:p w14:paraId="24843256" w14:textId="77777777" w:rsidR="00220CEF" w:rsidRDefault="00220CEF" w:rsidP="00E35A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6A539" w14:textId="4FDC556B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  <w:r>
      <w:rPr>
        <w:rStyle w:val="Textoennegrita"/>
        <w:rFonts w:ascii="Arial" w:eastAsia="Times New Roman" w:hAnsi="Arial" w:cs="Arial"/>
        <w:noProof/>
        <w:color w:val="FF0000"/>
        <w:sz w:val="20"/>
        <w:szCs w:val="20"/>
      </w:rPr>
      <w:drawing>
        <wp:anchor distT="0" distB="0" distL="114300" distR="114300" simplePos="0" relativeHeight="251659264" behindDoc="0" locked="0" layoutInCell="1" allowOverlap="1" wp14:anchorId="0204ED6B" wp14:editId="52C5BD1E">
          <wp:simplePos x="0" y="0"/>
          <wp:positionH relativeFrom="margin">
            <wp:align>right</wp:align>
          </wp:positionH>
          <wp:positionV relativeFrom="paragraph">
            <wp:posOffset>-95568</wp:posOffset>
          </wp:positionV>
          <wp:extent cx="895350" cy="298450"/>
          <wp:effectExtent l="0" t="0" r="0" b="6350"/>
          <wp:wrapThrough wrapText="bothSides">
            <wp:wrapPolygon edited="0">
              <wp:start x="1379" y="0"/>
              <wp:lineTo x="0" y="1379"/>
              <wp:lineTo x="0" y="15166"/>
              <wp:lineTo x="4596" y="20681"/>
              <wp:lineTo x="21140" y="20681"/>
              <wp:lineTo x="21140" y="2757"/>
              <wp:lineTo x="15626" y="0"/>
              <wp:lineTo x="1379" y="0"/>
            </wp:wrapPolygon>
          </wp:wrapThrough>
          <wp:docPr id="879507783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98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Style w:val="Textoennegrita"/>
        <w:rFonts w:ascii="Arial" w:eastAsia="Times New Roman" w:hAnsi="Arial" w:cs="Arial"/>
        <w:noProof/>
        <w:color w:val="FF0000"/>
        <w:sz w:val="20"/>
        <w:szCs w:val="20"/>
      </w:rPr>
      <w:drawing>
        <wp:anchor distT="0" distB="0" distL="114300" distR="114300" simplePos="0" relativeHeight="251658240" behindDoc="0" locked="0" layoutInCell="1" allowOverlap="1" wp14:anchorId="0F6A3A99" wp14:editId="7FA977C7">
          <wp:simplePos x="0" y="0"/>
          <wp:positionH relativeFrom="margin">
            <wp:align>left</wp:align>
          </wp:positionH>
          <wp:positionV relativeFrom="paragraph">
            <wp:posOffset>-134620</wp:posOffset>
          </wp:positionV>
          <wp:extent cx="1384248" cy="280987"/>
          <wp:effectExtent l="0" t="0" r="6985" b="5080"/>
          <wp:wrapThrough wrapText="bothSides">
            <wp:wrapPolygon edited="0">
              <wp:start x="595" y="0"/>
              <wp:lineTo x="0" y="4398"/>
              <wp:lineTo x="0" y="20525"/>
              <wp:lineTo x="297" y="20525"/>
              <wp:lineTo x="3866" y="20525"/>
              <wp:lineTo x="21412" y="16127"/>
              <wp:lineTo x="21412" y="4398"/>
              <wp:lineTo x="2379" y="0"/>
              <wp:lineTo x="595" y="0"/>
            </wp:wrapPolygon>
          </wp:wrapThrough>
          <wp:docPr id="1115352254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4248" cy="2809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19E196D9" w14:textId="40CF3944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</w:p>
  <w:p w14:paraId="7A39B4C8" w14:textId="77777777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</w:p>
  <w:p w14:paraId="040F495A" w14:textId="23C4CC3F" w:rsidR="00E35A0D" w:rsidRPr="001351E7" w:rsidRDefault="001351E7" w:rsidP="001351E7">
    <w:pPr>
      <w:pStyle w:val="Encabezado"/>
      <w:jc w:val="center"/>
      <w:rPr>
        <w:sz w:val="18"/>
        <w:szCs w:val="18"/>
      </w:rPr>
    </w:pPr>
    <w:r w:rsidRPr="001351E7">
      <w:rPr>
        <w:rStyle w:val="Textoennegrita"/>
        <w:rFonts w:ascii="Arial" w:eastAsia="Times New Roman" w:hAnsi="Arial" w:cs="Arial"/>
        <w:color w:val="FF0000"/>
        <w:sz w:val="20"/>
        <w:szCs w:val="20"/>
      </w:rPr>
      <w:t>CONFIDENCIAL HASTA EL LANZAMIENTO OFICIAL DEL PRODUCTO ANGELBIRD EL MARTES 17 DE OCTUBRE DE 2023 A LAS 04:00 P.M. (CET).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1458C7"/>
    <w:multiLevelType w:val="multilevel"/>
    <w:tmpl w:val="11AE8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03D28A2"/>
    <w:multiLevelType w:val="multilevel"/>
    <w:tmpl w:val="08527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D44450A"/>
    <w:multiLevelType w:val="multilevel"/>
    <w:tmpl w:val="C354E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64535224">
    <w:abstractNumId w:val="2"/>
  </w:num>
  <w:num w:numId="2" w16cid:durableId="894123510">
    <w:abstractNumId w:val="1"/>
  </w:num>
  <w:num w:numId="3" w16cid:durableId="12417912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7BD"/>
    <w:rsid w:val="0000532A"/>
    <w:rsid w:val="0005341D"/>
    <w:rsid w:val="000A2E65"/>
    <w:rsid w:val="000C2223"/>
    <w:rsid w:val="001351E7"/>
    <w:rsid w:val="00197B9B"/>
    <w:rsid w:val="0022052F"/>
    <w:rsid w:val="00220CEF"/>
    <w:rsid w:val="002315B0"/>
    <w:rsid w:val="00381EA0"/>
    <w:rsid w:val="004867BD"/>
    <w:rsid w:val="004D612F"/>
    <w:rsid w:val="005E240E"/>
    <w:rsid w:val="0064286F"/>
    <w:rsid w:val="00707664"/>
    <w:rsid w:val="007612FF"/>
    <w:rsid w:val="007C70C6"/>
    <w:rsid w:val="008930FB"/>
    <w:rsid w:val="00947B28"/>
    <w:rsid w:val="009F2130"/>
    <w:rsid w:val="00A556BD"/>
    <w:rsid w:val="00A56DE9"/>
    <w:rsid w:val="00A724E8"/>
    <w:rsid w:val="00B44AC8"/>
    <w:rsid w:val="00B756EC"/>
    <w:rsid w:val="00B76600"/>
    <w:rsid w:val="00BC3FE8"/>
    <w:rsid w:val="00BC5FDC"/>
    <w:rsid w:val="00BC73E2"/>
    <w:rsid w:val="00BE5BAF"/>
    <w:rsid w:val="00C00CD4"/>
    <w:rsid w:val="00C3578B"/>
    <w:rsid w:val="00C63DC4"/>
    <w:rsid w:val="00CD4E98"/>
    <w:rsid w:val="00CF1D61"/>
    <w:rsid w:val="00DA13C5"/>
    <w:rsid w:val="00DD5FA6"/>
    <w:rsid w:val="00E00E97"/>
    <w:rsid w:val="00E35A0D"/>
    <w:rsid w:val="00EE7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DC41C4"/>
  <w15:chartTrackingRefBased/>
  <w15:docId w15:val="{9A34FA87-2A45-4866-95DA-DB59FCC6C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532A"/>
    <w:pPr>
      <w:spacing w:after="0" w:line="240" w:lineRule="auto"/>
    </w:pPr>
    <w:rPr>
      <w:rFonts w:ascii="Calibri" w:hAnsi="Calibri" w:cs="Calibri"/>
      <w:kern w:val="0"/>
      <w:lang w:eastAsia="es-ES"/>
      <w14:ligatures w14:val="none"/>
    </w:rPr>
  </w:style>
  <w:style w:type="paragraph" w:styleId="Ttulo2">
    <w:name w:val="heading 2"/>
    <w:basedOn w:val="Normal"/>
    <w:link w:val="Ttulo2Car"/>
    <w:uiPriority w:val="9"/>
    <w:semiHidden/>
    <w:unhideWhenUsed/>
    <w:qFormat/>
    <w:rsid w:val="0000532A"/>
    <w:pPr>
      <w:spacing w:line="300" w:lineRule="auto"/>
      <w:outlineLvl w:val="1"/>
    </w:pPr>
    <w:rPr>
      <w:rFonts w:ascii="Helvetica" w:hAnsi="Helvetica" w:cs="Helvetica"/>
      <w:b/>
      <w:bCs/>
      <w:color w:val="333F48"/>
      <w:spacing w:val="15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semiHidden/>
    <w:rsid w:val="0000532A"/>
    <w:rPr>
      <w:rFonts w:ascii="Helvetica" w:hAnsi="Helvetica" w:cs="Helvetica"/>
      <w:b/>
      <w:bCs/>
      <w:color w:val="333F48"/>
      <w:spacing w:val="15"/>
      <w:kern w:val="0"/>
      <w:sz w:val="24"/>
      <w:szCs w:val="24"/>
      <w:lang w:eastAsia="es-ES"/>
      <w14:ligatures w14:val="none"/>
    </w:rPr>
  </w:style>
  <w:style w:type="character" w:styleId="Hipervnculo">
    <w:name w:val="Hyperlink"/>
    <w:basedOn w:val="Fuentedeprrafopredeter"/>
    <w:uiPriority w:val="99"/>
    <w:unhideWhenUsed/>
    <w:rsid w:val="0000532A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00532A"/>
    <w:rPr>
      <w:b/>
      <w:bCs/>
    </w:rPr>
  </w:style>
  <w:style w:type="paragraph" w:styleId="Encabezado">
    <w:name w:val="header"/>
    <w:basedOn w:val="Normal"/>
    <w:link w:val="EncabezadoCar"/>
    <w:uiPriority w:val="99"/>
    <w:unhideWhenUsed/>
    <w:rsid w:val="00E35A0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5A0D"/>
    <w:rPr>
      <w:rFonts w:ascii="Calibri" w:hAnsi="Calibri" w:cs="Calibri"/>
      <w:kern w:val="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E35A0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5A0D"/>
    <w:rPr>
      <w:rFonts w:ascii="Calibri" w:hAnsi="Calibri" w:cs="Calibri"/>
      <w:kern w:val="0"/>
      <w:lang w:eastAsia="es-ES"/>
      <w14:ligatures w14:val="none"/>
    </w:rPr>
  </w:style>
  <w:style w:type="paragraph" w:styleId="Prrafodelista">
    <w:name w:val="List Paragraph"/>
    <w:basedOn w:val="Normal"/>
    <w:uiPriority w:val="34"/>
    <w:qFormat/>
    <w:rsid w:val="007C70C6"/>
    <w:pPr>
      <w:ind w:left="720"/>
      <w:contextualSpacing/>
    </w:pPr>
  </w:style>
  <w:style w:type="character" w:styleId="Mencinsinresolver">
    <w:name w:val="Unresolved Mention"/>
    <w:basedOn w:val="Fuentedeprrafopredeter"/>
    <w:uiPriority w:val="99"/>
    <w:semiHidden/>
    <w:unhideWhenUsed/>
    <w:rsid w:val="005E240E"/>
    <w:rPr>
      <w:color w:val="605E5C"/>
      <w:shd w:val="clear" w:color="auto" w:fill="E1DFDD"/>
    </w:rPr>
  </w:style>
  <w:style w:type="character" w:customStyle="1" w:styleId="normaltextrun">
    <w:name w:val="normaltextrun"/>
    <w:basedOn w:val="Fuentedeprrafopredeter"/>
    <w:rsid w:val="00947B28"/>
  </w:style>
  <w:style w:type="character" w:customStyle="1" w:styleId="eop">
    <w:name w:val="eop"/>
    <w:basedOn w:val="Fuentedeprrafopredeter"/>
    <w:rsid w:val="00947B28"/>
  </w:style>
  <w:style w:type="paragraph" w:customStyle="1" w:styleId="paragraph">
    <w:name w:val="paragraph"/>
    <w:basedOn w:val="Normal"/>
    <w:rsid w:val="00947B2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US" w:eastAsia="en-GB"/>
    </w:rPr>
  </w:style>
  <w:style w:type="table" w:styleId="Tablaconcuadrcula">
    <w:name w:val="Table Grid"/>
    <w:basedOn w:val="Tablanormal"/>
    <w:uiPriority w:val="39"/>
    <w:rsid w:val="00947B28"/>
    <w:pPr>
      <w:spacing w:after="0" w:line="240" w:lineRule="auto"/>
    </w:pPr>
    <w:rPr>
      <w:kern w:val="0"/>
      <w:sz w:val="24"/>
      <w:szCs w:val="24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341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info@robisa.es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9" ma:contentTypeDescription="Create a new document." ma:contentTypeScope="" ma:versionID="fa45e038f30c129881d2d1615622aed4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4b135baa641bc6151b7ac32ae003e245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62A092B-94F4-4E8C-98D5-B7F2CA9D6F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385A598-5D48-4BDF-AF0C-240CC91D3B8A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3.xml><?xml version="1.0" encoding="utf-8"?>
<ds:datastoreItem xmlns:ds="http://schemas.openxmlformats.org/officeDocument/2006/customXml" ds:itemID="{75004477-98EC-4684-9A5C-FA69B58BC9C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5</Pages>
  <Words>602</Words>
  <Characters>3313</Characters>
  <Application>Microsoft Office Word</Application>
  <DocSecurity>0</DocSecurity>
  <Lines>27</Lines>
  <Paragraphs>7</Paragraphs>
  <ScaleCrop>false</ScaleCrop>
  <Company/>
  <LinksUpToDate>false</LinksUpToDate>
  <CharactersWithSpaces>3908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 Moreno</dc:creator>
  <cp:keywords/>
  <dc:description/>
  <cp:lastModifiedBy>Miguel González</cp:lastModifiedBy>
  <cp:revision>35</cp:revision>
  <dcterms:created xsi:type="dcterms:W3CDTF">2023-10-10T11:22:00Z</dcterms:created>
  <dcterms:modified xsi:type="dcterms:W3CDTF">2023-10-16T13:50:00Z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