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C488D" w14:textId="77777777" w:rsidR="00FC53BE" w:rsidRPr="00653979" w:rsidRDefault="00235DF8" w:rsidP="00066C01">
      <w:pPr>
        <w:pStyle w:val="Ttulo1"/>
      </w:pPr>
      <w:r w:rsidRPr="00653979">
        <w:t xml:space="preserve">Hollyland PYRO </w:t>
      </w:r>
      <w:r w:rsidR="009466CD" w:rsidRPr="00653979">
        <w:t>7</w:t>
      </w:r>
    </w:p>
    <w:p w14:paraId="25B2E9EF" w14:textId="4CF47E8B" w:rsidR="00235DF8" w:rsidRPr="00066C01" w:rsidRDefault="00FC53BE" w:rsidP="00066C01">
      <w:pPr>
        <w:pStyle w:val="Subttulo"/>
        <w:rPr>
          <w:rStyle w:val="nfasis"/>
        </w:rPr>
      </w:pPr>
      <w:r w:rsidRPr="00066C01">
        <w:rPr>
          <w:rStyle w:val="nfasis"/>
        </w:rPr>
        <w:t>Impulsa tus conexiones</w:t>
      </w:r>
    </w:p>
    <w:p w14:paraId="19D1BC58" w14:textId="7CCD7012" w:rsidR="008301E6" w:rsidRPr="00653979" w:rsidRDefault="002078FA" w:rsidP="007155F7">
      <w:pPr>
        <w:jc w:val="left"/>
      </w:pPr>
      <w:r>
        <w:t>El monitor c</w:t>
      </w:r>
      <w:r w:rsidR="00840EB5">
        <w:t xml:space="preserve">on </w:t>
      </w:r>
      <w:r w:rsidR="00705AD3">
        <w:t>tecnología Auto Dual-Band Hopping (ADH)</w:t>
      </w:r>
      <w:r w:rsidR="008301E6">
        <w:t xml:space="preserve"> </w:t>
      </w:r>
      <w:r w:rsidR="00840EB5">
        <w:t xml:space="preserve">que </w:t>
      </w:r>
      <w:r w:rsidR="008301E6">
        <w:t xml:space="preserve">garantiza la claridad </w:t>
      </w:r>
      <w:r w:rsidR="00994CBD">
        <w:t>de imagen e</w:t>
      </w:r>
      <w:r w:rsidR="008301E6">
        <w:t>n cuatro receptores a una distancia de hasta 400</w:t>
      </w:r>
      <w:r w:rsidR="4C383DC1">
        <w:t>m</w:t>
      </w:r>
      <w:r w:rsidR="00D86969">
        <w:t xml:space="preserve"> y con una latencia de sólo 60ms</w:t>
      </w:r>
      <w:r w:rsidR="008F1456">
        <w:t>.</w:t>
      </w:r>
    </w:p>
    <w:p w14:paraId="1E3329FA" w14:textId="77777777" w:rsidR="008301E6" w:rsidRPr="00653979" w:rsidRDefault="008301E6" w:rsidP="007155F7">
      <w:pPr>
        <w:jc w:val="left"/>
      </w:pPr>
    </w:p>
    <w:p w14:paraId="171E22AE" w14:textId="206A0AB8" w:rsidR="00CF698D" w:rsidRPr="00653979" w:rsidRDefault="00A75230" w:rsidP="007155F7">
      <w:pPr>
        <w:jc w:val="left"/>
      </w:pPr>
      <w:r>
        <w:rPr>
          <w:noProof/>
        </w:rPr>
        <w:drawing>
          <wp:inline distT="0" distB="0" distL="0" distR="0" wp14:anchorId="582F6D1E" wp14:editId="7CA72171">
            <wp:extent cx="5264150" cy="2470150"/>
            <wp:effectExtent l="0" t="0" r="0" b="6350"/>
            <wp:docPr id="37158099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14D04" w14:textId="77777777" w:rsidR="00CF698D" w:rsidRPr="00653979" w:rsidRDefault="00CF698D" w:rsidP="007155F7">
      <w:pPr>
        <w:jc w:val="left"/>
      </w:pPr>
    </w:p>
    <w:p w14:paraId="2BDE2387" w14:textId="0388269C" w:rsidR="008301E6" w:rsidRPr="00653979" w:rsidRDefault="008301E6" w:rsidP="007155F7">
      <w:pPr>
        <w:jc w:val="left"/>
      </w:pPr>
      <w:r w:rsidRPr="008F1456">
        <w:rPr>
          <w:b/>
          <w:bCs/>
        </w:rPr>
        <w:t>Shenzhen</w:t>
      </w:r>
      <w:r w:rsidR="008F1456">
        <w:rPr>
          <w:b/>
          <w:bCs/>
        </w:rPr>
        <w:t>/</w:t>
      </w:r>
      <w:r w:rsidRPr="008F1456">
        <w:rPr>
          <w:b/>
          <w:bCs/>
        </w:rPr>
        <w:t xml:space="preserve"> China, </w:t>
      </w:r>
      <w:r w:rsidR="008F1456">
        <w:rPr>
          <w:b/>
          <w:bCs/>
        </w:rPr>
        <w:t xml:space="preserve">jueves, </w:t>
      </w:r>
      <w:r w:rsidRPr="008F1456">
        <w:rPr>
          <w:b/>
          <w:bCs/>
        </w:rPr>
        <w:t>2</w:t>
      </w:r>
      <w:r w:rsidR="009466CD" w:rsidRPr="008F1456">
        <w:rPr>
          <w:b/>
          <w:bCs/>
        </w:rPr>
        <w:t>5</w:t>
      </w:r>
      <w:r w:rsidRPr="008F1456">
        <w:rPr>
          <w:b/>
          <w:bCs/>
        </w:rPr>
        <w:t xml:space="preserve"> de </w:t>
      </w:r>
      <w:r w:rsidR="009466CD" w:rsidRPr="008F1456">
        <w:rPr>
          <w:b/>
          <w:bCs/>
        </w:rPr>
        <w:t>julio</w:t>
      </w:r>
      <w:r w:rsidRPr="008F1456">
        <w:rPr>
          <w:b/>
          <w:bCs/>
        </w:rPr>
        <w:t xml:space="preserve"> de 2024</w:t>
      </w:r>
      <w:r w:rsidRPr="00653979">
        <w:t xml:space="preserve"> - Hollyland Technology se complace en anunciar </w:t>
      </w:r>
      <w:r w:rsidR="00B04195" w:rsidRPr="00653979">
        <w:t>el</w:t>
      </w:r>
      <w:r w:rsidR="007B323C" w:rsidRPr="00653979">
        <w:t xml:space="preserve"> lanzamiento del PYRO 7</w:t>
      </w:r>
      <w:r w:rsidRPr="00653979">
        <w:t xml:space="preserve">. La gama Pyro, compuesta por Pyro H, Pyro S y Pyro 7, ofrece innovadoras soluciones móviles de transmisión inalámbrica de imágenes y monitorización a equipos de rodaje comerciales y de televisión pequeños o medianos. </w:t>
      </w:r>
    </w:p>
    <w:p w14:paraId="7205EA59" w14:textId="77777777" w:rsidR="00D834A1" w:rsidRDefault="00D834A1" w:rsidP="007155F7">
      <w:pPr>
        <w:jc w:val="left"/>
      </w:pPr>
    </w:p>
    <w:p w14:paraId="219091BB" w14:textId="266067CF" w:rsidR="00334B48" w:rsidRDefault="00334B48" w:rsidP="007155F7">
      <w:pPr>
        <w:jc w:val="left"/>
      </w:pPr>
      <w:r w:rsidRPr="00334B48">
        <w:t xml:space="preserve">Pyro 7 es un monitor inalámbrico de 7 pulgadas que integra las funcionalidades de TX, RX y monitor, todo en uno. Utiliza la tecnología Auto Dual-Band Hopping (ADH). Con 400 </w:t>
      </w:r>
      <w:r w:rsidR="009259C6">
        <w:t>m</w:t>
      </w:r>
      <w:r w:rsidR="00705AD3">
        <w:t xml:space="preserve"> de alcance</w:t>
      </w:r>
      <w:r w:rsidRPr="00334B48">
        <w:t xml:space="preserve"> y una latencia increíblemente baja de sólo 60 ms, Pyro 7 admite transmisión de doble banda 2,4 GHz/5 GHz y salto automático de frecuencia. Su excepcional diseño de hardware permite a Pyro 7 conectar simultáneamente un transmisor a cuatro receptores, y la comodidad de la monitorización de doble cámara se consigue mediante teclas de acceso directo personalizables. Además, el sistema HollyOS </w:t>
      </w:r>
      <w:r w:rsidR="00434EA7">
        <w:t>renovado</w:t>
      </w:r>
      <w:r w:rsidRPr="00334B48">
        <w:t xml:space="preserve"> proporciona funciones mejoradas de análisis de imágenes y permite exportar archivos de vídeo a través de una tarjeta SD externa. Pyro 7 es compatible con Pyro H y Pyro S, lo que significa que puede emparejar fácilmente Pyro 7 con Pyro H o Pyro S. Esto le proporciona una mayor flexibilidad y escalabilidad para satisfacer diversas necesidades de monitorización.</w:t>
      </w:r>
    </w:p>
    <w:p w14:paraId="3F8F4BBC" w14:textId="77777777" w:rsidR="00253B29" w:rsidRDefault="00253B29" w:rsidP="007155F7">
      <w:pPr>
        <w:jc w:val="left"/>
      </w:pPr>
    </w:p>
    <w:p w14:paraId="2279904D" w14:textId="1A34673C" w:rsidR="00FF1D24" w:rsidRPr="007155F7" w:rsidRDefault="00FF1D24" w:rsidP="00995154">
      <w:pPr>
        <w:pStyle w:val="Ttulo3"/>
        <w:jc w:val="left"/>
      </w:pPr>
      <w:r w:rsidRPr="007155F7">
        <w:rPr>
          <w:rStyle w:val="Textoennegrita"/>
          <w:b w:val="0"/>
          <w:bCs w:val="0"/>
        </w:rPr>
        <w:lastRenderedPageBreak/>
        <w:t>Precios y disponibilidad</w:t>
      </w:r>
    </w:p>
    <w:p w14:paraId="3B1834D7" w14:textId="77777777" w:rsidR="00791140" w:rsidRPr="00791140" w:rsidRDefault="00791140" w:rsidP="00791140">
      <w:pPr>
        <w:pStyle w:val="NormalWeb"/>
        <w:rPr>
          <w:rFonts w:asciiTheme="minorHAnsi" w:hAnsiTheme="minorHAnsi" w:cstheme="minorHAnsi"/>
          <w:sz w:val="21"/>
          <w:szCs w:val="21"/>
        </w:rPr>
      </w:pPr>
      <w:r w:rsidRPr="00791140">
        <w:rPr>
          <w:rFonts w:asciiTheme="minorHAnsi" w:hAnsiTheme="minorHAnsi" w:cstheme="minorHAnsi"/>
          <w:sz w:val="21"/>
          <w:szCs w:val="21"/>
        </w:rPr>
        <w:t>Pyro 7 está disponible desde el 25 de julio de 2024 a través de Robisa y su red de distribuidores locales.</w:t>
      </w:r>
    </w:p>
    <w:p w14:paraId="0A0D6C87" w14:textId="35A20622" w:rsidR="00D32EC3" w:rsidRDefault="004C05AF" w:rsidP="007155F7">
      <w:pPr>
        <w:jc w:val="left"/>
        <w:rPr>
          <w:rFonts w:eastAsia="Times New Roman" w:cstheme="minorHAnsi"/>
          <w:b/>
          <w:bCs/>
          <w:kern w:val="0"/>
          <w:szCs w:val="21"/>
          <w:lang w:eastAsia="es-ES"/>
        </w:rPr>
      </w:pPr>
      <w:r w:rsidRPr="004C05AF">
        <w:rPr>
          <w:rFonts w:eastAsia="Times New Roman" w:cstheme="minorHAnsi"/>
          <w:b/>
          <w:bCs/>
          <w:kern w:val="0"/>
          <w:szCs w:val="21"/>
          <w:lang w:eastAsia="es-ES"/>
        </w:rPr>
        <w:t>PYRO 7  el monitor transceptor inalámbrico 4K (1 monitor + 2 antenas): 603,79€ (IVA incl.)</w:t>
      </w:r>
      <w:r w:rsidRPr="004C05AF">
        <w:rPr>
          <w:rFonts w:eastAsia="Times New Roman" w:cstheme="minorHAnsi"/>
          <w:b/>
          <w:bCs/>
          <w:kern w:val="0"/>
          <w:szCs w:val="21"/>
          <w:lang w:eastAsia="es-ES"/>
        </w:rPr>
        <w:br/>
        <w:t>PYRO 7 KIT (2 monitores Pyro 7 + 5 antenas): 1.099,89€ (IVA incl.)</w:t>
      </w:r>
      <w:r w:rsidRPr="004C05AF">
        <w:rPr>
          <w:rFonts w:eastAsia="Times New Roman" w:cstheme="minorHAnsi"/>
          <w:b/>
          <w:bCs/>
          <w:kern w:val="0"/>
          <w:szCs w:val="21"/>
          <w:lang w:eastAsia="es-ES"/>
        </w:rPr>
        <w:br/>
        <w:t>PYRO TRANSMISSION KIT (Pyro 7 (monitor) + PYRO S (TX + RX) + 9 antenas): 990,99€ (IVA incl.)</w:t>
      </w:r>
    </w:p>
    <w:p w14:paraId="3412A068" w14:textId="77777777" w:rsidR="004C05AF" w:rsidRPr="004D7A79" w:rsidRDefault="004C05AF" w:rsidP="007155F7">
      <w:pPr>
        <w:jc w:val="left"/>
        <w:rPr>
          <w:highlight w:val="yellow"/>
        </w:rPr>
      </w:pPr>
    </w:p>
    <w:p w14:paraId="4FE7BAE6" w14:textId="509A6E12" w:rsidR="00A04F4B" w:rsidRPr="00434EA7" w:rsidRDefault="00A04F4B" w:rsidP="00995154">
      <w:pPr>
        <w:pStyle w:val="Ttulo3"/>
        <w:jc w:val="left"/>
      </w:pPr>
      <w:r w:rsidRPr="00434EA7">
        <w:t xml:space="preserve">Acerca de Hollyland Technology </w:t>
      </w:r>
    </w:p>
    <w:p w14:paraId="37E51B57" w14:textId="77777777" w:rsidR="00D40600" w:rsidRPr="007155F7" w:rsidRDefault="00D40600" w:rsidP="007155F7">
      <w:pPr>
        <w:jc w:val="left"/>
      </w:pPr>
      <w:r w:rsidRPr="00A70051">
        <w:rPr>
          <w:lang w:val="en-US"/>
        </w:rPr>
        <w:t xml:space="preserve">Shenzhen Hollyland Technology Co. Ltd. </w:t>
      </w:r>
      <w:r w:rsidRPr="007155F7">
        <w:t>(Hollyland) lleva desde 2013 ofreciendo a clientes de todo el mundo soluciones profesionales para la transmisión inalámbrica de datos, audio y vídeo, y la intercomunicación inalámbrica. Hollyland sirve a muchos mercados, incluyendo la realización de películas, rodajes de televisión, producción de vídeo, radiodifusión, eventos en vivo, exposiciones, medios de difusión, producción, teatros, lugares de culto y casas de alquiler. Visite https://www.hollyland.com/, Hollyland Facebook, Hollyland Instagram.</w:t>
      </w:r>
    </w:p>
    <w:p w14:paraId="79A67E76" w14:textId="360D0403" w:rsidR="00D40600" w:rsidRPr="00434EA7" w:rsidRDefault="00D40600" w:rsidP="007155F7">
      <w:pPr>
        <w:jc w:val="left"/>
        <w:rPr>
          <w:lang w:val="en-US"/>
        </w:rPr>
      </w:pPr>
      <w:r w:rsidRPr="007155F7">
        <w:t xml:space="preserve">Puede encontrar más información sobre Hollyland </w:t>
      </w:r>
      <w:r w:rsidR="007155F7" w:rsidRPr="007155F7">
        <w:t xml:space="preserve">y la serie PYRO </w:t>
      </w:r>
      <w:r w:rsidRPr="007155F7">
        <w:t xml:space="preserve">en la web oficial, en sus redes sociales y en las de su distribuidor oficial en España, Rodolfo Biber, SA. </w:t>
      </w:r>
      <w:r w:rsidRPr="00434EA7">
        <w:rPr>
          <w:lang w:val="en-US"/>
        </w:rPr>
        <w:t>(Robisa):</w:t>
      </w:r>
    </w:p>
    <w:p w14:paraId="034E62CB" w14:textId="77777777" w:rsidR="00D40600" w:rsidRPr="00434EA7" w:rsidRDefault="00D40600" w:rsidP="007155F7">
      <w:pPr>
        <w:jc w:val="left"/>
        <w:rPr>
          <w:lang w:val="en-US"/>
        </w:rPr>
      </w:pPr>
    </w:p>
    <w:p w14:paraId="7130A4D7" w14:textId="70867702" w:rsidR="00D40600" w:rsidRPr="007155F7" w:rsidRDefault="00D40600" w:rsidP="007155F7">
      <w:pPr>
        <w:jc w:val="left"/>
        <w:rPr>
          <w:lang w:val="en-US"/>
        </w:rPr>
      </w:pPr>
      <w:r w:rsidRPr="007155F7">
        <w:rPr>
          <w:lang w:val="en-US"/>
        </w:rPr>
        <w:t xml:space="preserve">* Web: </w:t>
      </w:r>
      <w:hyperlink r:id="rId12" w:history="1">
        <w:r w:rsidR="007155F7" w:rsidRPr="00AC7893">
          <w:rPr>
            <w:rStyle w:val="Hipervnculo"/>
            <w:rFonts w:cstheme="minorHAnsi"/>
            <w:sz w:val="22"/>
            <w:szCs w:val="22"/>
            <w:lang w:val="en-US"/>
          </w:rPr>
          <w:t>www.robisa.es/hollyland/</w:t>
        </w:r>
      </w:hyperlink>
      <w:r w:rsidR="007155F7">
        <w:rPr>
          <w:lang w:val="en-US"/>
        </w:rPr>
        <w:t xml:space="preserve">  S</w:t>
      </w:r>
      <w:r w:rsidRPr="007155F7">
        <w:rPr>
          <w:lang w:val="en-US"/>
        </w:rPr>
        <w:t xml:space="preserve">hop: </w:t>
      </w:r>
      <w:hyperlink r:id="rId13" w:history="1">
        <w:r w:rsidRPr="007155F7">
          <w:rPr>
            <w:rStyle w:val="Hipervnculo"/>
            <w:rFonts w:cstheme="minorHAnsi"/>
            <w:sz w:val="22"/>
            <w:szCs w:val="22"/>
            <w:lang w:val="en-US"/>
          </w:rPr>
          <w:t>www.robisa.es/shop/123-hollyland</w:t>
        </w:r>
      </w:hyperlink>
    </w:p>
    <w:p w14:paraId="7230B48E" w14:textId="7C7CE1CC" w:rsidR="00D40600" w:rsidRPr="00A70051" w:rsidRDefault="00D40600" w:rsidP="007155F7">
      <w:pPr>
        <w:jc w:val="left"/>
        <w:rPr>
          <w:lang w:val="en-US"/>
        </w:rPr>
      </w:pPr>
      <w:r w:rsidRPr="00A70051">
        <w:rPr>
          <w:lang w:val="en-US"/>
        </w:rPr>
        <w:t xml:space="preserve">* Facebook: </w:t>
      </w:r>
      <w:hyperlink r:id="rId14" w:history="1">
        <w:r w:rsidRPr="00A70051">
          <w:rPr>
            <w:rStyle w:val="Hipervnculo"/>
            <w:rFonts w:cstheme="minorHAnsi"/>
            <w:sz w:val="22"/>
            <w:szCs w:val="22"/>
            <w:lang w:val="en-US"/>
          </w:rPr>
          <w:t>@robisa</w:t>
        </w:r>
      </w:hyperlink>
    </w:p>
    <w:p w14:paraId="518BA472" w14:textId="6A5E882A" w:rsidR="00D40600" w:rsidRPr="00A70051" w:rsidRDefault="00D40600" w:rsidP="007155F7">
      <w:pPr>
        <w:jc w:val="left"/>
        <w:rPr>
          <w:lang w:val="en-US"/>
        </w:rPr>
      </w:pPr>
      <w:r w:rsidRPr="00A70051">
        <w:rPr>
          <w:lang w:val="en-US"/>
        </w:rPr>
        <w:t xml:space="preserve">* Instagram: </w:t>
      </w:r>
      <w:hyperlink r:id="rId15" w:history="1">
        <w:r w:rsidRPr="00A70051">
          <w:rPr>
            <w:rStyle w:val="Hipervnculo"/>
            <w:rFonts w:cstheme="minorHAnsi"/>
            <w:sz w:val="22"/>
            <w:szCs w:val="22"/>
            <w:lang w:val="en-US"/>
          </w:rPr>
          <w:t>@robisa</w:t>
        </w:r>
      </w:hyperlink>
    </w:p>
    <w:p w14:paraId="15044663" w14:textId="3244697B" w:rsidR="000445DF" w:rsidRPr="00434EA7" w:rsidRDefault="00D40600" w:rsidP="007155F7">
      <w:pPr>
        <w:jc w:val="left"/>
        <w:rPr>
          <w:rStyle w:val="Hipervnculo"/>
          <w:rFonts w:cstheme="minorHAnsi"/>
          <w:sz w:val="22"/>
          <w:szCs w:val="22"/>
          <w:lang w:val="en-US"/>
        </w:rPr>
      </w:pPr>
      <w:r w:rsidRPr="00A70051">
        <w:rPr>
          <w:lang w:val="en-US"/>
        </w:rPr>
        <w:t xml:space="preserve">* Twitter: </w:t>
      </w:r>
      <w:hyperlink r:id="rId16" w:history="1">
        <w:r w:rsidRPr="00A70051">
          <w:rPr>
            <w:rStyle w:val="Hipervnculo"/>
            <w:rFonts w:cstheme="minorHAnsi"/>
            <w:sz w:val="22"/>
            <w:szCs w:val="22"/>
            <w:lang w:val="en-US"/>
          </w:rPr>
          <w:t>@robisa</w:t>
        </w:r>
      </w:hyperlink>
    </w:p>
    <w:p w14:paraId="52C55315" w14:textId="77777777" w:rsidR="00280A2F" w:rsidRPr="00434EA7" w:rsidRDefault="00280A2F" w:rsidP="007155F7">
      <w:pPr>
        <w:jc w:val="left"/>
        <w:rPr>
          <w:rStyle w:val="Hipervnculo"/>
          <w:rFonts w:cstheme="minorHAnsi"/>
          <w:sz w:val="22"/>
          <w:szCs w:val="22"/>
          <w:lang w:val="en-US"/>
        </w:rPr>
      </w:pPr>
    </w:p>
    <w:p w14:paraId="66FAE6E7" w14:textId="77777777" w:rsidR="00280A2F" w:rsidRPr="00A70051" w:rsidRDefault="00280A2F" w:rsidP="007155F7">
      <w:pPr>
        <w:jc w:val="left"/>
        <w:rPr>
          <w:lang w:val="en-US"/>
        </w:rPr>
      </w:pPr>
    </w:p>
    <w:sectPr w:rsidR="00280A2F" w:rsidRPr="00A70051" w:rsidSect="00377623">
      <w:headerReference w:type="default" r:id="rId17"/>
      <w:footerReference w:type="default" r:id="rId18"/>
      <w:pgSz w:w="11906" w:h="16838"/>
      <w:pgMar w:top="2268" w:right="1800" w:bottom="1560" w:left="1800" w:header="851" w:footer="56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2206B" w14:textId="77777777" w:rsidR="00BC1458" w:rsidRDefault="00BC1458" w:rsidP="00653979">
      <w:r>
        <w:separator/>
      </w:r>
    </w:p>
  </w:endnote>
  <w:endnote w:type="continuationSeparator" w:id="0">
    <w:p w14:paraId="7B7C5907" w14:textId="77777777" w:rsidR="00BC1458" w:rsidRDefault="00BC1458" w:rsidP="00653979">
      <w:r>
        <w:continuationSeparator/>
      </w:r>
    </w:p>
  </w:endnote>
  <w:endnote w:type="continuationNotice" w:id="1">
    <w:p w14:paraId="2E6E2D9E" w14:textId="77777777" w:rsidR="00BC1458" w:rsidRDefault="00BC1458" w:rsidP="00653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9862" w14:textId="77777777" w:rsidR="000C5EFD" w:rsidRPr="004A0401" w:rsidRDefault="000C5EFD" w:rsidP="00653979">
    <w:pPr>
      <w:pStyle w:val="Piedepgina"/>
      <w:rPr>
        <w:lang w:val="pt-PT"/>
      </w:rPr>
    </w:pPr>
    <w:r w:rsidRPr="004A0401">
      <w:rPr>
        <w:lang w:val="pt-PT"/>
      </w:rPr>
      <w:t>Distribuidor oficial</w:t>
    </w:r>
  </w:p>
  <w:p w14:paraId="192074E3" w14:textId="088AAE55" w:rsidR="000C5EFD" w:rsidRPr="000C5EFD" w:rsidRDefault="000C5EFD" w:rsidP="00653979">
    <w:pPr>
      <w:pStyle w:val="Piedepgina"/>
      <w:rPr>
        <w:lang w:val="pt-PT"/>
      </w:rPr>
    </w:pPr>
    <w:r w:rsidRPr="004A0401">
      <w:rPr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AD3B1" w14:textId="77777777" w:rsidR="00BC1458" w:rsidRDefault="00BC1458" w:rsidP="00653979">
      <w:r>
        <w:separator/>
      </w:r>
    </w:p>
  </w:footnote>
  <w:footnote w:type="continuationSeparator" w:id="0">
    <w:p w14:paraId="1D29B22D" w14:textId="77777777" w:rsidR="00BC1458" w:rsidRDefault="00BC1458" w:rsidP="00653979">
      <w:r>
        <w:continuationSeparator/>
      </w:r>
    </w:p>
  </w:footnote>
  <w:footnote w:type="continuationNotice" w:id="1">
    <w:p w14:paraId="53CC956C" w14:textId="77777777" w:rsidR="00BC1458" w:rsidRDefault="00BC1458" w:rsidP="006539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89EB2" w14:textId="3143D2EA" w:rsidR="006957DB" w:rsidRDefault="00653979" w:rsidP="00653979">
    <w:pPr>
      <w:pStyle w:val="Encabezado"/>
    </w:pPr>
    <w:r w:rsidRPr="005E5693">
      <w:rPr>
        <w:b/>
        <w:bCs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7752125" wp14:editId="75CE3D00">
              <wp:simplePos x="0" y="0"/>
              <wp:positionH relativeFrom="column">
                <wp:posOffset>1727200</wp:posOffset>
              </wp:positionH>
              <wp:positionV relativeFrom="paragraph">
                <wp:posOffset>297815</wp:posOffset>
              </wp:positionV>
              <wp:extent cx="2127250" cy="412750"/>
              <wp:effectExtent l="0" t="0" r="25400" b="2540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7250" cy="412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896236" w14:textId="4C5516D2" w:rsidR="005E5693" w:rsidRPr="005E5693" w:rsidRDefault="005E5693" w:rsidP="009D31A4">
                          <w:r>
                            <w:t>COMUNICADO</w:t>
                          </w:r>
                          <w:r w:rsidR="00653979">
                            <w:t xml:space="preserve"> </w:t>
                          </w:r>
                          <w:r>
                            <w:t>DE</w:t>
                          </w:r>
                          <w:r w:rsidR="00653979">
                            <w:t xml:space="preserve"> </w:t>
                          </w:r>
                          <w:r>
                            <w:t>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5212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36pt;margin-top:23.45pt;width:167.5pt;height:32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">
              <v:textbox>
                <w:txbxContent>
                  <w:p w14:paraId="47896236" w14:textId="4C5516D2" w:rsidR="005E5693" w:rsidRPr="005E5693" w:rsidRDefault="005E5693" w:rsidP="009D31A4">
                    <w:r>
                      <w:t>COMUNICADO</w:t>
                    </w:r>
                    <w:r w:rsidR="00653979">
                      <w:t xml:space="preserve"> </w:t>
                    </w:r>
                    <w:r>
                      <w:t>DE</w:t>
                    </w:r>
                    <w:r w:rsidR="00653979">
                      <w:t xml:space="preserve"> </w:t>
                    </w:r>
                    <w:r>
                      <w:t>PRENSA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6D47B9B" wp14:editId="0E1E8A27">
          <wp:simplePos x="0" y="0"/>
          <wp:positionH relativeFrom="column">
            <wp:posOffset>4814570</wp:posOffset>
          </wp:positionH>
          <wp:positionV relativeFrom="paragraph">
            <wp:posOffset>-72390</wp:posOffset>
          </wp:positionV>
          <wp:extent cx="1089025" cy="350520"/>
          <wp:effectExtent l="0" t="0" r="0" b="0"/>
          <wp:wrapSquare wrapText="bothSides"/>
          <wp:docPr id="13708336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0D89B299" wp14:editId="6C72844D">
          <wp:simplePos x="0" y="0"/>
          <wp:positionH relativeFrom="column">
            <wp:posOffset>-706755</wp:posOffset>
          </wp:positionH>
          <wp:positionV relativeFrom="paragraph">
            <wp:posOffset>-116840</wp:posOffset>
          </wp:positionV>
          <wp:extent cx="1601470" cy="332105"/>
          <wp:effectExtent l="0" t="0" r="0" b="0"/>
          <wp:wrapSquare wrapText="bothSides"/>
          <wp:docPr id="47039461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4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86755"/>
    <w:multiLevelType w:val="hybridMultilevel"/>
    <w:tmpl w:val="CD8859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3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RhZDU3NzU0ZTFiNzFkMWYzMGU5OTNlMjk4M2JhMmQifQ=="/>
  </w:docVars>
  <w:rsids>
    <w:rsidRoot w:val="08200CFA"/>
    <w:rsid w:val="000445DF"/>
    <w:rsid w:val="00063595"/>
    <w:rsid w:val="00066C01"/>
    <w:rsid w:val="00073E2C"/>
    <w:rsid w:val="00082F36"/>
    <w:rsid w:val="00094951"/>
    <w:rsid w:val="000C1DA8"/>
    <w:rsid w:val="000C5EFD"/>
    <w:rsid w:val="000D70BC"/>
    <w:rsid w:val="000F0976"/>
    <w:rsid w:val="000F4A5C"/>
    <w:rsid w:val="001033EC"/>
    <w:rsid w:val="00132AA4"/>
    <w:rsid w:val="001445B9"/>
    <w:rsid w:val="001600C4"/>
    <w:rsid w:val="00191986"/>
    <w:rsid w:val="001934F9"/>
    <w:rsid w:val="002078FA"/>
    <w:rsid w:val="002124E7"/>
    <w:rsid w:val="0022183E"/>
    <w:rsid w:val="00234D86"/>
    <w:rsid w:val="002353A9"/>
    <w:rsid w:val="00235DF8"/>
    <w:rsid w:val="00251399"/>
    <w:rsid w:val="00253B29"/>
    <w:rsid w:val="002765DB"/>
    <w:rsid w:val="00280A2F"/>
    <w:rsid w:val="00280D76"/>
    <w:rsid w:val="002A788A"/>
    <w:rsid w:val="002B0894"/>
    <w:rsid w:val="002B6B5A"/>
    <w:rsid w:val="002C6783"/>
    <w:rsid w:val="002E2A75"/>
    <w:rsid w:val="002F05E3"/>
    <w:rsid w:val="003030BF"/>
    <w:rsid w:val="0033168A"/>
    <w:rsid w:val="00334B48"/>
    <w:rsid w:val="00377623"/>
    <w:rsid w:val="00377978"/>
    <w:rsid w:val="00392C56"/>
    <w:rsid w:val="003A2A26"/>
    <w:rsid w:val="003D600C"/>
    <w:rsid w:val="003F4B85"/>
    <w:rsid w:val="004209F7"/>
    <w:rsid w:val="004273C5"/>
    <w:rsid w:val="00434EA7"/>
    <w:rsid w:val="00436CE9"/>
    <w:rsid w:val="00457CF6"/>
    <w:rsid w:val="00461E3E"/>
    <w:rsid w:val="004A3198"/>
    <w:rsid w:val="004C05AF"/>
    <w:rsid w:val="004C6694"/>
    <w:rsid w:val="004D7A79"/>
    <w:rsid w:val="004E2A1D"/>
    <w:rsid w:val="004E49F8"/>
    <w:rsid w:val="004F567C"/>
    <w:rsid w:val="00502296"/>
    <w:rsid w:val="00510436"/>
    <w:rsid w:val="0051118B"/>
    <w:rsid w:val="00512792"/>
    <w:rsid w:val="00522903"/>
    <w:rsid w:val="00535560"/>
    <w:rsid w:val="00540C9A"/>
    <w:rsid w:val="00563E95"/>
    <w:rsid w:val="00565AF4"/>
    <w:rsid w:val="00567AA4"/>
    <w:rsid w:val="00570123"/>
    <w:rsid w:val="00591501"/>
    <w:rsid w:val="005943E2"/>
    <w:rsid w:val="00596DCE"/>
    <w:rsid w:val="005D43A8"/>
    <w:rsid w:val="005E5693"/>
    <w:rsid w:val="005E5B4E"/>
    <w:rsid w:val="005E74C7"/>
    <w:rsid w:val="005F79B2"/>
    <w:rsid w:val="00603C78"/>
    <w:rsid w:val="00606FE5"/>
    <w:rsid w:val="00614200"/>
    <w:rsid w:val="00627388"/>
    <w:rsid w:val="00634A7D"/>
    <w:rsid w:val="00645F49"/>
    <w:rsid w:val="00653979"/>
    <w:rsid w:val="00661174"/>
    <w:rsid w:val="006957DB"/>
    <w:rsid w:val="006C2B71"/>
    <w:rsid w:val="006C7543"/>
    <w:rsid w:val="006E3CBD"/>
    <w:rsid w:val="006F6DF9"/>
    <w:rsid w:val="00705AD3"/>
    <w:rsid w:val="007155F7"/>
    <w:rsid w:val="00721BF3"/>
    <w:rsid w:val="00724D17"/>
    <w:rsid w:val="00726E6F"/>
    <w:rsid w:val="00752443"/>
    <w:rsid w:val="00754DAC"/>
    <w:rsid w:val="00782D41"/>
    <w:rsid w:val="00791140"/>
    <w:rsid w:val="00791EDD"/>
    <w:rsid w:val="007974FB"/>
    <w:rsid w:val="007B323C"/>
    <w:rsid w:val="007E5932"/>
    <w:rsid w:val="00804746"/>
    <w:rsid w:val="00807682"/>
    <w:rsid w:val="008076FF"/>
    <w:rsid w:val="00810236"/>
    <w:rsid w:val="00823F8D"/>
    <w:rsid w:val="0082613A"/>
    <w:rsid w:val="008301E6"/>
    <w:rsid w:val="00835EDA"/>
    <w:rsid w:val="00837674"/>
    <w:rsid w:val="00840EB5"/>
    <w:rsid w:val="00842EEF"/>
    <w:rsid w:val="00846E84"/>
    <w:rsid w:val="0087682D"/>
    <w:rsid w:val="00893A10"/>
    <w:rsid w:val="00894111"/>
    <w:rsid w:val="008B00C5"/>
    <w:rsid w:val="008C0C6D"/>
    <w:rsid w:val="008C11C2"/>
    <w:rsid w:val="008E4182"/>
    <w:rsid w:val="008F1456"/>
    <w:rsid w:val="009058B6"/>
    <w:rsid w:val="009259C6"/>
    <w:rsid w:val="009466CD"/>
    <w:rsid w:val="00985D96"/>
    <w:rsid w:val="00994CBD"/>
    <w:rsid w:val="00995154"/>
    <w:rsid w:val="009D31A4"/>
    <w:rsid w:val="009D35DD"/>
    <w:rsid w:val="009E7A39"/>
    <w:rsid w:val="009F76DA"/>
    <w:rsid w:val="00A04F4B"/>
    <w:rsid w:val="00A0671D"/>
    <w:rsid w:val="00A10F85"/>
    <w:rsid w:val="00A26CA2"/>
    <w:rsid w:val="00A30EC0"/>
    <w:rsid w:val="00A629A7"/>
    <w:rsid w:val="00A70051"/>
    <w:rsid w:val="00A72605"/>
    <w:rsid w:val="00A75230"/>
    <w:rsid w:val="00A818E0"/>
    <w:rsid w:val="00A875CB"/>
    <w:rsid w:val="00A979EE"/>
    <w:rsid w:val="00AA426D"/>
    <w:rsid w:val="00AB5E8C"/>
    <w:rsid w:val="00AC7EEC"/>
    <w:rsid w:val="00AD2474"/>
    <w:rsid w:val="00AF5278"/>
    <w:rsid w:val="00AF7C40"/>
    <w:rsid w:val="00B04195"/>
    <w:rsid w:val="00B30CEA"/>
    <w:rsid w:val="00B3754B"/>
    <w:rsid w:val="00B40BEF"/>
    <w:rsid w:val="00B42521"/>
    <w:rsid w:val="00B50B00"/>
    <w:rsid w:val="00B758FE"/>
    <w:rsid w:val="00BA75F4"/>
    <w:rsid w:val="00BC1458"/>
    <w:rsid w:val="00BE6E21"/>
    <w:rsid w:val="00C0500B"/>
    <w:rsid w:val="00C203EA"/>
    <w:rsid w:val="00C46B3B"/>
    <w:rsid w:val="00C5067E"/>
    <w:rsid w:val="00C76592"/>
    <w:rsid w:val="00CF0989"/>
    <w:rsid w:val="00CF698D"/>
    <w:rsid w:val="00D0492C"/>
    <w:rsid w:val="00D12E5E"/>
    <w:rsid w:val="00D1327E"/>
    <w:rsid w:val="00D15FB9"/>
    <w:rsid w:val="00D32EC3"/>
    <w:rsid w:val="00D40600"/>
    <w:rsid w:val="00D834A1"/>
    <w:rsid w:val="00D86969"/>
    <w:rsid w:val="00DF10F4"/>
    <w:rsid w:val="00E30435"/>
    <w:rsid w:val="00E305DF"/>
    <w:rsid w:val="00E31436"/>
    <w:rsid w:val="00E45710"/>
    <w:rsid w:val="00E46345"/>
    <w:rsid w:val="00E65F82"/>
    <w:rsid w:val="00E67813"/>
    <w:rsid w:val="00E825F9"/>
    <w:rsid w:val="00EA55A9"/>
    <w:rsid w:val="00EC083F"/>
    <w:rsid w:val="00ED13F7"/>
    <w:rsid w:val="00EE0E7C"/>
    <w:rsid w:val="00EF3AA2"/>
    <w:rsid w:val="00EF6C49"/>
    <w:rsid w:val="00F47640"/>
    <w:rsid w:val="00F8344A"/>
    <w:rsid w:val="00FB7132"/>
    <w:rsid w:val="00FC2D4A"/>
    <w:rsid w:val="00FC53BE"/>
    <w:rsid w:val="00FC7CC3"/>
    <w:rsid w:val="00FF04FC"/>
    <w:rsid w:val="00FF1D24"/>
    <w:rsid w:val="00FF6524"/>
    <w:rsid w:val="08200CFA"/>
    <w:rsid w:val="1086692A"/>
    <w:rsid w:val="18A0C2A6"/>
    <w:rsid w:val="1F7A3E6E"/>
    <w:rsid w:val="28669070"/>
    <w:rsid w:val="320572C7"/>
    <w:rsid w:val="4A8E70BF"/>
    <w:rsid w:val="4C383DC1"/>
    <w:rsid w:val="4F5324B9"/>
    <w:rsid w:val="53D97FF0"/>
    <w:rsid w:val="5E5D9D50"/>
    <w:rsid w:val="643C577D"/>
    <w:rsid w:val="67F553FE"/>
    <w:rsid w:val="68240C92"/>
    <w:rsid w:val="75FC0163"/>
    <w:rsid w:val="7E81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044630"/>
  <w15:docId w15:val="{62D42BA8-BB6C-4251-A468-9287F3B4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rsid w:val="00653979"/>
    <w:pPr>
      <w:widowControl w:val="0"/>
      <w:spacing w:before="120"/>
      <w:jc w:val="center"/>
    </w:pPr>
    <w:rPr>
      <w:kern w:val="2"/>
      <w:sz w:val="21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066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D53A0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66C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53A0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461E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376A" w:themeColor="accent1" w:themeShade="7F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Prrafodelista">
    <w:name w:val="List Paragraph"/>
    <w:basedOn w:val="Normal"/>
    <w:uiPriority w:val="99"/>
    <w:unhideWhenUsed/>
    <w:rsid w:val="00563E9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F1D2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F1D24"/>
    <w:rPr>
      <w:b/>
      <w:bCs/>
    </w:rPr>
  </w:style>
  <w:style w:type="paragraph" w:styleId="Encabezado">
    <w:name w:val="header"/>
    <w:basedOn w:val="Normal"/>
    <w:link w:val="EncabezadoCar"/>
    <w:rsid w:val="006957D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957DB"/>
    <w:rPr>
      <w:kern w:val="2"/>
      <w:sz w:val="21"/>
      <w:szCs w:val="24"/>
      <w:lang w:val="en-US" w:eastAsia="zh-CN"/>
    </w:rPr>
  </w:style>
  <w:style w:type="paragraph" w:styleId="Piedepgina">
    <w:name w:val="footer"/>
    <w:basedOn w:val="Normal"/>
    <w:link w:val="PiedepginaCar"/>
    <w:uiPriority w:val="99"/>
    <w:rsid w:val="006957D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57DB"/>
    <w:rPr>
      <w:kern w:val="2"/>
      <w:sz w:val="21"/>
      <w:szCs w:val="24"/>
      <w:lang w:val="en-US" w:eastAsia="zh-CN"/>
    </w:rPr>
  </w:style>
  <w:style w:type="character" w:styleId="Mencinsinresolver">
    <w:name w:val="Unresolved Mention"/>
    <w:basedOn w:val="Fuentedeprrafopredeter"/>
    <w:uiPriority w:val="99"/>
    <w:semiHidden/>
    <w:unhideWhenUsed/>
    <w:rsid w:val="00D40600"/>
    <w:rPr>
      <w:color w:val="605E5C"/>
      <w:shd w:val="clear" w:color="auto" w:fill="E1DFDD"/>
    </w:rPr>
  </w:style>
  <w:style w:type="character" w:styleId="nfasis">
    <w:name w:val="Emphasis"/>
    <w:basedOn w:val="Fuentedeprrafopredeter"/>
    <w:qFormat/>
    <w:rsid w:val="00066C01"/>
    <w:rPr>
      <w:i/>
      <w:iCs/>
    </w:rPr>
  </w:style>
  <w:style w:type="character" w:customStyle="1" w:styleId="Ttulo1Car">
    <w:name w:val="Título 1 Car"/>
    <w:basedOn w:val="Fuentedeprrafopredeter"/>
    <w:link w:val="Ttulo1"/>
    <w:rsid w:val="00066C01"/>
    <w:rPr>
      <w:rFonts w:asciiTheme="majorHAnsi" w:eastAsiaTheme="majorEastAsia" w:hAnsiTheme="majorHAnsi" w:cstheme="majorBidi"/>
      <w:color w:val="2D53A0" w:themeColor="accent1" w:themeShade="BF"/>
      <w:kern w:val="2"/>
      <w:sz w:val="32"/>
      <w:szCs w:val="32"/>
      <w:lang w:eastAsia="zh-CN"/>
    </w:rPr>
  </w:style>
  <w:style w:type="character" w:customStyle="1" w:styleId="Ttulo2Car">
    <w:name w:val="Título 2 Car"/>
    <w:basedOn w:val="Fuentedeprrafopredeter"/>
    <w:link w:val="Ttulo2"/>
    <w:rsid w:val="00066C01"/>
    <w:rPr>
      <w:rFonts w:asciiTheme="majorHAnsi" w:eastAsiaTheme="majorEastAsia" w:hAnsiTheme="majorHAnsi" w:cstheme="majorBidi"/>
      <w:color w:val="2D53A0" w:themeColor="accent1" w:themeShade="BF"/>
      <w:kern w:val="2"/>
      <w:sz w:val="26"/>
      <w:szCs w:val="26"/>
      <w:lang w:eastAsia="zh-CN"/>
    </w:rPr>
  </w:style>
  <w:style w:type="paragraph" w:styleId="Subttulo">
    <w:name w:val="Subtitle"/>
    <w:basedOn w:val="Normal"/>
    <w:next w:val="Normal"/>
    <w:link w:val="SubttuloCar"/>
    <w:qFormat/>
    <w:rsid w:val="00066C01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066C01"/>
    <w:rPr>
      <w:color w:val="5A5A5A" w:themeColor="text1" w:themeTint="A5"/>
      <w:spacing w:val="15"/>
      <w:kern w:val="2"/>
      <w:sz w:val="22"/>
      <w:szCs w:val="22"/>
      <w:lang w:eastAsia="zh-CN"/>
    </w:rPr>
  </w:style>
  <w:style w:type="character" w:styleId="nfasissutil">
    <w:name w:val="Subtle Emphasis"/>
    <w:basedOn w:val="Fuentedeprrafopredeter"/>
    <w:uiPriority w:val="19"/>
    <w:qFormat/>
    <w:rsid w:val="002353A9"/>
    <w:rPr>
      <w:i/>
      <w:iCs/>
      <w:color w:val="404040" w:themeColor="text1" w:themeTint="BF"/>
    </w:rPr>
  </w:style>
  <w:style w:type="character" w:customStyle="1" w:styleId="Ttulo3Car">
    <w:name w:val="Título 3 Car"/>
    <w:basedOn w:val="Fuentedeprrafopredeter"/>
    <w:link w:val="Ttulo3"/>
    <w:rsid w:val="00461E3E"/>
    <w:rPr>
      <w:rFonts w:asciiTheme="majorHAnsi" w:eastAsiaTheme="majorEastAsia" w:hAnsiTheme="majorHAnsi" w:cstheme="majorBidi"/>
      <w:color w:val="1E376A" w:themeColor="accent1" w:themeShade="7F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obisa.es/shop/123-hollyland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obisa.es/hollyland/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RobisaIber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7CF28E-2B67-4C6C-8941-8070C52D7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BF627-F9AF-4811-95B6-D0309075DF9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6DA3C77A-480E-47D3-A763-0E7A0968A0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096A64-44CB-4849-860A-350F3DBAC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433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hollyland</dc:creator>
  <cp:keywords/>
  <cp:lastModifiedBy>Miguel González</cp:lastModifiedBy>
  <cp:revision>130</cp:revision>
  <dcterms:created xsi:type="dcterms:W3CDTF">2024-07-23T17:19:00Z</dcterms:created>
  <dcterms:modified xsi:type="dcterms:W3CDTF">2024-07-24T11:25:00Z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C808604EF2994704A4F68026464CBEDB_11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</Properties>
</file>