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303DE9" w14:textId="7FD7FA15" w:rsidR="00DE5465" w:rsidRPr="00BE3C2B" w:rsidRDefault="00BF16CD" w:rsidP="00BE3C2B">
      <w:pPr>
        <w:widowControl/>
        <w:spacing w:before="100" w:beforeAutospacing="1" w:after="100" w:afterAutospacing="1" w:line="276" w:lineRule="auto"/>
        <w:contextualSpacing/>
        <w:jc w:val="right"/>
        <w:rPr>
          <w:rFonts w:ascii="Palatino Linotype" w:eastAsia="MS PGothic" w:hAnsi="Palatino Linotype"/>
          <w:sz w:val="20"/>
          <w:szCs w:val="28"/>
          <w:lang w:val="pt-PT"/>
        </w:rPr>
      </w:pPr>
      <w:bookmarkStart w:id="0" w:name="_Hlk135148135"/>
      <w:r w:rsidRPr="00BE3C2B">
        <w:rPr>
          <w:rFonts w:ascii="Palatino Linotype" w:eastAsia="MS PGothic" w:hAnsi="Palatino Linotype"/>
          <w:sz w:val="20"/>
          <w:szCs w:val="28"/>
          <w:lang w:val="pt-PT"/>
        </w:rPr>
        <w:t>September 26</w:t>
      </w:r>
      <w:r w:rsidR="00DE5465" w:rsidRPr="00BE3C2B">
        <w:rPr>
          <w:rFonts w:ascii="Palatino Linotype" w:eastAsia="MS PGothic" w:hAnsi="Palatino Linotype"/>
          <w:sz w:val="20"/>
          <w:szCs w:val="28"/>
          <w:lang w:val="pt-PT"/>
        </w:rPr>
        <w:t>, 2024</w:t>
      </w:r>
    </w:p>
    <w:p w14:paraId="1E845040" w14:textId="79731B60" w:rsidR="004B7702" w:rsidRPr="00BE3C2B" w:rsidRDefault="004B7702" w:rsidP="00BE3C2B">
      <w:pPr>
        <w:widowControl/>
        <w:spacing w:before="100" w:beforeAutospacing="1" w:after="100" w:afterAutospacing="1" w:line="276" w:lineRule="auto"/>
        <w:contextualSpacing/>
        <w:jc w:val="right"/>
        <w:rPr>
          <w:rFonts w:ascii="Palatino Linotype" w:eastAsia="MS PGothic" w:hAnsi="Palatino Linotype"/>
          <w:sz w:val="20"/>
          <w:szCs w:val="28"/>
          <w:lang w:val="pt-PT"/>
        </w:rPr>
      </w:pPr>
    </w:p>
    <w:bookmarkEnd w:id="0"/>
    <w:p w14:paraId="18881C6B" w14:textId="2C014D74" w:rsidR="00487C38" w:rsidRPr="00BE3C2B" w:rsidRDefault="00BE3C2B" w:rsidP="00BE3C2B">
      <w:pPr>
        <w:widowControl/>
        <w:spacing w:before="100" w:beforeAutospacing="1" w:after="100" w:afterAutospacing="1" w:line="276" w:lineRule="auto"/>
        <w:contextualSpacing/>
        <w:jc w:val="center"/>
        <w:rPr>
          <w:rFonts w:ascii="Palatino Linotype" w:eastAsia="MS PGothic" w:hAnsi="Palatino Linotype" w:cstheme="majorHAnsi"/>
          <w:b/>
          <w:sz w:val="28"/>
          <w:szCs w:val="28"/>
          <w:lang w:val="pt-PT"/>
        </w:rPr>
      </w:pPr>
      <w:r w:rsidRPr="00BE3C2B">
        <w:rPr>
          <w:rFonts w:ascii="Palatino Linotype" w:eastAsia="MS PGothic" w:hAnsi="Palatino Linotype" w:cstheme="majorHAnsi"/>
          <w:b/>
          <w:sz w:val="28"/>
          <w:szCs w:val="28"/>
          <w:lang w:val="pt-PT"/>
        </w:rPr>
        <w:t>A TAMRON anuncia a nova 90mm Macro</w:t>
      </w:r>
      <w:r>
        <w:rPr>
          <w:rFonts w:ascii="Palatino Linotype" w:eastAsia="MS PGothic" w:hAnsi="Palatino Linotype" w:cstheme="majorHAnsi"/>
          <w:b/>
          <w:sz w:val="28"/>
          <w:szCs w:val="28"/>
          <w:lang w:val="pt-PT"/>
        </w:rPr>
        <w:t xml:space="preserve"> </w:t>
      </w:r>
      <w:r w:rsidRPr="00BE3C2B">
        <w:rPr>
          <w:rFonts w:ascii="Palatino Linotype" w:eastAsia="MS PGothic" w:hAnsi="Palatino Linotype" w:cstheme="majorHAnsi"/>
          <w:b/>
          <w:sz w:val="28"/>
          <w:szCs w:val="28"/>
          <w:lang w:val="pt-PT"/>
        </w:rPr>
        <w:t>F/2.8 Di III MACRO VXD (Modelo F072)</w:t>
      </w:r>
      <w:r>
        <w:rPr>
          <w:rFonts w:ascii="Palatino Linotype" w:eastAsia="MS PGothic" w:hAnsi="Palatino Linotype" w:cstheme="majorHAnsi"/>
          <w:b/>
          <w:sz w:val="28"/>
          <w:szCs w:val="28"/>
          <w:lang w:val="pt-PT"/>
        </w:rPr>
        <w:t xml:space="preserve"> p</w:t>
      </w:r>
      <w:r w:rsidRPr="00BE3C2B">
        <w:rPr>
          <w:rFonts w:ascii="Palatino Linotype" w:eastAsia="MS PGothic" w:hAnsi="Palatino Linotype" w:cstheme="majorHAnsi"/>
          <w:b/>
          <w:sz w:val="28"/>
          <w:szCs w:val="28"/>
          <w:lang w:val="pt-PT"/>
        </w:rPr>
        <w:t>ara</w:t>
      </w:r>
      <w:r>
        <w:rPr>
          <w:rFonts w:ascii="Palatino Linotype" w:eastAsia="MS PGothic" w:hAnsi="Palatino Linotype" w:cstheme="majorHAnsi"/>
          <w:b/>
          <w:sz w:val="28"/>
          <w:szCs w:val="28"/>
          <w:lang w:val="pt-PT"/>
        </w:rPr>
        <w:t xml:space="preserve"> câmaras </w:t>
      </w:r>
      <w:r w:rsidRPr="00BE3C2B">
        <w:rPr>
          <w:rFonts w:ascii="Palatino Linotype" w:eastAsia="MS PGothic" w:hAnsi="Palatino Linotype" w:cstheme="majorHAnsi"/>
          <w:b/>
          <w:sz w:val="28"/>
          <w:szCs w:val="28"/>
          <w:lang w:val="pt-PT"/>
        </w:rPr>
        <w:t xml:space="preserve">full-frame mirrorless Sony E-mount </w:t>
      </w:r>
      <w:r>
        <w:rPr>
          <w:rFonts w:ascii="Palatino Linotype" w:eastAsia="MS PGothic" w:hAnsi="Palatino Linotype" w:cstheme="majorHAnsi"/>
          <w:b/>
          <w:sz w:val="28"/>
          <w:szCs w:val="28"/>
          <w:lang w:val="pt-PT"/>
        </w:rPr>
        <w:br/>
      </w:r>
      <w:r w:rsidRPr="00BE3C2B">
        <w:rPr>
          <w:rFonts w:ascii="Palatino Linotype" w:eastAsia="MS PGothic" w:hAnsi="Palatino Linotype" w:cstheme="majorHAnsi"/>
          <w:b/>
          <w:sz w:val="28"/>
          <w:szCs w:val="28"/>
          <w:lang w:val="pt-PT"/>
        </w:rPr>
        <w:t xml:space="preserve">e Nikon Z mount </w:t>
      </w:r>
    </w:p>
    <w:p w14:paraId="0819D068" w14:textId="77777777" w:rsidR="00BE3C2B" w:rsidRPr="00BE3C2B" w:rsidRDefault="00BE3C2B" w:rsidP="00BE3C2B">
      <w:pPr>
        <w:widowControl/>
        <w:spacing w:before="100" w:beforeAutospacing="1" w:after="100" w:afterAutospacing="1" w:line="276" w:lineRule="auto"/>
        <w:contextualSpacing/>
        <w:jc w:val="center"/>
        <w:rPr>
          <w:rFonts w:ascii="Palatino Linotype" w:eastAsia="MS PGothic" w:hAnsi="Palatino Linotype" w:cstheme="majorHAnsi"/>
          <w:b/>
          <w:sz w:val="28"/>
          <w:szCs w:val="28"/>
          <w:lang w:val="pt-PT"/>
        </w:rPr>
      </w:pPr>
    </w:p>
    <w:p w14:paraId="36AA91E2" w14:textId="0236505C" w:rsidR="000B400F" w:rsidRPr="00BE3C2B" w:rsidRDefault="00BE3C2B" w:rsidP="00BE3C2B">
      <w:pPr>
        <w:widowControl/>
        <w:spacing w:before="100" w:beforeAutospacing="1" w:after="100" w:afterAutospacing="1" w:line="276" w:lineRule="auto"/>
        <w:contextualSpacing/>
        <w:jc w:val="center"/>
        <w:rPr>
          <w:rFonts w:ascii="Palatino Linotype" w:eastAsia="MS PGothic" w:hAnsi="Palatino Linotype" w:cstheme="majorHAnsi"/>
          <w:b/>
          <w:lang w:val="pt-PT"/>
        </w:rPr>
      </w:pPr>
      <w:r w:rsidRPr="00BE3C2B">
        <w:rPr>
          <w:rFonts w:ascii="Palatino Linotype" w:eastAsia="MS PGothic" w:hAnsi="Palatino Linotype" w:cstheme="majorHAnsi"/>
          <w:b/>
          <w:lang w:val="pt-PT"/>
        </w:rPr>
        <w:t>O design compacto, inovador e de elevado desempenho tira partido da sua reconhecida herança de 45 anos</w:t>
      </w:r>
    </w:p>
    <w:p w14:paraId="67474C99" w14:textId="77777777" w:rsidR="00BE3C2B" w:rsidRPr="00BE3C2B" w:rsidRDefault="00BE3C2B" w:rsidP="00BE3C2B">
      <w:pPr>
        <w:widowControl/>
        <w:spacing w:before="100" w:beforeAutospacing="1" w:after="100" w:afterAutospacing="1" w:line="276" w:lineRule="auto"/>
        <w:ind w:firstLineChars="50" w:firstLine="100"/>
        <w:contextualSpacing/>
        <w:jc w:val="left"/>
        <w:rPr>
          <w:rFonts w:ascii="Palatino Linotype" w:eastAsia="Yu Gothic" w:hAnsi="Palatino Linotype"/>
          <w:bCs/>
          <w:sz w:val="20"/>
          <w:szCs w:val="20"/>
          <w:lang w:val="pt-PT"/>
        </w:rPr>
      </w:pPr>
    </w:p>
    <w:p w14:paraId="74AB40DE" w14:textId="6F4B5C8F" w:rsidR="00DE5465" w:rsidRPr="00BE3C2B" w:rsidRDefault="00BF16CD" w:rsidP="00DF165C">
      <w:pPr>
        <w:widowControl/>
        <w:spacing w:before="100" w:beforeAutospacing="1" w:after="100" w:afterAutospacing="1" w:line="276" w:lineRule="auto"/>
        <w:contextualSpacing/>
        <w:jc w:val="left"/>
        <w:rPr>
          <w:rFonts w:ascii="Palatino Linotype" w:eastAsia="Yu Gothic" w:hAnsi="Palatino Linotype"/>
          <w:bCs/>
          <w:sz w:val="20"/>
          <w:szCs w:val="20"/>
          <w:lang w:val="pt-PT"/>
        </w:rPr>
      </w:pPr>
      <w:r w:rsidRPr="00BE3C2B">
        <w:rPr>
          <w:rFonts w:ascii="Palatino Linotype" w:eastAsia="MS PGothic" w:hAnsi="Palatino Linotype"/>
          <w:sz w:val="20"/>
          <w:szCs w:val="28"/>
          <w:lang w:val="pt-PT"/>
        </w:rPr>
        <w:t>Setemb</w:t>
      </w:r>
      <w:r w:rsidR="00DF165C">
        <w:rPr>
          <w:rFonts w:ascii="Palatino Linotype" w:eastAsia="MS PGothic" w:hAnsi="Palatino Linotype"/>
          <w:sz w:val="20"/>
          <w:szCs w:val="28"/>
          <w:lang w:val="pt-PT"/>
        </w:rPr>
        <w:t>ro</w:t>
      </w:r>
      <w:r w:rsidRPr="00BE3C2B">
        <w:rPr>
          <w:rFonts w:ascii="Palatino Linotype" w:eastAsia="MS PGothic" w:hAnsi="Palatino Linotype"/>
          <w:sz w:val="20"/>
          <w:szCs w:val="28"/>
          <w:lang w:val="pt-PT"/>
        </w:rPr>
        <w:t xml:space="preserve"> 26</w:t>
      </w:r>
      <w:r w:rsidR="009E4D5D" w:rsidRPr="00BE3C2B">
        <w:rPr>
          <w:rFonts w:ascii="Palatino Linotype" w:eastAsia="Yu Gothic" w:hAnsi="Palatino Linotype"/>
          <w:bCs/>
          <w:sz w:val="20"/>
          <w:szCs w:val="20"/>
          <w:lang w:val="pt-PT"/>
        </w:rPr>
        <w:t xml:space="preserve">, 2024 – </w:t>
      </w:r>
      <w:r w:rsidR="00BE3C2B">
        <w:rPr>
          <w:rFonts w:ascii="Palatino Linotype" w:eastAsia="Yu Gothic" w:hAnsi="Palatino Linotype"/>
          <w:bCs/>
          <w:sz w:val="20"/>
          <w:szCs w:val="20"/>
          <w:lang w:val="pt-PT"/>
        </w:rPr>
        <w:t xml:space="preserve">A </w:t>
      </w:r>
      <w:r w:rsidR="00BE3C2B" w:rsidRPr="00BE3C2B">
        <w:rPr>
          <w:rFonts w:ascii="Palatino Linotype" w:eastAsia="Yu Gothic" w:hAnsi="Palatino Linotype"/>
          <w:bCs/>
          <w:sz w:val="20"/>
          <w:szCs w:val="20"/>
          <w:lang w:val="pt-PT"/>
        </w:rPr>
        <w:t xml:space="preserve">Tamron Co., Ltd. (Presidente e Diretor Executivo: Shogo Sakuraba; Sede: Cidade de Saitama, Japão; “TAMRON”), um fabricante líder de óticas para diversas aplicações, anuncia o lançamento da 90mm F/2.8 Di III MACRO VXD (Modelo F072), uma objetiva macro 1:1 de teleobjetiva média, compatível com câmaras mirrorless full-frame de </w:t>
      </w:r>
      <w:r w:rsidR="00BE3C2B">
        <w:rPr>
          <w:rFonts w:ascii="Palatino Linotype" w:eastAsia="Yu Gothic" w:hAnsi="Palatino Linotype"/>
          <w:bCs/>
          <w:sz w:val="20"/>
          <w:szCs w:val="20"/>
          <w:lang w:val="pt-PT"/>
        </w:rPr>
        <w:t>baioneta</w:t>
      </w:r>
      <w:r w:rsidR="00BE3C2B" w:rsidRPr="00BE3C2B">
        <w:rPr>
          <w:rFonts w:ascii="Palatino Linotype" w:eastAsia="Yu Gothic" w:hAnsi="Palatino Linotype"/>
          <w:bCs/>
          <w:sz w:val="20"/>
          <w:szCs w:val="20"/>
          <w:lang w:val="pt-PT"/>
        </w:rPr>
        <w:t xml:space="preserve"> Sony E e Nikon Z.</w:t>
      </w:r>
    </w:p>
    <w:p w14:paraId="2305A2B8" w14:textId="7EA886E6" w:rsidR="00DE5465" w:rsidRPr="00BE3C2B" w:rsidRDefault="00DE5465" w:rsidP="00BE3C2B">
      <w:pPr>
        <w:widowControl/>
        <w:spacing w:before="100" w:beforeAutospacing="1" w:after="100" w:afterAutospacing="1" w:line="276" w:lineRule="auto"/>
        <w:contextualSpacing/>
        <w:jc w:val="left"/>
        <w:rPr>
          <w:rFonts w:ascii="Palatino Linotype" w:eastAsia="Yu Gothic" w:hAnsi="Palatino Linotype"/>
          <w:bCs/>
          <w:sz w:val="20"/>
          <w:szCs w:val="20"/>
          <w:lang w:val="pt-PT"/>
        </w:rPr>
      </w:pPr>
    </w:p>
    <w:p w14:paraId="5EAED17B" w14:textId="738AC301" w:rsidR="00AD00E3" w:rsidRPr="00BE3C2B" w:rsidRDefault="00AD00E3" w:rsidP="00BE3C2B">
      <w:pPr>
        <w:widowControl/>
        <w:spacing w:before="100" w:beforeAutospacing="1" w:after="100" w:afterAutospacing="1" w:line="276" w:lineRule="auto"/>
        <w:contextualSpacing/>
        <w:jc w:val="left"/>
        <w:rPr>
          <w:rFonts w:ascii="Palatino Linotype" w:eastAsia="Yu Gothic" w:hAnsi="Palatino Linotype"/>
          <w:bCs/>
          <w:sz w:val="20"/>
          <w:szCs w:val="20"/>
          <w:lang w:val="pt-PT"/>
        </w:rPr>
      </w:pPr>
      <w:r w:rsidRPr="00BE3C2B">
        <w:rPr>
          <w:noProof/>
          <w:lang w:val="pt-PT"/>
        </w:rPr>
        <w:drawing>
          <wp:anchor distT="0" distB="0" distL="114300" distR="114300" simplePos="0" relativeHeight="251658240" behindDoc="0" locked="0" layoutInCell="1" allowOverlap="1" wp14:anchorId="21B8549D" wp14:editId="303D129C">
            <wp:simplePos x="0" y="0"/>
            <wp:positionH relativeFrom="margin">
              <wp:align>center</wp:align>
            </wp:positionH>
            <wp:positionV relativeFrom="paragraph">
              <wp:posOffset>7620</wp:posOffset>
            </wp:positionV>
            <wp:extent cx="1936750" cy="1095344"/>
            <wp:effectExtent l="0" t="0" r="6350" b="0"/>
            <wp:wrapNone/>
            <wp:docPr id="101854018" name="図 1" descr="カメラのレンズの白黒写真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854018" name="図 1" descr="カメラのレンズの白黒写真&#10;&#10;自動的に生成された説明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36750" cy="10953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1B8FC0" w14:textId="77777777" w:rsidR="00AD00E3" w:rsidRPr="00BE3C2B" w:rsidRDefault="00AD00E3" w:rsidP="00BE3C2B">
      <w:pPr>
        <w:widowControl/>
        <w:spacing w:before="100" w:beforeAutospacing="1" w:after="100" w:afterAutospacing="1" w:line="276" w:lineRule="auto"/>
        <w:contextualSpacing/>
        <w:jc w:val="left"/>
        <w:rPr>
          <w:rFonts w:ascii="Palatino Linotype" w:eastAsia="Yu Gothic" w:hAnsi="Palatino Linotype"/>
          <w:bCs/>
          <w:sz w:val="20"/>
          <w:szCs w:val="20"/>
          <w:lang w:val="pt-PT"/>
        </w:rPr>
      </w:pPr>
    </w:p>
    <w:p w14:paraId="4F311573" w14:textId="77777777" w:rsidR="00AD00E3" w:rsidRPr="00BE3C2B" w:rsidRDefault="00AD00E3" w:rsidP="00BE3C2B">
      <w:pPr>
        <w:widowControl/>
        <w:spacing w:before="100" w:beforeAutospacing="1" w:after="100" w:afterAutospacing="1" w:line="276" w:lineRule="auto"/>
        <w:contextualSpacing/>
        <w:jc w:val="left"/>
        <w:rPr>
          <w:rFonts w:ascii="Palatino Linotype" w:eastAsia="Yu Gothic" w:hAnsi="Palatino Linotype"/>
          <w:bCs/>
          <w:sz w:val="20"/>
          <w:szCs w:val="20"/>
          <w:lang w:val="pt-PT"/>
        </w:rPr>
      </w:pPr>
    </w:p>
    <w:p w14:paraId="5D5BC58A" w14:textId="77777777" w:rsidR="00AD00E3" w:rsidRPr="00BE3C2B" w:rsidRDefault="00AD00E3" w:rsidP="00BE3C2B">
      <w:pPr>
        <w:widowControl/>
        <w:spacing w:before="100" w:beforeAutospacing="1" w:after="100" w:afterAutospacing="1" w:line="276" w:lineRule="auto"/>
        <w:contextualSpacing/>
        <w:jc w:val="left"/>
        <w:rPr>
          <w:rFonts w:ascii="Palatino Linotype" w:eastAsia="Yu Gothic" w:hAnsi="Palatino Linotype"/>
          <w:bCs/>
          <w:sz w:val="20"/>
          <w:szCs w:val="20"/>
          <w:lang w:val="pt-PT"/>
        </w:rPr>
      </w:pPr>
    </w:p>
    <w:p w14:paraId="38533992" w14:textId="77777777" w:rsidR="00AD00E3" w:rsidRPr="00BE3C2B" w:rsidRDefault="00AD00E3" w:rsidP="00BE3C2B">
      <w:pPr>
        <w:widowControl/>
        <w:spacing w:before="100" w:beforeAutospacing="1" w:after="100" w:afterAutospacing="1" w:line="276" w:lineRule="auto"/>
        <w:contextualSpacing/>
        <w:jc w:val="left"/>
        <w:rPr>
          <w:rFonts w:ascii="Palatino Linotype" w:eastAsia="Yu Gothic" w:hAnsi="Palatino Linotype"/>
          <w:bCs/>
          <w:sz w:val="20"/>
          <w:szCs w:val="20"/>
          <w:lang w:val="pt-PT"/>
        </w:rPr>
      </w:pPr>
    </w:p>
    <w:tbl>
      <w:tblPr>
        <w:tblStyle w:val="Tablaconcuadrcula"/>
        <w:tblpPr w:leftFromText="142" w:rightFromText="142" w:vertAnchor="text" w:horzAnchor="page" w:tblpX="1471" w:tblpY="180"/>
        <w:tblW w:w="9067" w:type="dxa"/>
        <w:tblLook w:val="04A0" w:firstRow="1" w:lastRow="0" w:firstColumn="1" w:lastColumn="0" w:noHBand="0" w:noVBand="1"/>
      </w:tblPr>
      <w:tblGrid>
        <w:gridCol w:w="5524"/>
        <w:gridCol w:w="3543"/>
      </w:tblGrid>
      <w:tr w:rsidR="00537F13" w:rsidRPr="00BE3C2B" w14:paraId="70CE24CE" w14:textId="77777777" w:rsidTr="00980EAE">
        <w:tc>
          <w:tcPr>
            <w:tcW w:w="5524" w:type="dxa"/>
            <w:shd w:val="clear" w:color="auto" w:fill="D9D9D9"/>
          </w:tcPr>
          <w:p w14:paraId="285D1C39" w14:textId="5D63E7AB" w:rsidR="00537F13" w:rsidRPr="00BE3C2B" w:rsidRDefault="00BE3C2B" w:rsidP="00BE3C2B">
            <w:pPr>
              <w:widowControl/>
              <w:spacing w:before="100" w:beforeAutospacing="1" w:after="100" w:afterAutospacing="1" w:line="276" w:lineRule="auto"/>
              <w:ind w:firstLineChars="50" w:firstLine="100"/>
              <w:contextualSpacing/>
              <w:jc w:val="center"/>
              <w:rPr>
                <w:rFonts w:ascii="Palatino Linotype" w:eastAsia="Yu Gothic" w:hAnsi="Palatino Linotype"/>
                <w:bCs/>
                <w:sz w:val="20"/>
                <w:szCs w:val="20"/>
                <w:lang w:val="pt-PT"/>
              </w:rPr>
            </w:pPr>
            <w:bookmarkStart w:id="1" w:name="_Hlk131426819"/>
            <w:r>
              <w:rPr>
                <w:rFonts w:ascii="Palatino Linotype" w:eastAsia="Yu Gothic" w:hAnsi="Palatino Linotype"/>
                <w:bCs/>
                <w:sz w:val="20"/>
                <w:szCs w:val="20"/>
                <w:lang w:val="pt-PT"/>
              </w:rPr>
              <w:t>PRODUTO</w:t>
            </w:r>
          </w:p>
        </w:tc>
        <w:tc>
          <w:tcPr>
            <w:tcW w:w="3543" w:type="dxa"/>
            <w:shd w:val="clear" w:color="auto" w:fill="D9D9D9"/>
          </w:tcPr>
          <w:p w14:paraId="17108BC1" w14:textId="56362681" w:rsidR="00537F13" w:rsidRPr="00BE3C2B" w:rsidRDefault="00BE3C2B" w:rsidP="00BE3C2B">
            <w:pPr>
              <w:widowControl/>
              <w:spacing w:before="100" w:beforeAutospacing="1" w:after="100" w:afterAutospacing="1" w:line="276" w:lineRule="auto"/>
              <w:ind w:firstLineChars="50" w:firstLine="100"/>
              <w:contextualSpacing/>
              <w:jc w:val="center"/>
              <w:rPr>
                <w:rFonts w:ascii="Palatino Linotype" w:eastAsia="Yu Gothic" w:hAnsi="Palatino Linotype"/>
                <w:bCs/>
                <w:sz w:val="20"/>
                <w:szCs w:val="20"/>
                <w:lang w:val="pt-PT"/>
              </w:rPr>
            </w:pPr>
            <w:r>
              <w:rPr>
                <w:rFonts w:ascii="Palatino Linotype" w:eastAsia="Yu Gothic" w:hAnsi="Palatino Linotype"/>
                <w:bCs/>
                <w:sz w:val="20"/>
                <w:szCs w:val="20"/>
                <w:lang w:val="pt-PT"/>
              </w:rPr>
              <w:t>LANÇAMENTO</w:t>
            </w:r>
          </w:p>
        </w:tc>
      </w:tr>
      <w:tr w:rsidR="00537F13" w:rsidRPr="00BE3C2B" w14:paraId="4F9FB90E" w14:textId="77777777" w:rsidTr="00980EAE">
        <w:trPr>
          <w:trHeight w:val="766"/>
        </w:trPr>
        <w:tc>
          <w:tcPr>
            <w:tcW w:w="5524" w:type="dxa"/>
          </w:tcPr>
          <w:p w14:paraId="1ABD616F" w14:textId="767010B5" w:rsidR="00537F13" w:rsidRPr="00BE3C2B" w:rsidRDefault="00537F13" w:rsidP="00BE3C2B">
            <w:pPr>
              <w:widowControl/>
              <w:spacing w:before="100" w:beforeAutospacing="1" w:after="100" w:afterAutospacing="1" w:line="276" w:lineRule="auto"/>
              <w:ind w:firstLineChars="50" w:firstLine="100"/>
              <w:contextualSpacing/>
              <w:jc w:val="center"/>
              <w:rPr>
                <w:rFonts w:ascii="Palatino Linotype" w:eastAsia="Yu Gothic" w:hAnsi="Palatino Linotype"/>
                <w:bCs/>
                <w:sz w:val="20"/>
                <w:szCs w:val="20"/>
                <w:lang w:val="pt-PT"/>
              </w:rPr>
            </w:pPr>
            <w:r w:rsidRPr="00BE3C2B">
              <w:rPr>
                <w:rFonts w:ascii="Palatino Linotype" w:eastAsia="Yu Gothic" w:hAnsi="Palatino Linotype"/>
                <w:bCs/>
                <w:sz w:val="20"/>
                <w:szCs w:val="20"/>
                <w:lang w:val="pt-PT"/>
              </w:rPr>
              <w:t>90mm F/2.8 Di III MACRO VXD (Model</w:t>
            </w:r>
            <w:r w:rsidR="00BE3C2B">
              <w:rPr>
                <w:rFonts w:ascii="Palatino Linotype" w:eastAsia="Yu Gothic" w:hAnsi="Palatino Linotype"/>
                <w:bCs/>
                <w:sz w:val="20"/>
                <w:szCs w:val="20"/>
                <w:lang w:val="pt-PT"/>
              </w:rPr>
              <w:t>o</w:t>
            </w:r>
            <w:r w:rsidRPr="00BE3C2B">
              <w:rPr>
                <w:rFonts w:ascii="Palatino Linotype" w:eastAsia="Yu Gothic" w:hAnsi="Palatino Linotype"/>
                <w:bCs/>
                <w:sz w:val="20"/>
                <w:szCs w:val="20"/>
                <w:lang w:val="pt-PT"/>
              </w:rPr>
              <w:t xml:space="preserve"> F072)</w:t>
            </w:r>
          </w:p>
          <w:p w14:paraId="6E4FAD3F" w14:textId="723CFDCD" w:rsidR="00537F13" w:rsidRPr="00BE3C2B" w:rsidRDefault="00BE3C2B" w:rsidP="00BE3C2B">
            <w:pPr>
              <w:widowControl/>
              <w:spacing w:before="100" w:beforeAutospacing="1" w:after="100" w:afterAutospacing="1" w:line="276" w:lineRule="auto"/>
              <w:ind w:firstLineChars="50" w:firstLine="100"/>
              <w:contextualSpacing/>
              <w:jc w:val="center"/>
              <w:rPr>
                <w:rFonts w:ascii="Palatino Linotype" w:eastAsia="Yu Gothic" w:hAnsi="Palatino Linotype"/>
                <w:bCs/>
                <w:sz w:val="20"/>
                <w:szCs w:val="20"/>
                <w:lang w:val="pt-PT"/>
              </w:rPr>
            </w:pPr>
            <w:r>
              <w:rPr>
                <w:rFonts w:ascii="Palatino Linotype" w:eastAsia="Yu Gothic" w:hAnsi="Palatino Linotype"/>
                <w:bCs/>
                <w:sz w:val="20"/>
                <w:szCs w:val="20"/>
                <w:lang w:val="pt-PT"/>
              </w:rPr>
              <w:t>para</w:t>
            </w:r>
            <w:r w:rsidR="00537F13" w:rsidRPr="00BE3C2B">
              <w:rPr>
                <w:rFonts w:ascii="Palatino Linotype" w:eastAsia="Yu Gothic" w:hAnsi="Palatino Linotype"/>
                <w:bCs/>
                <w:sz w:val="20"/>
                <w:szCs w:val="20"/>
                <w:lang w:val="pt-PT"/>
              </w:rPr>
              <w:t xml:space="preserve"> Sony E-mount</w:t>
            </w:r>
            <w:r>
              <w:rPr>
                <w:rFonts w:ascii="Palatino Linotype" w:eastAsia="Yu Gothic" w:hAnsi="Palatino Linotype"/>
                <w:bCs/>
                <w:sz w:val="20"/>
                <w:szCs w:val="20"/>
                <w:lang w:val="pt-PT"/>
              </w:rPr>
              <w:t xml:space="preserve"> e</w:t>
            </w:r>
            <w:r w:rsidR="00537F13" w:rsidRPr="00BE3C2B">
              <w:rPr>
                <w:rFonts w:ascii="Palatino Linotype" w:eastAsia="Yu Gothic" w:hAnsi="Palatino Linotype"/>
                <w:bCs/>
                <w:sz w:val="20"/>
                <w:szCs w:val="20"/>
                <w:lang w:val="pt-PT"/>
              </w:rPr>
              <w:t xml:space="preserve"> Nikon Z mount</w:t>
            </w:r>
          </w:p>
        </w:tc>
        <w:tc>
          <w:tcPr>
            <w:tcW w:w="3543" w:type="dxa"/>
          </w:tcPr>
          <w:p w14:paraId="48BB2C4F" w14:textId="583286F1" w:rsidR="00537F13" w:rsidRPr="00BE3C2B" w:rsidRDefault="00BE3C2B" w:rsidP="00BE3C2B">
            <w:pPr>
              <w:widowControl/>
              <w:spacing w:before="100" w:beforeAutospacing="1" w:after="100" w:afterAutospacing="1" w:line="276" w:lineRule="auto"/>
              <w:ind w:firstLineChars="50" w:firstLine="100"/>
              <w:contextualSpacing/>
              <w:jc w:val="center"/>
              <w:rPr>
                <w:rFonts w:ascii="Palatino Linotype" w:eastAsia="Yu Gothic" w:hAnsi="Palatino Linotype"/>
                <w:bCs/>
                <w:sz w:val="20"/>
                <w:szCs w:val="20"/>
                <w:lang w:val="pt-PT"/>
              </w:rPr>
            </w:pPr>
            <w:r>
              <w:rPr>
                <w:rFonts w:ascii="Palatino Linotype" w:eastAsia="Yu Gothic" w:hAnsi="Palatino Linotype"/>
                <w:bCs/>
                <w:sz w:val="20"/>
                <w:szCs w:val="20"/>
                <w:lang w:val="pt-PT"/>
              </w:rPr>
              <w:t>24 de Outubro</w:t>
            </w:r>
            <w:r w:rsidR="00537F13" w:rsidRPr="00BE3C2B">
              <w:rPr>
                <w:rFonts w:ascii="Palatino Linotype" w:eastAsia="Yu Gothic" w:hAnsi="Palatino Linotype"/>
                <w:bCs/>
                <w:sz w:val="20"/>
                <w:szCs w:val="20"/>
                <w:lang w:val="pt-PT"/>
              </w:rPr>
              <w:t>, 2024</w:t>
            </w:r>
          </w:p>
        </w:tc>
      </w:tr>
      <w:bookmarkEnd w:id="1"/>
    </w:tbl>
    <w:p w14:paraId="11A65122" w14:textId="77777777" w:rsidR="00601E5B" w:rsidRPr="00BE3C2B" w:rsidRDefault="00601E5B" w:rsidP="00BE3C2B">
      <w:pPr>
        <w:pStyle w:val="Textosinformato"/>
        <w:spacing w:before="100" w:beforeAutospacing="1" w:after="100" w:afterAutospacing="1" w:line="276" w:lineRule="auto"/>
        <w:contextualSpacing/>
        <w:rPr>
          <w:rFonts w:ascii="Palatino Linotype" w:eastAsia="MS PGothic" w:hAnsi="Palatino Linotype" w:cstheme="majorHAnsi"/>
          <w:b/>
          <w:szCs w:val="20"/>
          <w:lang w:val="pt-PT"/>
        </w:rPr>
      </w:pPr>
    </w:p>
    <w:p w14:paraId="035676BE" w14:textId="0265AA36" w:rsidR="00205AF1" w:rsidRDefault="00205AF1" w:rsidP="00BE3C2B">
      <w:pPr>
        <w:pStyle w:val="Textosinformato"/>
        <w:spacing w:before="100" w:beforeAutospacing="1" w:after="100" w:afterAutospacing="1" w:line="276" w:lineRule="auto"/>
        <w:contextualSpacing/>
        <w:rPr>
          <w:rFonts w:ascii="Palatino Linotype" w:eastAsia="MS PGothic" w:hAnsi="Palatino Linotype" w:cstheme="majorHAnsi"/>
          <w:b/>
          <w:sz w:val="24"/>
          <w:szCs w:val="24"/>
          <w:lang w:val="pt-PT"/>
        </w:rPr>
      </w:pPr>
      <w:r w:rsidRPr="00BE3C2B">
        <w:rPr>
          <w:rFonts w:ascii="MS Mincho" w:eastAsia="MS Mincho" w:hAnsi="MS Mincho" w:cs="MS Mincho"/>
          <w:b/>
          <w:sz w:val="24"/>
          <w:szCs w:val="24"/>
          <w:lang w:val="pt-PT"/>
        </w:rPr>
        <w:t>■</w:t>
      </w:r>
      <w:r w:rsidRPr="00BE3C2B">
        <w:rPr>
          <w:rFonts w:ascii="Palatino Linotype" w:eastAsia="MS PGothic" w:hAnsi="Palatino Linotype" w:cstheme="majorHAnsi"/>
          <w:b/>
          <w:sz w:val="24"/>
          <w:szCs w:val="24"/>
          <w:lang w:val="pt-PT"/>
        </w:rPr>
        <w:t xml:space="preserve"> </w:t>
      </w:r>
      <w:r w:rsidR="00BE3C2B" w:rsidRPr="00BE3C2B">
        <w:rPr>
          <w:rFonts w:ascii="Palatino Linotype" w:eastAsia="MS PGothic" w:hAnsi="Palatino Linotype" w:cstheme="majorHAnsi"/>
          <w:b/>
          <w:sz w:val="24"/>
          <w:szCs w:val="24"/>
          <w:lang w:val="pt-PT"/>
        </w:rPr>
        <w:t>Celebração dos 45 anos das objetivas macro TAMRON de 90mm: A próxima geração</w:t>
      </w:r>
    </w:p>
    <w:p w14:paraId="4FF4ADCB" w14:textId="77777777" w:rsidR="00BE3C2B" w:rsidRPr="00BE3C2B" w:rsidRDefault="00BE3C2B" w:rsidP="00BE3C2B">
      <w:pPr>
        <w:pStyle w:val="Textosinformato"/>
        <w:spacing w:before="100" w:beforeAutospacing="1" w:after="100" w:afterAutospacing="1" w:line="276" w:lineRule="auto"/>
        <w:contextualSpacing/>
        <w:rPr>
          <w:rFonts w:ascii="Palatino Linotype" w:eastAsia="MS PGothic" w:hAnsi="Palatino Linotype" w:cstheme="majorHAnsi"/>
          <w:b/>
          <w:sz w:val="24"/>
          <w:szCs w:val="24"/>
          <w:lang w:val="pt-PT"/>
        </w:rPr>
      </w:pPr>
    </w:p>
    <w:p w14:paraId="27161717" w14:textId="7B70EC6A" w:rsidR="00205AF1" w:rsidRPr="00BE3C2B" w:rsidRDefault="00BE3C2B" w:rsidP="00BE3C2B">
      <w:pPr>
        <w:pStyle w:val="Textosinformato"/>
        <w:spacing w:before="100" w:beforeAutospacing="1" w:after="100" w:afterAutospacing="1" w:line="276" w:lineRule="auto"/>
        <w:contextualSpacing/>
        <w:rPr>
          <w:rFonts w:ascii="Palatino Linotype" w:eastAsia="MS PGothic" w:hAnsi="Palatino Linotype" w:cstheme="majorHAnsi"/>
          <w:szCs w:val="20"/>
          <w:lang w:val="pt-PT"/>
        </w:rPr>
      </w:pPr>
      <w:r w:rsidRPr="00BE3C2B">
        <w:rPr>
          <w:rFonts w:ascii="Palatino Linotype" w:eastAsia="MS PGothic" w:hAnsi="Palatino Linotype" w:cstheme="majorHAnsi"/>
          <w:szCs w:val="20"/>
          <w:lang w:val="pt-PT"/>
        </w:rPr>
        <w:t>Em 1979, a TAMRON introduziu a sua primeira objetiva macro de 90 mm, a SP 90 mm F/2.5 (Modelo 52B), revolucionando o conceito de</w:t>
      </w:r>
      <w:r>
        <w:rPr>
          <w:rFonts w:ascii="Palatino Linotype" w:eastAsia="MS PGothic" w:hAnsi="Palatino Linotype" w:cstheme="majorHAnsi"/>
          <w:szCs w:val="20"/>
          <w:lang w:val="pt-PT"/>
        </w:rPr>
        <w:t>ste tipo de</w:t>
      </w:r>
      <w:r w:rsidRPr="00BE3C2B">
        <w:rPr>
          <w:rFonts w:ascii="Palatino Linotype" w:eastAsia="MS PGothic" w:hAnsi="Palatino Linotype" w:cstheme="majorHAnsi"/>
          <w:szCs w:val="20"/>
          <w:lang w:val="pt-PT"/>
        </w:rPr>
        <w:t xml:space="preserve"> objetivas. Conhecida pelo seu bokeh deslumbrante e </w:t>
      </w:r>
      <w:r w:rsidRPr="00BE3C2B">
        <w:rPr>
          <w:rFonts w:ascii="Palatino Linotype" w:eastAsia="MS PGothic" w:hAnsi="Palatino Linotype" w:cstheme="majorHAnsi"/>
          <w:szCs w:val="20"/>
          <w:lang w:val="pt-PT"/>
        </w:rPr>
        <w:lastRenderedPageBreak/>
        <w:t>excelente qualidade de imagem, esta objetiva foi inicialmente utilizada principalmente para fins académicos, mas rapidamente se tornou popular para vários tipos de fotografia, incluindo trabalho de campo ao ar livre e retratos. Carinhosamente apelidada de “Tamukyu”, uma junção de duas palavras japonesas, recebeu grandes elogios dos aficionados do grande plano, dos fotógrafos da natureza e dos entusiastas do retrato.</w:t>
      </w:r>
    </w:p>
    <w:p w14:paraId="15808C73" w14:textId="2CED7994" w:rsidR="00205AF1" w:rsidRPr="00BE3C2B" w:rsidRDefault="00BE3C2B" w:rsidP="00BE3C2B">
      <w:pPr>
        <w:pStyle w:val="Textosinformato"/>
        <w:spacing w:before="100" w:beforeAutospacing="1" w:after="100" w:afterAutospacing="1" w:line="276" w:lineRule="auto"/>
        <w:contextualSpacing/>
        <w:rPr>
          <w:rFonts w:ascii="Palatino Linotype" w:eastAsia="MS PGothic" w:hAnsi="Palatino Linotype" w:cstheme="majorHAnsi"/>
          <w:szCs w:val="20"/>
          <w:lang w:val="pt-PT"/>
        </w:rPr>
      </w:pPr>
      <w:r w:rsidRPr="00BE3C2B">
        <w:rPr>
          <w:rFonts w:ascii="Palatino Linotype" w:eastAsia="MS PGothic" w:hAnsi="Palatino Linotype" w:cstheme="majorHAnsi"/>
          <w:szCs w:val="20"/>
          <w:lang w:val="pt-PT"/>
        </w:rPr>
        <w:t xml:space="preserve">A TAMRON continuou a inovar em resposta à evolução das necessidades fotográficas, lançando modelos subsequentes como a SP AF90mm F/2.8 Di MACRO 1:1 (Modelo 272E) e a SP 90mm F/2.8 Di MACRO 1:1 VC USD (Modelo F004). Em 2016, a TAMRON lançou a SP 90mm F/2.8 Di MACRO 1:1 VC USD (Modelo F017), uma evolução do Modelo F004. A tecnologia de revestimento compatível com digital, combinada com o seu bokeh suave e natural e renderização nítida, continua </w:t>
      </w:r>
      <w:r w:rsidR="00927448">
        <w:rPr>
          <w:rFonts w:ascii="Palatino Linotype" w:eastAsia="MS PGothic" w:hAnsi="Palatino Linotype" w:cstheme="majorHAnsi"/>
          <w:szCs w:val="20"/>
          <w:lang w:val="pt-PT"/>
        </w:rPr>
        <w:t xml:space="preserve">até hoje </w:t>
      </w:r>
      <w:r w:rsidRPr="00BE3C2B">
        <w:rPr>
          <w:rFonts w:ascii="Palatino Linotype" w:eastAsia="MS PGothic" w:hAnsi="Palatino Linotype" w:cstheme="majorHAnsi"/>
          <w:szCs w:val="20"/>
          <w:lang w:val="pt-PT"/>
        </w:rPr>
        <w:t>a ser favorecida por muitos fotógrafos</w:t>
      </w:r>
      <w:r w:rsidR="00205AF1" w:rsidRPr="00BE3C2B">
        <w:rPr>
          <w:rFonts w:ascii="Palatino Linotype" w:eastAsia="MS PGothic" w:hAnsi="Palatino Linotype" w:cstheme="majorHAnsi"/>
          <w:szCs w:val="20"/>
          <w:lang w:val="pt-PT"/>
        </w:rPr>
        <w:t>.</w:t>
      </w:r>
    </w:p>
    <w:p w14:paraId="7F98C900" w14:textId="23FD1FFC" w:rsidR="00205AF1" w:rsidRPr="00BE3C2B" w:rsidRDefault="00927448" w:rsidP="00BE3C2B">
      <w:pPr>
        <w:pStyle w:val="Textosinformato"/>
        <w:spacing w:before="100" w:beforeAutospacing="1" w:after="100" w:afterAutospacing="1" w:line="276" w:lineRule="auto"/>
        <w:contextualSpacing/>
        <w:rPr>
          <w:rFonts w:ascii="Palatino Linotype" w:eastAsia="MS PGothic" w:hAnsi="Palatino Linotype" w:cstheme="majorHAnsi"/>
          <w:szCs w:val="20"/>
          <w:lang w:val="pt-PT"/>
        </w:rPr>
      </w:pPr>
      <w:r w:rsidRPr="00927448">
        <w:rPr>
          <w:rFonts w:ascii="Palatino Linotype" w:eastAsia="MS PGothic" w:hAnsi="Palatino Linotype" w:cstheme="majorHAnsi"/>
          <w:szCs w:val="20"/>
          <w:lang w:val="pt-PT"/>
        </w:rPr>
        <w:t>Agora, para celebrar o 45º aniversário da primeira geração, a TAMRON está a lançar uma versão mirrorless muito aguardada desta objetiva icónica. Esta última iteração combina o tradicional e adorado desempenho brilhante com tecnologia de ponta, continuando o legado da objetiva macro da TAMRON. Convidamo-lo a explorar as novas possibilidades oferecidas pela mais recente objetiva macro de 90 mm da TAMRON</w:t>
      </w:r>
      <w:r w:rsidR="00205AF1" w:rsidRPr="00BE3C2B">
        <w:rPr>
          <w:rFonts w:ascii="Palatino Linotype" w:eastAsia="MS PGothic" w:hAnsi="Palatino Linotype" w:cstheme="majorHAnsi"/>
          <w:szCs w:val="20"/>
          <w:lang w:val="pt-PT"/>
        </w:rPr>
        <w:t>.</w:t>
      </w:r>
    </w:p>
    <w:p w14:paraId="36B47F6A" w14:textId="77777777" w:rsidR="00104499" w:rsidRPr="00BE3C2B" w:rsidRDefault="00104499" w:rsidP="00BE3C2B">
      <w:pPr>
        <w:pStyle w:val="Textosinformato"/>
        <w:spacing w:before="100" w:beforeAutospacing="1" w:after="100" w:afterAutospacing="1" w:line="276" w:lineRule="auto"/>
        <w:contextualSpacing/>
        <w:rPr>
          <w:rFonts w:ascii="Palatino Linotype" w:eastAsia="MS PGothic" w:hAnsi="Palatino Linotype" w:cstheme="majorHAnsi"/>
          <w:b/>
          <w:bCs/>
          <w:szCs w:val="20"/>
          <w:lang w:val="pt-PT"/>
        </w:rPr>
      </w:pPr>
    </w:p>
    <w:p w14:paraId="35339757" w14:textId="76EE153E" w:rsidR="00205AF1" w:rsidRPr="00BE3C2B" w:rsidRDefault="00205AF1" w:rsidP="00BE3C2B">
      <w:pPr>
        <w:pStyle w:val="Textosinformato"/>
        <w:spacing w:before="100" w:beforeAutospacing="1" w:after="100" w:afterAutospacing="1" w:line="276" w:lineRule="auto"/>
        <w:contextualSpacing/>
        <w:rPr>
          <w:rFonts w:ascii="Palatino Linotype" w:eastAsia="MS PGothic" w:hAnsi="Palatino Linotype" w:cstheme="majorHAnsi"/>
          <w:b/>
          <w:sz w:val="24"/>
          <w:szCs w:val="24"/>
          <w:lang w:val="pt-PT"/>
        </w:rPr>
      </w:pPr>
      <w:r w:rsidRPr="00BE3C2B">
        <w:rPr>
          <w:rFonts w:ascii="MS Mincho" w:eastAsia="MS Mincho" w:hAnsi="MS Mincho" w:cs="MS Mincho"/>
          <w:b/>
          <w:sz w:val="24"/>
          <w:szCs w:val="24"/>
          <w:lang w:val="pt-PT"/>
        </w:rPr>
        <w:t>■</w:t>
      </w:r>
      <w:r w:rsidRPr="00BE3C2B">
        <w:rPr>
          <w:rFonts w:ascii="Palatino Linotype" w:eastAsia="MS PGothic" w:hAnsi="Palatino Linotype" w:cstheme="majorHAnsi"/>
          <w:b/>
          <w:sz w:val="24"/>
          <w:szCs w:val="24"/>
          <w:lang w:val="pt-PT"/>
        </w:rPr>
        <w:t xml:space="preserve"> </w:t>
      </w:r>
      <w:r w:rsidR="00927448">
        <w:rPr>
          <w:rFonts w:ascii="Palatino Linotype" w:eastAsia="MS PGothic" w:hAnsi="Palatino Linotype" w:cstheme="majorHAnsi"/>
          <w:b/>
          <w:sz w:val="24"/>
          <w:szCs w:val="24"/>
          <w:lang w:val="pt-PT"/>
        </w:rPr>
        <w:t>Funcionalidades do produto</w:t>
      </w:r>
    </w:p>
    <w:p w14:paraId="1741B5E8" w14:textId="4398A80E" w:rsidR="00205AF1" w:rsidRPr="00BE3C2B" w:rsidRDefault="00205AF1" w:rsidP="00BE3C2B">
      <w:pPr>
        <w:pStyle w:val="Textosinformato"/>
        <w:spacing w:before="100" w:beforeAutospacing="1" w:after="100" w:afterAutospacing="1" w:line="276" w:lineRule="auto"/>
        <w:contextualSpacing/>
        <w:rPr>
          <w:rFonts w:ascii="Palatino Linotype" w:eastAsia="MS PGothic" w:hAnsi="Palatino Linotype" w:cstheme="majorHAnsi"/>
          <w:b/>
          <w:sz w:val="21"/>
          <w:lang w:val="pt-PT"/>
        </w:rPr>
      </w:pPr>
      <w:r w:rsidRPr="00BE3C2B">
        <w:rPr>
          <w:rFonts w:ascii="Palatino Linotype" w:eastAsia="MS PGothic" w:hAnsi="Palatino Linotype" w:cstheme="majorHAnsi"/>
          <w:b/>
          <w:sz w:val="21"/>
          <w:lang w:val="pt-PT"/>
        </w:rPr>
        <w:t xml:space="preserve">1.  </w:t>
      </w:r>
      <w:r w:rsidR="00927448" w:rsidRPr="00927448">
        <w:rPr>
          <w:rFonts w:ascii="Palatino Linotype" w:eastAsia="MS PGothic" w:hAnsi="Palatino Linotype" w:cstheme="majorHAnsi"/>
          <w:b/>
          <w:sz w:val="21"/>
          <w:lang w:val="pt-PT"/>
        </w:rPr>
        <w:t>Elevado desempenho ótico e reprodução de imagens: o legado cresce</w:t>
      </w:r>
    </w:p>
    <w:p w14:paraId="71BD4CF5" w14:textId="173EC5EA" w:rsidR="00B567DC" w:rsidRPr="00BE3C2B" w:rsidRDefault="00927448" w:rsidP="00BE3C2B">
      <w:pPr>
        <w:pStyle w:val="Textosinformato"/>
        <w:spacing w:before="100" w:beforeAutospacing="1" w:after="100" w:afterAutospacing="1" w:line="276" w:lineRule="auto"/>
        <w:contextualSpacing/>
        <w:rPr>
          <w:rFonts w:ascii="Palatino Linotype" w:eastAsia="MS PGothic" w:hAnsi="Palatino Linotype" w:cstheme="majorHAnsi"/>
          <w:szCs w:val="20"/>
          <w:lang w:val="pt-PT"/>
        </w:rPr>
      </w:pPr>
      <w:r w:rsidRPr="00927448">
        <w:rPr>
          <w:rFonts w:ascii="Palatino Linotype" w:eastAsia="MS PGothic" w:hAnsi="Palatino Linotype" w:cstheme="majorHAnsi"/>
          <w:szCs w:val="20"/>
          <w:lang w:val="pt-PT"/>
        </w:rPr>
        <w:t xml:space="preserve">As objetivas de 90mm da TAMRON há muito que são celebradas pela sua alta resolução e belo bokeh. A nova 90mm F2.8 MACRO, concebida para câmaras </w:t>
      </w:r>
      <w:r>
        <w:rPr>
          <w:rFonts w:ascii="Palatino Linotype" w:eastAsia="MS PGothic" w:hAnsi="Palatino Linotype" w:cstheme="majorHAnsi"/>
          <w:szCs w:val="20"/>
          <w:lang w:val="pt-PT"/>
        </w:rPr>
        <w:t>sem espelho (</w:t>
      </w:r>
      <w:r w:rsidRPr="00927448">
        <w:rPr>
          <w:rFonts w:ascii="Palatino Linotype" w:eastAsia="MS PGothic" w:hAnsi="Palatino Linotype" w:cstheme="majorHAnsi"/>
          <w:i/>
          <w:iCs/>
          <w:szCs w:val="20"/>
          <w:lang w:val="pt-PT"/>
        </w:rPr>
        <w:t>mirrorless</w:t>
      </w:r>
      <w:r>
        <w:rPr>
          <w:rFonts w:ascii="Palatino Linotype" w:eastAsia="MS PGothic" w:hAnsi="Palatino Linotype" w:cstheme="majorHAnsi"/>
          <w:szCs w:val="20"/>
          <w:lang w:val="pt-PT"/>
        </w:rPr>
        <w:t>)</w:t>
      </w:r>
      <w:r w:rsidRPr="00927448">
        <w:rPr>
          <w:rFonts w:ascii="Palatino Linotype" w:eastAsia="MS PGothic" w:hAnsi="Palatino Linotype" w:cstheme="majorHAnsi"/>
          <w:szCs w:val="20"/>
          <w:lang w:val="pt-PT"/>
        </w:rPr>
        <w:t xml:space="preserve">, reforça este legado através de um rigoroso processo de simulação ótica. Esta objetiva oferece um desempenho de resolução sem paralelo, desde o centro até às margens, e proporciona um bokeh suave e desfocado e um efeito tridimensional que realça o </w:t>
      </w:r>
      <w:r>
        <w:rPr>
          <w:rFonts w:ascii="Palatino Linotype" w:eastAsia="MS PGothic" w:hAnsi="Palatino Linotype" w:cstheme="majorHAnsi"/>
          <w:szCs w:val="20"/>
          <w:lang w:val="pt-PT"/>
        </w:rPr>
        <w:t>motivo</w:t>
      </w:r>
      <w:r w:rsidRPr="00927448">
        <w:rPr>
          <w:rFonts w:ascii="Palatino Linotype" w:eastAsia="MS PGothic" w:hAnsi="Palatino Linotype" w:cstheme="majorHAnsi"/>
          <w:szCs w:val="20"/>
          <w:lang w:val="pt-PT"/>
        </w:rPr>
        <w:t xml:space="preserve">. A construção ótica inclui 15 elementos em 12 grupos, incluindo quatro elementos </w:t>
      </w:r>
      <w:r w:rsidR="00DF165C">
        <w:rPr>
          <w:rFonts w:ascii="Palatino Linotype" w:eastAsia="MS PGothic" w:hAnsi="Palatino Linotype" w:cstheme="majorHAnsi"/>
          <w:szCs w:val="20"/>
          <w:lang w:val="pt-PT"/>
        </w:rPr>
        <w:t>com</w:t>
      </w:r>
      <w:r w:rsidRPr="00927448">
        <w:rPr>
          <w:rFonts w:ascii="Palatino Linotype" w:eastAsia="MS PGothic" w:hAnsi="Palatino Linotype" w:cstheme="majorHAnsi"/>
          <w:szCs w:val="20"/>
          <w:lang w:val="pt-PT"/>
        </w:rPr>
        <w:t xml:space="preserve"> lente</w:t>
      </w:r>
      <w:r w:rsidR="00DF165C">
        <w:rPr>
          <w:rFonts w:ascii="Palatino Linotype" w:eastAsia="MS PGothic" w:hAnsi="Palatino Linotype" w:cstheme="majorHAnsi"/>
          <w:szCs w:val="20"/>
          <w:lang w:val="pt-PT"/>
        </w:rPr>
        <w:t>s</w:t>
      </w:r>
      <w:r w:rsidRPr="00927448">
        <w:rPr>
          <w:rFonts w:ascii="Palatino Linotype" w:eastAsia="MS PGothic" w:hAnsi="Palatino Linotype" w:cstheme="majorHAnsi"/>
          <w:szCs w:val="20"/>
          <w:lang w:val="pt-PT"/>
        </w:rPr>
        <w:t xml:space="preserve"> LD (baixa dispersão) de vidro especial que suprimem eficazmente a tendência de divergência dos raios de luz e proporcionam uma excelente correção da aberração esférica e cromática. O revestimento BBAR-G2 (Antirreflexo de banda larga Geração 2) minimiza significativamente o efeito fantasma e o reflexo, assegurando que, mesmo em condições de contraluz, os mais pequenos detalhes do objeto são captados com clareza e precisão. Este desempenho </w:t>
      </w:r>
      <w:r w:rsidRPr="00927448">
        <w:rPr>
          <w:rFonts w:ascii="Palatino Linotype" w:eastAsia="MS PGothic" w:hAnsi="Palatino Linotype" w:cstheme="majorHAnsi"/>
          <w:szCs w:val="20"/>
          <w:lang w:val="pt-PT"/>
        </w:rPr>
        <w:lastRenderedPageBreak/>
        <w:t>ótico excecional permite aos fotógrafos explorar expressões fotográficas únicas em muitos géneros fotográficos, incluindo macro, retrato, mesa, fotografia de longa distância e vários outros tipos</w:t>
      </w:r>
      <w:r w:rsidR="00205AF1" w:rsidRPr="00BE3C2B">
        <w:rPr>
          <w:rFonts w:ascii="Palatino Linotype" w:eastAsia="MS PGothic" w:hAnsi="Palatino Linotype" w:cstheme="majorHAnsi"/>
          <w:szCs w:val="20"/>
          <w:lang w:val="pt-PT"/>
        </w:rPr>
        <w:t>.</w:t>
      </w:r>
    </w:p>
    <w:p w14:paraId="41AEB7C7" w14:textId="283E2941" w:rsidR="00B567DC" w:rsidRPr="00BE3C2B" w:rsidRDefault="00927448" w:rsidP="00927448">
      <w:pPr>
        <w:pStyle w:val="Textosinformato"/>
        <w:spacing w:before="100" w:beforeAutospacing="1" w:after="100" w:afterAutospacing="1" w:line="276" w:lineRule="auto"/>
        <w:contextualSpacing/>
        <w:rPr>
          <w:rFonts w:ascii="Palatino Linotype" w:eastAsia="MS PGothic" w:hAnsi="Palatino Linotype" w:cstheme="majorHAnsi"/>
          <w:szCs w:val="20"/>
          <w:lang w:val="pt-PT"/>
        </w:rPr>
      </w:pPr>
      <w:r w:rsidRPr="00927448">
        <w:rPr>
          <w:rFonts w:ascii="Palatino Linotype" w:eastAsia="MS PGothic" w:hAnsi="Palatino Linotype" w:cstheme="majorHAnsi"/>
          <w:szCs w:val="20"/>
          <w:lang w:val="pt-PT"/>
        </w:rPr>
        <w:t xml:space="preserve">Além disso, também pode desfrutar do excelente desempenho macro desta objetiva e de belas imagens com câmaras de formato APS-C. A distância focal equivalente é de aproximadamente 135 mm e a abertura mínima mantém-se em </w:t>
      </w:r>
      <w:r>
        <w:rPr>
          <w:rFonts w:ascii="Palatino Linotype" w:eastAsia="MS PGothic" w:hAnsi="Palatino Linotype" w:cstheme="majorHAnsi"/>
          <w:szCs w:val="20"/>
          <w:lang w:val="pt-PT"/>
        </w:rPr>
        <w:t>f/</w:t>
      </w:r>
      <w:r w:rsidRPr="00927448">
        <w:rPr>
          <w:rFonts w:ascii="Palatino Linotype" w:eastAsia="MS PGothic" w:hAnsi="Palatino Linotype" w:cstheme="majorHAnsi"/>
          <w:szCs w:val="20"/>
          <w:lang w:val="pt-PT"/>
        </w:rPr>
        <w:t>2.8</w:t>
      </w:r>
      <w:r w:rsidR="00B567DC" w:rsidRPr="00BE3C2B">
        <w:rPr>
          <w:rFonts w:ascii="Palatino Linotype" w:eastAsia="MS PGothic" w:hAnsi="Palatino Linotype" w:cstheme="majorHAnsi"/>
          <w:szCs w:val="20"/>
          <w:lang w:val="pt-PT"/>
        </w:rPr>
        <w:t>.</w:t>
      </w:r>
    </w:p>
    <w:p w14:paraId="7BC230F5" w14:textId="77777777" w:rsidR="008177AF" w:rsidRPr="00BE3C2B" w:rsidRDefault="008177AF" w:rsidP="00BE3C2B">
      <w:pPr>
        <w:pStyle w:val="Textosinformato"/>
        <w:spacing w:before="100" w:beforeAutospacing="1" w:after="100" w:afterAutospacing="1" w:line="276" w:lineRule="auto"/>
        <w:contextualSpacing/>
        <w:rPr>
          <w:rFonts w:ascii="Palatino Linotype" w:eastAsia="MS PGothic" w:hAnsi="Palatino Linotype" w:cstheme="majorHAnsi"/>
          <w:szCs w:val="20"/>
          <w:lang w:val="pt-PT"/>
        </w:rPr>
      </w:pPr>
    </w:p>
    <w:p w14:paraId="4F4332B3" w14:textId="1D8A14C3" w:rsidR="00E536CD" w:rsidRPr="00BE3C2B" w:rsidRDefault="009B32B8" w:rsidP="00BE3C2B">
      <w:pPr>
        <w:pStyle w:val="Textosinformato"/>
        <w:spacing w:before="100" w:beforeAutospacing="1" w:after="100" w:afterAutospacing="1" w:line="276" w:lineRule="auto"/>
        <w:contextualSpacing/>
        <w:rPr>
          <w:rFonts w:ascii="Palatino Linotype" w:eastAsia="MS PGothic" w:hAnsi="Palatino Linotype" w:cstheme="majorHAnsi"/>
          <w:b/>
          <w:bCs/>
          <w:sz w:val="21"/>
          <w:lang w:val="pt-PT"/>
        </w:rPr>
      </w:pPr>
      <w:r w:rsidRPr="00BE3C2B">
        <w:rPr>
          <w:rFonts w:ascii="Palatino Linotype" w:eastAsia="MS PGothic" w:hAnsi="Palatino Linotype" w:cstheme="majorHAnsi"/>
          <w:b/>
          <w:bCs/>
          <w:sz w:val="21"/>
          <w:lang w:val="pt-PT"/>
        </w:rPr>
        <w:t>2</w:t>
      </w:r>
      <w:r w:rsidR="00E536CD" w:rsidRPr="00BE3C2B">
        <w:rPr>
          <w:rFonts w:ascii="Palatino Linotype" w:eastAsia="MS PGothic" w:hAnsi="Palatino Linotype" w:cstheme="majorHAnsi"/>
          <w:b/>
          <w:bCs/>
          <w:sz w:val="21"/>
          <w:lang w:val="pt-PT"/>
        </w:rPr>
        <w:t xml:space="preserve">. </w:t>
      </w:r>
      <w:r w:rsidR="00927448" w:rsidRPr="00927448">
        <w:rPr>
          <w:rFonts w:ascii="Palatino Linotype" w:eastAsia="MS PGothic" w:hAnsi="Palatino Linotype" w:cstheme="majorHAnsi"/>
          <w:b/>
          <w:bCs/>
          <w:sz w:val="21"/>
          <w:lang w:val="pt-PT"/>
        </w:rPr>
        <w:t xml:space="preserve">Excelente desempenho </w:t>
      </w:r>
      <w:r w:rsidR="00927448">
        <w:rPr>
          <w:rFonts w:ascii="Palatino Linotype" w:eastAsia="MS PGothic" w:hAnsi="Palatino Linotype" w:cstheme="majorHAnsi"/>
          <w:b/>
          <w:bCs/>
          <w:sz w:val="21"/>
          <w:lang w:val="pt-PT"/>
        </w:rPr>
        <w:t>“flat field”</w:t>
      </w:r>
    </w:p>
    <w:p w14:paraId="5FFCEFAA" w14:textId="0B4D285A" w:rsidR="00E536CD" w:rsidRPr="00BE3C2B" w:rsidRDefault="00927448" w:rsidP="00927448">
      <w:pPr>
        <w:pStyle w:val="Textosinformato"/>
        <w:spacing w:before="100" w:beforeAutospacing="1" w:after="100" w:afterAutospacing="1" w:line="276" w:lineRule="auto"/>
        <w:contextualSpacing/>
        <w:rPr>
          <w:rFonts w:ascii="Palatino Linotype" w:eastAsia="MS PGothic" w:hAnsi="Palatino Linotype" w:cstheme="majorHAnsi"/>
          <w:sz w:val="21"/>
          <w:lang w:val="pt-PT"/>
        </w:rPr>
      </w:pPr>
      <w:r w:rsidRPr="00927448">
        <w:rPr>
          <w:rFonts w:ascii="Palatino Linotype" w:eastAsia="MS PGothic" w:hAnsi="Palatino Linotype" w:cstheme="majorHAnsi"/>
          <w:sz w:val="21"/>
          <w:lang w:val="pt-PT"/>
        </w:rPr>
        <w:t xml:space="preserve">A nova 90mm F2.8 MACRO da TAMRON é altamente corrigida para uma resolução </w:t>
      </w:r>
      <w:r w:rsidR="005C5D0D">
        <w:rPr>
          <w:rFonts w:ascii="Palatino Linotype" w:eastAsia="MS PGothic" w:hAnsi="Palatino Linotype" w:cstheme="majorHAnsi"/>
          <w:sz w:val="21"/>
          <w:lang w:val="pt-PT"/>
        </w:rPr>
        <w:t xml:space="preserve">“flat field” </w:t>
      </w:r>
      <w:r w:rsidRPr="00927448">
        <w:rPr>
          <w:rFonts w:ascii="Palatino Linotype" w:eastAsia="MS PGothic" w:hAnsi="Palatino Linotype" w:cstheme="majorHAnsi"/>
          <w:sz w:val="21"/>
          <w:lang w:val="pt-PT"/>
        </w:rPr>
        <w:t xml:space="preserve">superior que será melhor para </w:t>
      </w:r>
      <w:r w:rsidR="005C5D0D">
        <w:rPr>
          <w:rFonts w:ascii="Palatino Linotype" w:eastAsia="MS PGothic" w:hAnsi="Palatino Linotype" w:cstheme="majorHAnsi"/>
          <w:sz w:val="21"/>
          <w:lang w:val="pt-PT"/>
        </w:rPr>
        <w:t xml:space="preserve">motivos </w:t>
      </w:r>
      <w:r w:rsidRPr="00927448">
        <w:rPr>
          <w:rFonts w:ascii="Palatino Linotype" w:eastAsia="MS PGothic" w:hAnsi="Palatino Linotype" w:cstheme="majorHAnsi"/>
          <w:sz w:val="21"/>
          <w:lang w:val="pt-PT"/>
        </w:rPr>
        <w:t>como documentos, moeda</w:t>
      </w:r>
      <w:r w:rsidR="005C5D0D">
        <w:rPr>
          <w:rFonts w:ascii="Palatino Linotype" w:eastAsia="MS PGothic" w:hAnsi="Palatino Linotype" w:cstheme="majorHAnsi"/>
          <w:sz w:val="21"/>
          <w:lang w:val="pt-PT"/>
        </w:rPr>
        <w:t>s</w:t>
      </w:r>
      <w:r w:rsidRPr="00927448">
        <w:rPr>
          <w:rFonts w:ascii="Palatino Linotype" w:eastAsia="MS PGothic" w:hAnsi="Palatino Linotype" w:cstheme="majorHAnsi"/>
          <w:sz w:val="21"/>
          <w:lang w:val="pt-PT"/>
        </w:rPr>
        <w:t xml:space="preserve">, obras de arte e embalagens de produtos. Esta qualidade é especialmente importante quando </w:t>
      </w:r>
      <w:r w:rsidR="005C5D0D">
        <w:rPr>
          <w:rFonts w:ascii="Palatino Linotype" w:eastAsia="MS PGothic" w:hAnsi="Palatino Linotype" w:cstheme="majorHAnsi"/>
          <w:sz w:val="21"/>
          <w:lang w:val="pt-PT"/>
        </w:rPr>
        <w:t xml:space="preserve">se </w:t>
      </w:r>
      <w:r w:rsidRPr="00927448">
        <w:rPr>
          <w:rFonts w:ascii="Palatino Linotype" w:eastAsia="MS PGothic" w:hAnsi="Palatino Linotype" w:cstheme="majorHAnsi"/>
          <w:sz w:val="21"/>
          <w:lang w:val="pt-PT"/>
        </w:rPr>
        <w:t xml:space="preserve">capta imagens </w:t>
      </w:r>
      <w:r w:rsidR="005C5D0D">
        <w:rPr>
          <w:rFonts w:ascii="Palatino Linotype" w:eastAsia="MS PGothic" w:hAnsi="Palatino Linotype" w:cstheme="majorHAnsi"/>
          <w:sz w:val="21"/>
          <w:lang w:val="pt-PT"/>
        </w:rPr>
        <w:t>em</w:t>
      </w:r>
      <w:r w:rsidRPr="00927448">
        <w:rPr>
          <w:rFonts w:ascii="Palatino Linotype" w:eastAsia="MS PGothic" w:hAnsi="Palatino Linotype" w:cstheme="majorHAnsi"/>
          <w:sz w:val="21"/>
          <w:lang w:val="pt-PT"/>
        </w:rPr>
        <w:t xml:space="preserve"> grande plano</w:t>
      </w:r>
      <w:r w:rsidR="005C5D0D">
        <w:rPr>
          <w:rFonts w:ascii="Palatino Linotype" w:eastAsia="MS PGothic" w:hAnsi="Palatino Linotype" w:cstheme="majorHAnsi"/>
          <w:sz w:val="21"/>
          <w:lang w:val="pt-PT"/>
        </w:rPr>
        <w:t>,</w:t>
      </w:r>
      <w:r w:rsidRPr="00927448">
        <w:rPr>
          <w:rFonts w:ascii="Palatino Linotype" w:eastAsia="MS PGothic" w:hAnsi="Palatino Linotype" w:cstheme="majorHAnsi"/>
          <w:sz w:val="21"/>
          <w:lang w:val="pt-PT"/>
        </w:rPr>
        <w:t xml:space="preserve"> em que a profundidade de campo é demasiado reduzida para neutralizar a perda de nitidez que poderia ocorrer nas extremidades de um </w:t>
      </w:r>
      <w:r w:rsidR="005C5D0D">
        <w:rPr>
          <w:rFonts w:ascii="Palatino Linotype" w:eastAsia="MS PGothic" w:hAnsi="Palatino Linotype" w:cstheme="majorHAnsi"/>
          <w:sz w:val="21"/>
          <w:lang w:val="pt-PT"/>
        </w:rPr>
        <w:t xml:space="preserve">motivo </w:t>
      </w:r>
      <w:r w:rsidRPr="00927448">
        <w:rPr>
          <w:rFonts w:ascii="Palatino Linotype" w:eastAsia="MS PGothic" w:hAnsi="Palatino Linotype" w:cstheme="majorHAnsi"/>
          <w:sz w:val="21"/>
          <w:lang w:val="pt-PT"/>
        </w:rPr>
        <w:t>plano. Como é altamente corrigida, esta objetiva proporciona nitidez de ponta a ponta, iluminação uniforme em tod</w:t>
      </w:r>
      <w:r w:rsidR="005C5D0D">
        <w:rPr>
          <w:rFonts w:ascii="Palatino Linotype" w:eastAsia="MS PGothic" w:hAnsi="Palatino Linotype" w:cstheme="majorHAnsi"/>
          <w:sz w:val="21"/>
          <w:lang w:val="pt-PT"/>
        </w:rPr>
        <w:t>a</w:t>
      </w:r>
      <w:r w:rsidRPr="00927448">
        <w:rPr>
          <w:rFonts w:ascii="Palatino Linotype" w:eastAsia="MS PGothic" w:hAnsi="Palatino Linotype" w:cstheme="majorHAnsi"/>
          <w:sz w:val="21"/>
          <w:lang w:val="pt-PT"/>
        </w:rPr>
        <w:t xml:space="preserve"> </w:t>
      </w:r>
      <w:r w:rsidR="005C5D0D">
        <w:rPr>
          <w:rFonts w:ascii="Palatino Linotype" w:eastAsia="MS PGothic" w:hAnsi="Palatino Linotype" w:cstheme="majorHAnsi"/>
          <w:sz w:val="21"/>
          <w:lang w:val="pt-PT"/>
        </w:rPr>
        <w:t xml:space="preserve">a área </w:t>
      </w:r>
      <w:r w:rsidRPr="00927448">
        <w:rPr>
          <w:rFonts w:ascii="Palatino Linotype" w:eastAsia="MS PGothic" w:hAnsi="Palatino Linotype" w:cstheme="majorHAnsi"/>
          <w:sz w:val="21"/>
          <w:lang w:val="pt-PT"/>
        </w:rPr>
        <w:t>e distorção mínima.</w:t>
      </w:r>
    </w:p>
    <w:p w14:paraId="718C3762" w14:textId="77777777" w:rsidR="00104499" w:rsidRPr="00BE3C2B" w:rsidRDefault="00104499" w:rsidP="00BE3C2B">
      <w:pPr>
        <w:pStyle w:val="Textosinformato"/>
        <w:spacing w:before="100" w:beforeAutospacing="1" w:after="100" w:afterAutospacing="1" w:line="276" w:lineRule="auto"/>
        <w:contextualSpacing/>
        <w:rPr>
          <w:rFonts w:ascii="Palatino Linotype" w:eastAsia="MS PGothic" w:hAnsi="Palatino Linotype" w:cstheme="majorHAnsi"/>
          <w:b/>
          <w:bCs/>
          <w:sz w:val="21"/>
          <w:lang w:val="pt-PT"/>
        </w:rPr>
      </w:pPr>
    </w:p>
    <w:p w14:paraId="005DF576" w14:textId="55FCF662" w:rsidR="00205AF1" w:rsidRPr="00BE3C2B" w:rsidRDefault="009B32B8" w:rsidP="00BE3C2B">
      <w:pPr>
        <w:pStyle w:val="Textosinformato"/>
        <w:spacing w:before="100" w:beforeAutospacing="1" w:after="100" w:afterAutospacing="1" w:line="276" w:lineRule="auto"/>
        <w:contextualSpacing/>
        <w:rPr>
          <w:rFonts w:ascii="Palatino Linotype" w:eastAsia="MS PGothic" w:hAnsi="Palatino Linotype" w:cstheme="majorHAnsi"/>
          <w:b/>
          <w:sz w:val="21"/>
          <w:lang w:val="pt-PT"/>
        </w:rPr>
      </w:pPr>
      <w:r w:rsidRPr="00BE3C2B">
        <w:rPr>
          <w:rFonts w:ascii="Palatino Linotype" w:eastAsia="MS PGothic" w:hAnsi="Palatino Linotype" w:cstheme="majorHAnsi"/>
          <w:b/>
          <w:sz w:val="21"/>
          <w:lang w:val="pt-PT"/>
        </w:rPr>
        <w:t>3</w:t>
      </w:r>
      <w:r w:rsidR="00205AF1" w:rsidRPr="00BE3C2B">
        <w:rPr>
          <w:rFonts w:ascii="Palatino Linotype" w:eastAsia="MS PGothic" w:hAnsi="Palatino Linotype" w:cstheme="majorHAnsi"/>
          <w:b/>
          <w:sz w:val="21"/>
          <w:lang w:val="pt-PT"/>
        </w:rPr>
        <w:t xml:space="preserve">. </w:t>
      </w:r>
      <w:r w:rsidR="005C5D0D">
        <w:rPr>
          <w:rFonts w:ascii="Palatino Linotype" w:eastAsia="MS PGothic" w:hAnsi="Palatino Linotype" w:cstheme="majorHAnsi"/>
          <w:b/>
          <w:sz w:val="21"/>
          <w:lang w:val="pt-PT"/>
        </w:rPr>
        <w:t>O primeiro diafragma</w:t>
      </w:r>
      <w:r w:rsidR="005C5D0D" w:rsidRPr="005C5D0D">
        <w:rPr>
          <w:rFonts w:ascii="Palatino Linotype" w:eastAsia="MS PGothic" w:hAnsi="Palatino Linotype" w:cstheme="majorHAnsi"/>
          <w:b/>
          <w:sz w:val="21"/>
          <w:lang w:val="pt-PT"/>
        </w:rPr>
        <w:t xml:space="preserve"> circular de 12 lâminas da TAMRON para efeitos deslumbrantes de bokeh e </w:t>
      </w:r>
      <w:r w:rsidR="005C5D0D" w:rsidRPr="005C5D0D">
        <w:rPr>
          <w:rFonts w:ascii="Palatino Linotype" w:eastAsia="MS PGothic" w:hAnsi="Palatino Linotype" w:cstheme="majorHAnsi"/>
          <w:b/>
          <w:i/>
          <w:iCs/>
          <w:sz w:val="21"/>
          <w:lang w:val="pt-PT"/>
        </w:rPr>
        <w:t>starburst</w:t>
      </w:r>
    </w:p>
    <w:p w14:paraId="2F9E5868" w14:textId="7B5F565D" w:rsidR="00205AF1" w:rsidRPr="00BE3C2B" w:rsidRDefault="005C5D0D" w:rsidP="005C5D0D">
      <w:pPr>
        <w:pStyle w:val="Textosinformato"/>
        <w:spacing w:before="100" w:beforeAutospacing="1" w:after="100" w:afterAutospacing="1" w:line="276" w:lineRule="auto"/>
        <w:contextualSpacing/>
        <w:rPr>
          <w:rFonts w:ascii="Palatino Linotype" w:eastAsia="MS PGothic" w:hAnsi="Palatino Linotype" w:cstheme="majorHAnsi"/>
          <w:bCs/>
          <w:szCs w:val="20"/>
          <w:lang w:val="pt-PT"/>
        </w:rPr>
      </w:pPr>
      <w:r w:rsidRPr="005C5D0D">
        <w:rPr>
          <w:rFonts w:ascii="Palatino Linotype" w:eastAsia="MS PGothic" w:hAnsi="Palatino Linotype" w:cstheme="majorHAnsi"/>
          <w:bCs/>
          <w:szCs w:val="20"/>
          <w:lang w:val="pt-PT"/>
        </w:rPr>
        <w:t xml:space="preserve">A 90mm F2.8 MACRO apresenta </w:t>
      </w:r>
      <w:r>
        <w:rPr>
          <w:rFonts w:ascii="Palatino Linotype" w:eastAsia="MS PGothic" w:hAnsi="Palatino Linotype" w:cstheme="majorHAnsi"/>
          <w:bCs/>
          <w:szCs w:val="20"/>
          <w:lang w:val="pt-PT"/>
        </w:rPr>
        <w:t>o primeiro diafragma</w:t>
      </w:r>
      <w:r w:rsidRPr="005C5D0D">
        <w:rPr>
          <w:rFonts w:ascii="Palatino Linotype" w:eastAsia="MS PGothic" w:hAnsi="Palatino Linotype" w:cstheme="majorHAnsi"/>
          <w:bCs/>
          <w:szCs w:val="20"/>
          <w:lang w:val="pt-PT"/>
        </w:rPr>
        <w:t xml:space="preserve"> circular de 12 lâminas da TAMRON, estabelecendo um novo padrão para a expressão do bokeh circular. Especialmente na gama macro, com uma ampliação máxima entre 1:1 e 1:4, este diafragma especializado assegura que o bokeh permanece perfeitamente circular quando a abertura está totalmente aberta. Esta objetiva também suprime a vinheta nos quatro cantos da imagem. Composta inteiramente por elementos esféricos, a nova 90mm F2.8 MACRO permite-lhe desfrutar de um bokeh circular requintado</w:t>
      </w:r>
      <w:r w:rsidR="00205AF1" w:rsidRPr="00BE3C2B">
        <w:rPr>
          <w:rFonts w:ascii="Palatino Linotype" w:eastAsia="MS PGothic" w:hAnsi="Palatino Linotype" w:cstheme="majorHAnsi"/>
          <w:bCs/>
          <w:szCs w:val="20"/>
          <w:lang w:val="pt-PT"/>
        </w:rPr>
        <w:t>.</w:t>
      </w:r>
    </w:p>
    <w:p w14:paraId="68B24B85" w14:textId="272F6A74" w:rsidR="00205AF1" w:rsidRPr="00BE3C2B" w:rsidRDefault="005C5D0D" w:rsidP="005C5D0D">
      <w:pPr>
        <w:pStyle w:val="Textosinformato"/>
        <w:spacing w:before="100" w:beforeAutospacing="1" w:after="100" w:afterAutospacing="1" w:line="276" w:lineRule="auto"/>
        <w:contextualSpacing/>
        <w:rPr>
          <w:rFonts w:ascii="Palatino Linotype" w:eastAsia="MS PGothic" w:hAnsi="Palatino Linotype" w:cstheme="majorHAnsi"/>
          <w:bCs/>
          <w:szCs w:val="20"/>
          <w:lang w:val="pt-PT"/>
        </w:rPr>
      </w:pPr>
      <w:r w:rsidRPr="005C5D0D">
        <w:rPr>
          <w:rFonts w:ascii="Palatino Linotype" w:eastAsia="MS PGothic" w:hAnsi="Palatino Linotype" w:cstheme="majorHAnsi"/>
          <w:bCs/>
          <w:szCs w:val="20"/>
          <w:lang w:val="pt-PT"/>
        </w:rPr>
        <w:t xml:space="preserve">Além disso, o design de 12 lâminas produz 12 raios para efeitos </w:t>
      </w:r>
      <w:r w:rsidR="00903E6C">
        <w:rPr>
          <w:rFonts w:ascii="Palatino Linotype" w:eastAsia="MS PGothic" w:hAnsi="Palatino Linotype" w:cstheme="majorHAnsi"/>
          <w:bCs/>
          <w:szCs w:val="20"/>
          <w:lang w:val="pt-PT"/>
        </w:rPr>
        <w:t>‘starburst’</w:t>
      </w:r>
      <w:r w:rsidRPr="005C5D0D">
        <w:rPr>
          <w:rFonts w:ascii="Palatino Linotype" w:eastAsia="MS PGothic" w:hAnsi="Palatino Linotype" w:cstheme="majorHAnsi"/>
          <w:bCs/>
          <w:szCs w:val="20"/>
          <w:lang w:val="pt-PT"/>
        </w:rPr>
        <w:t xml:space="preserve"> requintados quando a abertura é reduzida, tornando-o ideal para captar imagens dramáticas de cenas que incluem fontes pontuais de luz, como velas de bolos de aniversário e paisagens urbanas noturnas</w:t>
      </w:r>
      <w:r w:rsidR="00205AF1" w:rsidRPr="00BE3C2B">
        <w:rPr>
          <w:rFonts w:ascii="Palatino Linotype" w:eastAsia="MS PGothic" w:hAnsi="Palatino Linotype" w:cstheme="majorHAnsi"/>
          <w:bCs/>
          <w:szCs w:val="20"/>
          <w:lang w:val="pt-PT"/>
        </w:rPr>
        <w:t>.</w:t>
      </w:r>
    </w:p>
    <w:p w14:paraId="3FEE8A64" w14:textId="096AD4C6" w:rsidR="005C5D0D" w:rsidRDefault="005C5D0D">
      <w:pPr>
        <w:widowControl/>
        <w:jc w:val="left"/>
        <w:rPr>
          <w:rFonts w:ascii="Palatino Linotype" w:eastAsia="MS PGothic" w:hAnsi="Palatino Linotype" w:cstheme="majorHAnsi"/>
          <w:b/>
          <w:bCs/>
          <w:sz w:val="21"/>
          <w:szCs w:val="21"/>
          <w:lang w:val="pt-PT"/>
        </w:rPr>
      </w:pPr>
      <w:r>
        <w:rPr>
          <w:rFonts w:ascii="Palatino Linotype" w:eastAsia="MS PGothic" w:hAnsi="Palatino Linotype" w:cstheme="majorHAnsi"/>
          <w:b/>
          <w:bCs/>
          <w:sz w:val="21"/>
          <w:lang w:val="pt-PT"/>
        </w:rPr>
        <w:br w:type="page"/>
      </w:r>
    </w:p>
    <w:p w14:paraId="59719630" w14:textId="6791EDBA" w:rsidR="00205AF1" w:rsidRPr="00BE3C2B" w:rsidRDefault="009B32B8" w:rsidP="00BE3C2B">
      <w:pPr>
        <w:pStyle w:val="Textosinformato"/>
        <w:spacing w:before="100" w:beforeAutospacing="1" w:after="100" w:afterAutospacing="1" w:line="276" w:lineRule="auto"/>
        <w:contextualSpacing/>
        <w:rPr>
          <w:rFonts w:ascii="Palatino Linotype" w:eastAsia="MS PGothic" w:hAnsi="Palatino Linotype" w:cstheme="majorHAnsi"/>
          <w:b/>
          <w:bCs/>
          <w:sz w:val="21"/>
          <w:lang w:val="pt-PT"/>
        </w:rPr>
      </w:pPr>
      <w:r w:rsidRPr="00BE3C2B">
        <w:rPr>
          <w:rFonts w:ascii="Palatino Linotype" w:eastAsia="MS PGothic" w:hAnsi="Palatino Linotype" w:cstheme="majorHAnsi"/>
          <w:b/>
          <w:bCs/>
          <w:sz w:val="21"/>
          <w:lang w:val="pt-PT"/>
        </w:rPr>
        <w:lastRenderedPageBreak/>
        <w:t>4</w:t>
      </w:r>
      <w:r w:rsidR="00205AF1" w:rsidRPr="00BE3C2B">
        <w:rPr>
          <w:rFonts w:ascii="Palatino Linotype" w:eastAsia="MS PGothic" w:hAnsi="Palatino Linotype" w:cstheme="majorHAnsi"/>
          <w:b/>
          <w:bCs/>
          <w:sz w:val="21"/>
          <w:lang w:val="pt-PT"/>
        </w:rPr>
        <w:t xml:space="preserve">. </w:t>
      </w:r>
      <w:r w:rsidR="005C5D0D">
        <w:rPr>
          <w:rFonts w:ascii="Palatino Linotype" w:eastAsia="MS PGothic" w:hAnsi="Palatino Linotype" w:cstheme="majorHAnsi"/>
          <w:b/>
          <w:bCs/>
          <w:sz w:val="21"/>
          <w:lang w:val="pt-PT"/>
        </w:rPr>
        <w:t xml:space="preserve">Forma compacto, com apenas </w:t>
      </w:r>
      <w:r w:rsidR="00205AF1" w:rsidRPr="00BE3C2B">
        <w:rPr>
          <w:rFonts w:ascii="Palatino Linotype" w:eastAsia="MS PGothic" w:hAnsi="Palatino Linotype" w:cstheme="majorHAnsi"/>
          <w:b/>
          <w:bCs/>
          <w:sz w:val="21"/>
          <w:lang w:val="pt-PT"/>
        </w:rPr>
        <w:t>126</w:t>
      </w:r>
      <w:r w:rsidR="005C5D0D">
        <w:rPr>
          <w:rFonts w:ascii="Palatino Linotype" w:eastAsia="MS PGothic" w:hAnsi="Palatino Linotype" w:cstheme="majorHAnsi"/>
          <w:b/>
          <w:bCs/>
          <w:sz w:val="21"/>
          <w:lang w:val="pt-PT"/>
        </w:rPr>
        <w:t>,</w:t>
      </w:r>
      <w:r w:rsidR="00205AF1" w:rsidRPr="00BE3C2B">
        <w:rPr>
          <w:rFonts w:ascii="Palatino Linotype" w:eastAsia="MS PGothic" w:hAnsi="Palatino Linotype" w:cstheme="majorHAnsi"/>
          <w:b/>
          <w:bCs/>
          <w:sz w:val="21"/>
          <w:lang w:val="pt-PT"/>
        </w:rPr>
        <w:t>5mm (5</w:t>
      </w:r>
      <w:r w:rsidR="005C5D0D">
        <w:rPr>
          <w:rFonts w:ascii="Palatino Linotype" w:eastAsia="MS PGothic" w:hAnsi="Palatino Linotype" w:cstheme="majorHAnsi"/>
          <w:b/>
          <w:bCs/>
          <w:sz w:val="21"/>
          <w:lang w:val="pt-PT"/>
        </w:rPr>
        <w:t>’’</w:t>
      </w:r>
      <w:r w:rsidR="00205AF1" w:rsidRPr="00BE3C2B">
        <w:rPr>
          <w:rFonts w:ascii="Palatino Linotype" w:eastAsia="MS PGothic" w:hAnsi="Palatino Linotype" w:cstheme="majorHAnsi"/>
          <w:b/>
          <w:bCs/>
          <w:sz w:val="21"/>
          <w:lang w:val="pt-PT"/>
        </w:rPr>
        <w:t>)</w:t>
      </w:r>
      <w:r w:rsidR="00E424A9" w:rsidRPr="00BE3C2B">
        <w:rPr>
          <w:rFonts w:ascii="Palatino Linotype" w:eastAsia="MS PGothic" w:hAnsi="Palatino Linotype" w:cstheme="majorHAnsi"/>
          <w:b/>
          <w:bCs/>
          <w:sz w:val="21"/>
          <w:vertAlign w:val="superscript"/>
          <w:lang w:val="pt-PT"/>
        </w:rPr>
        <w:t>1</w:t>
      </w:r>
      <w:r w:rsidR="00205AF1" w:rsidRPr="00BE3C2B">
        <w:rPr>
          <w:rFonts w:ascii="Palatino Linotype" w:eastAsia="MS PGothic" w:hAnsi="Palatino Linotype" w:cstheme="majorHAnsi"/>
          <w:b/>
          <w:bCs/>
          <w:sz w:val="21"/>
          <w:lang w:val="pt-PT"/>
        </w:rPr>
        <w:t xml:space="preserve"> </w:t>
      </w:r>
      <w:r w:rsidR="005C5D0D">
        <w:rPr>
          <w:rFonts w:ascii="Palatino Linotype" w:eastAsia="MS PGothic" w:hAnsi="Palatino Linotype" w:cstheme="majorHAnsi"/>
          <w:b/>
          <w:bCs/>
          <w:sz w:val="21"/>
          <w:lang w:val="pt-PT"/>
        </w:rPr>
        <w:t>de comprimento</w:t>
      </w:r>
    </w:p>
    <w:p w14:paraId="372C8CF2" w14:textId="31076845" w:rsidR="006A0109" w:rsidRPr="00BE3C2B" w:rsidRDefault="005C5D0D" w:rsidP="00BE3C2B">
      <w:pPr>
        <w:pStyle w:val="Textosinformato"/>
        <w:spacing w:before="100" w:beforeAutospacing="1" w:after="100" w:afterAutospacing="1" w:line="276" w:lineRule="auto"/>
        <w:contextualSpacing/>
        <w:rPr>
          <w:rFonts w:ascii="Palatino Linotype" w:eastAsia="MS PGothic" w:hAnsi="Palatino Linotype" w:cstheme="majorHAnsi"/>
          <w:b/>
          <w:bCs/>
          <w:strike/>
          <w:sz w:val="21"/>
          <w:lang w:val="pt-PT"/>
        </w:rPr>
      </w:pPr>
      <w:r w:rsidRPr="005C5D0D">
        <w:rPr>
          <w:rFonts w:ascii="Palatino Linotype" w:eastAsia="MS PGothic" w:hAnsi="Palatino Linotype" w:cstheme="majorHAnsi"/>
          <w:bCs/>
          <w:szCs w:val="20"/>
          <w:lang w:val="pt-PT"/>
        </w:rPr>
        <w:t xml:space="preserve">A 90mm F2.8 MACRO é uma objetiva macro teleobjetiva média com uma abertura máxima de </w:t>
      </w:r>
      <w:r>
        <w:rPr>
          <w:rFonts w:ascii="Palatino Linotype" w:eastAsia="MS PGothic" w:hAnsi="Palatino Linotype" w:cstheme="majorHAnsi"/>
          <w:bCs/>
          <w:szCs w:val="20"/>
          <w:lang w:val="pt-PT"/>
        </w:rPr>
        <w:t>f/</w:t>
      </w:r>
      <w:r w:rsidRPr="005C5D0D">
        <w:rPr>
          <w:rFonts w:ascii="Palatino Linotype" w:eastAsia="MS PGothic" w:hAnsi="Palatino Linotype" w:cstheme="majorHAnsi"/>
          <w:bCs/>
          <w:szCs w:val="20"/>
          <w:lang w:val="pt-PT"/>
        </w:rPr>
        <w:t>2.82 e um comprimento de 126</w:t>
      </w:r>
      <w:r>
        <w:rPr>
          <w:rFonts w:ascii="Palatino Linotype" w:eastAsia="MS PGothic" w:hAnsi="Palatino Linotype" w:cstheme="majorHAnsi"/>
          <w:bCs/>
          <w:szCs w:val="20"/>
          <w:lang w:val="pt-PT"/>
        </w:rPr>
        <w:t>,</w:t>
      </w:r>
      <w:r w:rsidRPr="005C5D0D">
        <w:rPr>
          <w:rFonts w:ascii="Palatino Linotype" w:eastAsia="MS PGothic" w:hAnsi="Palatino Linotype" w:cstheme="majorHAnsi"/>
          <w:bCs/>
          <w:szCs w:val="20"/>
          <w:lang w:val="pt-PT"/>
        </w:rPr>
        <w:t xml:space="preserve">5mm (5in). Com um diâmetro máximo de apenas 79,2 mm, a objetiva cabe confortavelmente na palma da mão e é fácil de segurar, tornando-a suficientemente compacta para que possa sair com </w:t>
      </w:r>
      <w:r>
        <w:rPr>
          <w:rFonts w:ascii="Palatino Linotype" w:eastAsia="MS PGothic" w:hAnsi="Palatino Linotype" w:cstheme="majorHAnsi"/>
          <w:bCs/>
          <w:szCs w:val="20"/>
          <w:lang w:val="pt-PT"/>
        </w:rPr>
        <w:t xml:space="preserve">ela </w:t>
      </w:r>
      <w:r w:rsidRPr="005C5D0D">
        <w:rPr>
          <w:rFonts w:ascii="Palatino Linotype" w:eastAsia="MS PGothic" w:hAnsi="Palatino Linotype" w:cstheme="majorHAnsi"/>
          <w:bCs/>
          <w:szCs w:val="20"/>
          <w:lang w:val="pt-PT"/>
        </w:rPr>
        <w:t>para todo o lado. Também é leve, com 630 g, o que a torna mais agradável de transportar durante longos períodos de tempo.</w:t>
      </w:r>
      <w:r w:rsidR="00F66A20" w:rsidRPr="00BE3C2B">
        <w:rPr>
          <w:rFonts w:ascii="Palatino Linotype" w:eastAsia="MS PGothic" w:hAnsi="Palatino Linotype" w:cstheme="majorHAnsi"/>
          <w:bCs/>
          <w:szCs w:val="20"/>
          <w:lang w:val="pt-PT"/>
        </w:rPr>
        <w:t xml:space="preserve"> </w:t>
      </w:r>
    </w:p>
    <w:p w14:paraId="6E99DECF" w14:textId="77777777" w:rsidR="006A0109" w:rsidRPr="00BE3C2B" w:rsidRDefault="006A0109" w:rsidP="00BE3C2B">
      <w:pPr>
        <w:pStyle w:val="Textosinformato"/>
        <w:spacing w:before="100" w:beforeAutospacing="1" w:after="100" w:afterAutospacing="1" w:line="276" w:lineRule="auto"/>
        <w:contextualSpacing/>
        <w:rPr>
          <w:rFonts w:ascii="Palatino Linotype" w:eastAsia="MS PGothic" w:hAnsi="Palatino Linotype" w:cstheme="majorHAnsi"/>
          <w:b/>
          <w:bCs/>
          <w:sz w:val="21"/>
          <w:lang w:val="pt-PT"/>
        </w:rPr>
      </w:pPr>
    </w:p>
    <w:p w14:paraId="7DE3B35D" w14:textId="6F3EC582" w:rsidR="00205AF1" w:rsidRPr="00BE3C2B" w:rsidRDefault="009B32B8" w:rsidP="00BE3C2B">
      <w:pPr>
        <w:pStyle w:val="Textosinformato"/>
        <w:spacing w:before="100" w:beforeAutospacing="1" w:after="100" w:afterAutospacing="1" w:line="276" w:lineRule="auto"/>
        <w:contextualSpacing/>
        <w:rPr>
          <w:rFonts w:ascii="Palatino Linotype" w:eastAsia="MS PGothic" w:hAnsi="Palatino Linotype" w:cstheme="majorHAnsi"/>
          <w:b/>
          <w:bCs/>
          <w:sz w:val="21"/>
          <w:lang w:val="pt-PT"/>
        </w:rPr>
      </w:pPr>
      <w:r w:rsidRPr="00BE3C2B">
        <w:rPr>
          <w:rFonts w:ascii="Palatino Linotype" w:eastAsia="MS PGothic" w:hAnsi="Palatino Linotype" w:cstheme="majorHAnsi"/>
          <w:b/>
          <w:bCs/>
          <w:sz w:val="21"/>
          <w:lang w:val="pt-PT"/>
        </w:rPr>
        <w:t>5</w:t>
      </w:r>
      <w:r w:rsidR="00205AF1" w:rsidRPr="00BE3C2B">
        <w:rPr>
          <w:rFonts w:ascii="Palatino Linotype" w:eastAsia="MS PGothic" w:hAnsi="Palatino Linotype" w:cstheme="majorHAnsi"/>
          <w:b/>
          <w:bCs/>
          <w:sz w:val="21"/>
          <w:lang w:val="pt-PT"/>
        </w:rPr>
        <w:t xml:space="preserve">. </w:t>
      </w:r>
      <w:r w:rsidR="005C5D0D" w:rsidRPr="005C5D0D">
        <w:rPr>
          <w:rFonts w:ascii="Palatino Linotype" w:eastAsia="MS PGothic" w:hAnsi="Palatino Linotype" w:cstheme="majorHAnsi"/>
          <w:b/>
          <w:bCs/>
          <w:sz w:val="21"/>
          <w:lang w:val="pt-PT"/>
        </w:rPr>
        <w:t>Novo design do para-sol com janela deslizante para facilitar a rotação do filtro</w:t>
      </w:r>
    </w:p>
    <w:p w14:paraId="2364E6A8" w14:textId="6F1FD9AC" w:rsidR="00205AF1" w:rsidRPr="00BE3C2B" w:rsidRDefault="005C5D0D" w:rsidP="005C5D0D">
      <w:pPr>
        <w:pStyle w:val="Textosinformato"/>
        <w:spacing w:before="100" w:beforeAutospacing="1" w:after="100" w:afterAutospacing="1" w:line="276" w:lineRule="auto"/>
        <w:contextualSpacing/>
        <w:rPr>
          <w:rFonts w:ascii="Palatino Linotype" w:eastAsia="MS PGothic" w:hAnsi="Palatino Linotype" w:cstheme="majorHAnsi"/>
          <w:bCs/>
          <w:szCs w:val="20"/>
          <w:lang w:val="pt-PT"/>
        </w:rPr>
      </w:pPr>
      <w:r w:rsidRPr="005C5D0D">
        <w:rPr>
          <w:rFonts w:ascii="Palatino Linotype" w:eastAsia="MS PGothic" w:hAnsi="Palatino Linotype" w:cstheme="majorHAnsi"/>
          <w:bCs/>
          <w:szCs w:val="20"/>
          <w:lang w:val="pt-PT"/>
        </w:rPr>
        <w:t>A 90mm F2.8 MACRO é fornecida com um novo para-sol de objetiva estrutural que possui uma janela deslizante concebida para facilitar a operação do filtro. Filtros como os filtros PL, ND e de ecrã cruzado requerem rotação para ajustar os seus efeitos, exigindo frequentemente a remoção do para-sol. Para resolver este inconveniente, o novo design permite que os fotógrafos rodem facilmente o filtro através da janela deslizante. Isto permite um ajuste perfeito sem interromper o fluxo de disparo, garantindo um controlo preciso das condições de disparo e mantendo o ritmo de funcionamento normal da câmara</w:t>
      </w:r>
      <w:r w:rsidR="00205AF1" w:rsidRPr="00BE3C2B">
        <w:rPr>
          <w:rFonts w:ascii="Palatino Linotype" w:eastAsia="MS PGothic" w:hAnsi="Palatino Linotype" w:cstheme="majorHAnsi"/>
          <w:bCs/>
          <w:szCs w:val="20"/>
          <w:lang w:val="pt-PT"/>
        </w:rPr>
        <w:t>.</w:t>
      </w:r>
    </w:p>
    <w:p w14:paraId="7845E3F6" w14:textId="77777777" w:rsidR="00451C76" w:rsidRPr="00BE3C2B" w:rsidRDefault="00451C76" w:rsidP="00BE3C2B">
      <w:pPr>
        <w:pStyle w:val="Textosinformato"/>
        <w:spacing w:before="100" w:beforeAutospacing="1" w:after="100" w:afterAutospacing="1" w:line="276" w:lineRule="auto"/>
        <w:contextualSpacing/>
        <w:rPr>
          <w:rFonts w:ascii="Palatino Linotype" w:eastAsia="MS PGothic" w:hAnsi="Palatino Linotype" w:cstheme="majorHAnsi"/>
          <w:b/>
          <w:bCs/>
          <w:sz w:val="21"/>
          <w:lang w:val="pt-PT"/>
        </w:rPr>
      </w:pPr>
    </w:p>
    <w:p w14:paraId="28A02717" w14:textId="6248D1C0" w:rsidR="00205AF1" w:rsidRPr="00BE3C2B" w:rsidRDefault="009B32B8" w:rsidP="00BE3C2B">
      <w:pPr>
        <w:pStyle w:val="Textosinformato"/>
        <w:spacing w:before="100" w:beforeAutospacing="1" w:after="100" w:afterAutospacing="1" w:line="276" w:lineRule="auto"/>
        <w:contextualSpacing/>
        <w:rPr>
          <w:rFonts w:ascii="Palatino Linotype" w:eastAsia="MS PGothic" w:hAnsi="Palatino Linotype" w:cstheme="majorHAnsi"/>
          <w:b/>
          <w:bCs/>
          <w:sz w:val="21"/>
          <w:lang w:val="pt-PT"/>
        </w:rPr>
      </w:pPr>
      <w:r w:rsidRPr="00BE3C2B">
        <w:rPr>
          <w:rFonts w:ascii="Palatino Linotype" w:eastAsia="MS PGothic" w:hAnsi="Palatino Linotype" w:cstheme="majorHAnsi"/>
          <w:b/>
          <w:bCs/>
          <w:sz w:val="21"/>
          <w:lang w:val="pt-PT"/>
        </w:rPr>
        <w:t>6</w:t>
      </w:r>
      <w:r w:rsidR="00205AF1" w:rsidRPr="00BE3C2B">
        <w:rPr>
          <w:rFonts w:ascii="Palatino Linotype" w:eastAsia="MS PGothic" w:hAnsi="Palatino Linotype" w:cstheme="majorHAnsi"/>
          <w:b/>
          <w:bCs/>
          <w:sz w:val="21"/>
          <w:lang w:val="pt-PT"/>
        </w:rPr>
        <w:t xml:space="preserve">. </w:t>
      </w:r>
      <w:r w:rsidR="005C5D0D" w:rsidRPr="005C5D0D">
        <w:rPr>
          <w:rFonts w:ascii="Palatino Linotype" w:eastAsia="MS PGothic" w:hAnsi="Palatino Linotype" w:cstheme="majorHAnsi"/>
          <w:b/>
          <w:bCs/>
          <w:sz w:val="21"/>
          <w:lang w:val="pt-PT"/>
        </w:rPr>
        <w:t>Ferramenta de software proprietária TAMRON Lens Utility</w:t>
      </w:r>
      <w:r w:rsidR="005C5D0D" w:rsidRPr="005C5D0D">
        <w:rPr>
          <w:rFonts w:ascii="Palatino Linotype" w:eastAsia="MS PGothic" w:hAnsi="Palatino Linotype" w:cstheme="majorHAnsi"/>
          <w:b/>
          <w:bCs/>
          <w:sz w:val="21"/>
          <w:vertAlign w:val="superscript"/>
          <w:lang w:val="pt-PT"/>
        </w:rPr>
        <w:t>TM</w:t>
      </w:r>
      <w:r w:rsidR="005C5D0D" w:rsidRPr="005C5D0D">
        <w:rPr>
          <w:rFonts w:ascii="Palatino Linotype" w:eastAsia="MS PGothic" w:hAnsi="Palatino Linotype" w:cstheme="majorHAnsi"/>
          <w:b/>
          <w:bCs/>
          <w:sz w:val="21"/>
          <w:lang w:val="pt-PT"/>
        </w:rPr>
        <w:t xml:space="preserve"> para personalização das funções da objetiva e atualizações de firmware</w:t>
      </w:r>
    </w:p>
    <w:p w14:paraId="23085807" w14:textId="77777777" w:rsidR="00205AF1" w:rsidRPr="00BE3C2B" w:rsidRDefault="00205AF1" w:rsidP="00BE3C2B">
      <w:pPr>
        <w:pStyle w:val="Textosinformato"/>
        <w:spacing w:before="100" w:beforeAutospacing="1" w:after="100" w:afterAutospacing="1" w:line="276" w:lineRule="auto"/>
        <w:contextualSpacing/>
        <w:rPr>
          <w:rFonts w:ascii="Palatino Linotype" w:eastAsia="MS PGothic" w:hAnsi="Palatino Linotype" w:cstheme="majorHAnsi"/>
          <w:b/>
          <w:bCs/>
          <w:sz w:val="21"/>
          <w:lang w:val="pt-PT"/>
        </w:rPr>
      </w:pPr>
    </w:p>
    <w:p w14:paraId="1225C0A3" w14:textId="1DE283CC" w:rsidR="00205AF1" w:rsidRPr="00BE3C2B" w:rsidRDefault="009B32B8" w:rsidP="00BE3C2B">
      <w:pPr>
        <w:pStyle w:val="Textosinformato"/>
        <w:spacing w:before="100" w:beforeAutospacing="1" w:after="100" w:afterAutospacing="1" w:line="276" w:lineRule="auto"/>
        <w:contextualSpacing/>
        <w:rPr>
          <w:rFonts w:ascii="Palatino Linotype" w:eastAsia="MS PGothic" w:hAnsi="Palatino Linotype" w:cstheme="majorHAnsi"/>
          <w:b/>
          <w:bCs/>
          <w:sz w:val="21"/>
          <w:lang w:val="pt-PT"/>
        </w:rPr>
      </w:pPr>
      <w:r w:rsidRPr="00BE3C2B">
        <w:rPr>
          <w:rFonts w:ascii="Palatino Linotype" w:eastAsia="MS PGothic" w:hAnsi="Palatino Linotype" w:cstheme="majorHAnsi"/>
          <w:b/>
          <w:bCs/>
          <w:sz w:val="21"/>
          <w:lang w:val="pt-PT"/>
        </w:rPr>
        <w:t>7</w:t>
      </w:r>
      <w:r w:rsidR="00205AF1" w:rsidRPr="00BE3C2B">
        <w:rPr>
          <w:rFonts w:ascii="Palatino Linotype" w:eastAsia="MS PGothic" w:hAnsi="Palatino Linotype" w:cstheme="majorHAnsi"/>
          <w:b/>
          <w:bCs/>
          <w:sz w:val="21"/>
          <w:lang w:val="pt-PT"/>
        </w:rPr>
        <w:t xml:space="preserve">. </w:t>
      </w:r>
      <w:r w:rsidR="005C5D0D" w:rsidRPr="005C5D0D">
        <w:rPr>
          <w:rFonts w:ascii="Palatino Linotype" w:eastAsia="MS PGothic" w:hAnsi="Palatino Linotype" w:cstheme="majorHAnsi"/>
          <w:b/>
          <w:bCs/>
          <w:sz w:val="21"/>
          <w:lang w:val="pt-PT"/>
        </w:rPr>
        <w:t xml:space="preserve">AF de alta velocidade e alta precisão com um excelente desempenho de seguimento do </w:t>
      </w:r>
      <w:r w:rsidR="005C5D0D">
        <w:rPr>
          <w:rFonts w:ascii="Palatino Linotype" w:eastAsia="MS PGothic" w:hAnsi="Palatino Linotype" w:cstheme="majorHAnsi"/>
          <w:b/>
          <w:bCs/>
          <w:sz w:val="21"/>
          <w:lang w:val="pt-PT"/>
        </w:rPr>
        <w:t>motivo</w:t>
      </w:r>
    </w:p>
    <w:p w14:paraId="4D5BFA9E" w14:textId="77777777" w:rsidR="00205AF1" w:rsidRPr="00BE3C2B" w:rsidRDefault="00205AF1" w:rsidP="00BE3C2B">
      <w:pPr>
        <w:pStyle w:val="Textosinformato"/>
        <w:spacing w:before="100" w:beforeAutospacing="1" w:after="100" w:afterAutospacing="1" w:line="276" w:lineRule="auto"/>
        <w:contextualSpacing/>
        <w:rPr>
          <w:rFonts w:ascii="Palatino Linotype" w:eastAsia="MS PGothic" w:hAnsi="Palatino Linotype" w:cs="Calibri"/>
          <w:b/>
          <w:bCs/>
          <w:szCs w:val="20"/>
          <w:lang w:val="pt-PT"/>
        </w:rPr>
      </w:pPr>
    </w:p>
    <w:p w14:paraId="5CAA4B39" w14:textId="272BDC4D" w:rsidR="00205AF1" w:rsidRPr="00BE3C2B" w:rsidRDefault="009B32B8" w:rsidP="00BE3C2B">
      <w:pPr>
        <w:pStyle w:val="Textosinformato"/>
        <w:spacing w:before="100" w:beforeAutospacing="1" w:after="100" w:afterAutospacing="1" w:line="276" w:lineRule="auto"/>
        <w:contextualSpacing/>
        <w:rPr>
          <w:rFonts w:ascii="Palatino Linotype" w:eastAsia="MS PGothic" w:hAnsi="Palatino Linotype" w:cstheme="majorHAnsi"/>
          <w:b/>
          <w:bCs/>
          <w:sz w:val="21"/>
          <w:lang w:val="pt-PT"/>
        </w:rPr>
      </w:pPr>
      <w:r w:rsidRPr="00BE3C2B">
        <w:rPr>
          <w:rFonts w:ascii="Palatino Linotype" w:eastAsia="MS PGothic" w:hAnsi="Palatino Linotype" w:cstheme="majorHAnsi"/>
          <w:b/>
          <w:bCs/>
          <w:sz w:val="21"/>
          <w:lang w:val="pt-PT"/>
        </w:rPr>
        <w:t>8</w:t>
      </w:r>
      <w:r w:rsidR="00205AF1" w:rsidRPr="00BE3C2B">
        <w:rPr>
          <w:rFonts w:ascii="Palatino Linotype" w:eastAsia="MS PGothic" w:hAnsi="Palatino Linotype" w:cstheme="majorHAnsi"/>
          <w:b/>
          <w:bCs/>
          <w:sz w:val="21"/>
          <w:lang w:val="pt-PT"/>
        </w:rPr>
        <w:t xml:space="preserve">. </w:t>
      </w:r>
      <w:r w:rsidR="005C5D0D" w:rsidRPr="005C5D0D">
        <w:rPr>
          <w:rFonts w:ascii="Palatino Linotype" w:eastAsia="MS PGothic" w:hAnsi="Palatino Linotype" w:cstheme="majorHAnsi"/>
          <w:b/>
          <w:bCs/>
          <w:sz w:val="21"/>
          <w:lang w:val="pt-PT"/>
        </w:rPr>
        <w:t>Elevada comodidade e operacionalidade</w:t>
      </w:r>
    </w:p>
    <w:p w14:paraId="13EC7E0F" w14:textId="79748752" w:rsidR="005C5D0D" w:rsidRPr="005C5D0D" w:rsidRDefault="005C5D0D" w:rsidP="005C5D0D">
      <w:pPr>
        <w:pStyle w:val="Textosinformato"/>
        <w:spacing w:before="100" w:beforeAutospacing="1" w:after="100" w:afterAutospacing="1" w:line="276" w:lineRule="auto"/>
        <w:contextualSpacing/>
        <w:rPr>
          <w:rFonts w:ascii="Palatino Linotype" w:eastAsia="MS PGothic" w:hAnsi="Palatino Linotype" w:cstheme="majorHAnsi"/>
          <w:szCs w:val="20"/>
          <w:lang w:val="pt-PT"/>
        </w:rPr>
      </w:pPr>
      <w:r w:rsidRPr="005C5D0D">
        <w:rPr>
          <w:rFonts w:ascii="Palatino Linotype" w:eastAsia="MS PGothic" w:hAnsi="Palatino Linotype" w:cstheme="majorHAnsi"/>
          <w:szCs w:val="20"/>
          <w:lang w:val="pt-PT"/>
        </w:rPr>
        <w:t xml:space="preserve">- </w:t>
      </w:r>
      <w:r>
        <w:rPr>
          <w:rFonts w:ascii="Palatino Linotype" w:eastAsia="MS PGothic" w:hAnsi="Palatino Linotype" w:cstheme="majorHAnsi"/>
          <w:szCs w:val="20"/>
          <w:lang w:val="pt-PT"/>
        </w:rPr>
        <w:t>F</w:t>
      </w:r>
      <w:r w:rsidRPr="005C5D0D">
        <w:rPr>
          <w:rFonts w:ascii="Palatino Linotype" w:eastAsia="MS PGothic" w:hAnsi="Palatino Linotype" w:cstheme="majorHAnsi"/>
          <w:szCs w:val="20"/>
          <w:lang w:val="pt-PT"/>
        </w:rPr>
        <w:t>iltro de 67 mm, igual à maioria das outras objetivas TAMRON para câmaras mirrorless</w:t>
      </w:r>
    </w:p>
    <w:p w14:paraId="72ACBEFE" w14:textId="77777777" w:rsidR="005C5D0D" w:rsidRPr="005C5D0D" w:rsidRDefault="005C5D0D" w:rsidP="005C5D0D">
      <w:pPr>
        <w:pStyle w:val="Textosinformato"/>
        <w:spacing w:before="100" w:beforeAutospacing="1" w:after="100" w:afterAutospacing="1" w:line="276" w:lineRule="auto"/>
        <w:contextualSpacing/>
        <w:rPr>
          <w:rFonts w:ascii="Palatino Linotype" w:eastAsia="MS PGothic" w:hAnsi="Palatino Linotype" w:cstheme="majorHAnsi"/>
          <w:szCs w:val="20"/>
          <w:lang w:val="pt-PT"/>
        </w:rPr>
      </w:pPr>
      <w:r w:rsidRPr="005C5D0D">
        <w:rPr>
          <w:rFonts w:ascii="Palatino Linotype" w:eastAsia="MS PGothic" w:hAnsi="Palatino Linotype" w:cstheme="majorHAnsi"/>
          <w:szCs w:val="20"/>
          <w:lang w:val="pt-PT"/>
        </w:rPr>
        <w:t>- Botão Focus Set para atribuir a função de câmara e a função TAMRON Lens Utility</w:t>
      </w:r>
    </w:p>
    <w:p w14:paraId="68280ECB" w14:textId="7FDF94B3" w:rsidR="005C5D0D" w:rsidRPr="005C5D0D" w:rsidRDefault="005C5D0D" w:rsidP="005C5D0D">
      <w:pPr>
        <w:pStyle w:val="Textosinformato"/>
        <w:spacing w:before="100" w:beforeAutospacing="1" w:after="100" w:afterAutospacing="1" w:line="276" w:lineRule="auto"/>
        <w:contextualSpacing/>
        <w:rPr>
          <w:rFonts w:ascii="Palatino Linotype" w:eastAsia="MS PGothic" w:hAnsi="Palatino Linotype" w:cstheme="majorHAnsi"/>
          <w:szCs w:val="20"/>
          <w:lang w:val="pt-PT"/>
        </w:rPr>
      </w:pPr>
      <w:r w:rsidRPr="005C5D0D">
        <w:rPr>
          <w:rFonts w:ascii="Palatino Linotype" w:eastAsia="MS PGothic" w:hAnsi="Palatino Linotype" w:cstheme="majorHAnsi"/>
          <w:szCs w:val="20"/>
          <w:lang w:val="pt-PT"/>
        </w:rPr>
        <w:t xml:space="preserve">- Interruptor limitador de focagem para uma focagem mais rápida durante o disparo AF e uma reorientação rápida dos </w:t>
      </w:r>
      <w:r>
        <w:rPr>
          <w:rFonts w:ascii="Palatino Linotype" w:eastAsia="MS PGothic" w:hAnsi="Palatino Linotype" w:cstheme="majorHAnsi"/>
          <w:szCs w:val="20"/>
          <w:lang w:val="pt-PT"/>
        </w:rPr>
        <w:t>motivos</w:t>
      </w:r>
    </w:p>
    <w:p w14:paraId="63CC755C" w14:textId="3F589DF9" w:rsidR="005C5D0D" w:rsidRPr="005C5D0D" w:rsidRDefault="005C5D0D" w:rsidP="005C5D0D">
      <w:pPr>
        <w:pStyle w:val="Textosinformato"/>
        <w:spacing w:before="100" w:beforeAutospacing="1" w:after="100" w:afterAutospacing="1" w:line="276" w:lineRule="auto"/>
        <w:contextualSpacing/>
        <w:rPr>
          <w:rFonts w:ascii="Palatino Linotype" w:eastAsia="MS PGothic" w:hAnsi="Palatino Linotype" w:cstheme="majorHAnsi"/>
          <w:szCs w:val="20"/>
          <w:lang w:val="pt-PT"/>
        </w:rPr>
      </w:pPr>
      <w:r w:rsidRPr="005C5D0D">
        <w:rPr>
          <w:rFonts w:ascii="Palatino Linotype" w:eastAsia="MS PGothic" w:hAnsi="Palatino Linotype" w:cstheme="majorHAnsi"/>
          <w:szCs w:val="20"/>
          <w:lang w:val="pt-PT"/>
        </w:rPr>
        <w:t>- Binário preciso para uma operação MF exata</w:t>
      </w:r>
    </w:p>
    <w:p w14:paraId="317FF265" w14:textId="35BF2EAD" w:rsidR="00205AF1" w:rsidRPr="00BE3C2B" w:rsidRDefault="005C5D0D" w:rsidP="005C5D0D">
      <w:pPr>
        <w:pStyle w:val="Textosinformato"/>
        <w:spacing w:before="100" w:beforeAutospacing="1" w:after="100" w:afterAutospacing="1" w:line="276" w:lineRule="auto"/>
        <w:contextualSpacing/>
        <w:rPr>
          <w:rFonts w:ascii="Palatino Linotype" w:eastAsia="MS PGothic" w:hAnsi="Palatino Linotype"/>
          <w:szCs w:val="20"/>
          <w:lang w:val="pt-PT"/>
        </w:rPr>
      </w:pPr>
      <w:r w:rsidRPr="005C5D0D">
        <w:rPr>
          <w:rFonts w:ascii="Palatino Linotype" w:eastAsia="MS PGothic" w:hAnsi="Palatino Linotype" w:cstheme="majorHAnsi"/>
          <w:szCs w:val="20"/>
          <w:lang w:val="pt-PT"/>
        </w:rPr>
        <w:t>- Design geral da objetiva melhorado para um funcionamento fácil para o utilizador</w:t>
      </w:r>
    </w:p>
    <w:p w14:paraId="73F77055" w14:textId="169F14A3" w:rsidR="00491045" w:rsidRPr="00BE3C2B" w:rsidRDefault="009B32B8" w:rsidP="00BE3C2B">
      <w:pPr>
        <w:pStyle w:val="Textosinformato"/>
        <w:spacing w:before="100" w:beforeAutospacing="1" w:after="100" w:afterAutospacing="1" w:line="276" w:lineRule="auto"/>
        <w:contextualSpacing/>
        <w:rPr>
          <w:rFonts w:ascii="Palatino Linotype" w:eastAsia="MS PGothic" w:hAnsi="Palatino Linotype"/>
          <w:szCs w:val="20"/>
          <w:lang w:val="pt-PT"/>
        </w:rPr>
      </w:pPr>
      <w:r w:rsidRPr="00BE3C2B">
        <w:rPr>
          <w:rFonts w:ascii="Palatino Linotype" w:eastAsia="MS PGothic" w:hAnsi="Palatino Linotype" w:cstheme="majorHAnsi"/>
          <w:b/>
          <w:bCs/>
          <w:sz w:val="21"/>
          <w:lang w:val="pt-PT"/>
        </w:rPr>
        <w:t>9</w:t>
      </w:r>
      <w:r w:rsidR="00205AF1" w:rsidRPr="00BE3C2B">
        <w:rPr>
          <w:rFonts w:ascii="Palatino Linotype" w:eastAsia="MS PGothic" w:hAnsi="Palatino Linotype" w:cstheme="majorHAnsi"/>
          <w:b/>
          <w:bCs/>
          <w:sz w:val="21"/>
          <w:lang w:val="pt-PT"/>
        </w:rPr>
        <w:t xml:space="preserve">. </w:t>
      </w:r>
      <w:r w:rsidR="00780D09" w:rsidRPr="00780D09">
        <w:rPr>
          <w:rFonts w:ascii="Palatino Linotype" w:eastAsia="MS PGothic" w:hAnsi="Palatino Linotype" w:cstheme="majorHAnsi"/>
          <w:b/>
          <w:bCs/>
          <w:sz w:val="21"/>
          <w:lang w:val="pt-PT"/>
        </w:rPr>
        <w:t>Caraterísticas de proteção (construção resistente à humidade e revestimento de fluoreto)</w:t>
      </w:r>
    </w:p>
    <w:p w14:paraId="69969543" w14:textId="0C7C0CC3" w:rsidR="00697C8A" w:rsidRPr="00BE3C2B" w:rsidRDefault="00697C8A" w:rsidP="00BE3C2B">
      <w:pPr>
        <w:pStyle w:val="Textosinformato"/>
        <w:spacing w:before="100" w:beforeAutospacing="1" w:after="100" w:afterAutospacing="1" w:line="276" w:lineRule="auto"/>
        <w:contextualSpacing/>
        <w:rPr>
          <w:rFonts w:ascii="Palatino Linotype" w:eastAsia="MS PGothic" w:hAnsi="Palatino Linotype"/>
          <w:b/>
          <w:bCs/>
          <w:szCs w:val="20"/>
          <w:lang w:val="pt-PT"/>
        </w:rPr>
      </w:pPr>
      <w:bookmarkStart w:id="2" w:name="_Hlk135386593"/>
      <w:r w:rsidRPr="00BE3C2B">
        <w:rPr>
          <w:rFonts w:ascii="Palatino Linotype" w:eastAsia="MS PGothic" w:hAnsi="Palatino Linotype"/>
          <w:b/>
          <w:bCs/>
          <w:szCs w:val="20"/>
          <w:lang w:val="pt-PT"/>
        </w:rPr>
        <w:t>Not</w:t>
      </w:r>
      <w:r w:rsidR="00780D09">
        <w:rPr>
          <w:rFonts w:ascii="Palatino Linotype" w:eastAsia="MS PGothic" w:hAnsi="Palatino Linotype"/>
          <w:b/>
          <w:bCs/>
          <w:szCs w:val="20"/>
          <w:lang w:val="pt-PT"/>
        </w:rPr>
        <w:t>as</w:t>
      </w:r>
      <w:r w:rsidRPr="00BE3C2B">
        <w:rPr>
          <w:rFonts w:ascii="Palatino Linotype" w:eastAsia="MS PGothic" w:hAnsi="Palatino Linotype"/>
          <w:b/>
          <w:bCs/>
          <w:szCs w:val="20"/>
          <w:lang w:val="pt-PT"/>
        </w:rPr>
        <w:t>:</w:t>
      </w:r>
    </w:p>
    <w:bookmarkEnd w:id="2"/>
    <w:p w14:paraId="0A551615" w14:textId="2CD04997" w:rsidR="00780D09" w:rsidRPr="00780D09" w:rsidRDefault="00780D09" w:rsidP="00780D09">
      <w:pPr>
        <w:pStyle w:val="Textosinformato"/>
        <w:spacing w:before="100" w:beforeAutospacing="1" w:after="100" w:afterAutospacing="1" w:line="276" w:lineRule="auto"/>
        <w:contextualSpacing/>
        <w:rPr>
          <w:rFonts w:ascii="Palatino Linotype" w:eastAsia="MS PGothic" w:hAnsi="Palatino Linotype"/>
          <w:bCs/>
          <w:sz w:val="16"/>
          <w:szCs w:val="16"/>
          <w:lang w:val="pt-PT"/>
        </w:rPr>
      </w:pPr>
      <w:r w:rsidRPr="00780D09">
        <w:rPr>
          <w:rFonts w:ascii="Palatino Linotype" w:eastAsia="MS PGothic" w:hAnsi="Palatino Linotype"/>
          <w:bCs/>
          <w:sz w:val="16"/>
          <w:szCs w:val="16"/>
          <w:lang w:val="pt-PT"/>
        </w:rPr>
        <w:t xml:space="preserve">1 O comprimento e o peso são baseados nas </w:t>
      </w:r>
      <w:r>
        <w:rPr>
          <w:rFonts w:ascii="Palatino Linotype" w:eastAsia="MS PGothic" w:hAnsi="Palatino Linotype"/>
          <w:bCs/>
          <w:sz w:val="16"/>
          <w:szCs w:val="16"/>
          <w:lang w:val="pt-PT"/>
        </w:rPr>
        <w:t>objetivas</w:t>
      </w:r>
      <w:r w:rsidRPr="00780D09">
        <w:rPr>
          <w:rFonts w:ascii="Palatino Linotype" w:eastAsia="MS PGothic" w:hAnsi="Palatino Linotype"/>
          <w:bCs/>
          <w:sz w:val="16"/>
          <w:szCs w:val="16"/>
          <w:lang w:val="pt-PT"/>
        </w:rPr>
        <w:t xml:space="preserve"> de </w:t>
      </w:r>
      <w:r>
        <w:rPr>
          <w:rFonts w:ascii="Palatino Linotype" w:eastAsia="MS PGothic" w:hAnsi="Palatino Linotype"/>
          <w:bCs/>
          <w:sz w:val="16"/>
          <w:szCs w:val="16"/>
          <w:lang w:val="pt-PT"/>
        </w:rPr>
        <w:t xml:space="preserve">baioneta </w:t>
      </w:r>
      <w:r w:rsidRPr="00780D09">
        <w:rPr>
          <w:rFonts w:ascii="Palatino Linotype" w:eastAsia="MS PGothic" w:hAnsi="Palatino Linotype"/>
          <w:bCs/>
          <w:sz w:val="16"/>
          <w:szCs w:val="16"/>
          <w:lang w:val="pt-PT"/>
        </w:rPr>
        <w:t>E da Sony.</w:t>
      </w:r>
    </w:p>
    <w:p w14:paraId="641D8599" w14:textId="0E1BD018" w:rsidR="001D2488" w:rsidRPr="00BE3C2B" w:rsidRDefault="00780D09" w:rsidP="00780D09">
      <w:pPr>
        <w:pStyle w:val="Textosinformato"/>
        <w:spacing w:before="100" w:beforeAutospacing="1" w:after="100" w:afterAutospacing="1" w:line="276" w:lineRule="auto"/>
        <w:contextualSpacing/>
        <w:rPr>
          <w:rFonts w:ascii="Palatino Linotype" w:eastAsia="MS PGothic" w:hAnsi="Palatino Linotype"/>
          <w:szCs w:val="20"/>
          <w:lang w:val="pt-PT"/>
        </w:rPr>
      </w:pPr>
      <w:r w:rsidRPr="00780D09">
        <w:rPr>
          <w:rFonts w:ascii="Palatino Linotype" w:eastAsia="MS PGothic" w:hAnsi="Palatino Linotype"/>
          <w:bCs/>
          <w:sz w:val="16"/>
          <w:szCs w:val="16"/>
          <w:lang w:val="pt-PT"/>
        </w:rPr>
        <w:t xml:space="preserve">2 Para a </w:t>
      </w:r>
      <w:r>
        <w:rPr>
          <w:rFonts w:ascii="Palatino Linotype" w:eastAsia="MS PGothic" w:hAnsi="Palatino Linotype"/>
          <w:bCs/>
          <w:sz w:val="16"/>
          <w:szCs w:val="16"/>
          <w:lang w:val="pt-PT"/>
        </w:rPr>
        <w:t xml:space="preserve">baioneta </w:t>
      </w:r>
      <w:r w:rsidRPr="00780D09">
        <w:rPr>
          <w:rFonts w:ascii="Palatino Linotype" w:eastAsia="MS PGothic" w:hAnsi="Palatino Linotype"/>
          <w:bCs/>
          <w:sz w:val="16"/>
          <w:szCs w:val="16"/>
          <w:lang w:val="pt-PT"/>
        </w:rPr>
        <w:t>Nikon Z, será apresentado o valor efetivo do número F.</w:t>
      </w:r>
    </w:p>
    <w:p w14:paraId="5B9B3258" w14:textId="3CD34D0F" w:rsidR="001D2488" w:rsidRPr="00BE3C2B" w:rsidRDefault="00780D09" w:rsidP="00BE3C2B">
      <w:pPr>
        <w:widowControl/>
        <w:spacing w:before="100" w:beforeAutospacing="1" w:after="100" w:afterAutospacing="1" w:line="276" w:lineRule="auto"/>
        <w:contextualSpacing/>
        <w:jc w:val="left"/>
        <w:rPr>
          <w:rFonts w:ascii="Palatino Linotype" w:eastAsia="MS PGothic" w:hAnsi="Palatino Linotype" w:cs="Times New Roman"/>
          <w:b/>
          <w:snapToGrid w:val="0"/>
          <w:kern w:val="0"/>
          <w:szCs w:val="21"/>
          <w:lang w:val="pt-PT"/>
        </w:rPr>
      </w:pPr>
      <w:r>
        <w:rPr>
          <w:rFonts w:ascii="Palatino Linotype" w:eastAsia="MS PGothic" w:hAnsi="Palatino Linotype" w:cs="Times New Roman"/>
          <w:b/>
          <w:snapToGrid w:val="0"/>
          <w:kern w:val="0"/>
          <w:szCs w:val="21"/>
          <w:lang w:val="pt-PT"/>
        </w:rPr>
        <w:t>ESPECIFICAÇÕES</w:t>
      </w:r>
    </w:p>
    <w:tbl>
      <w:tblPr>
        <w:tblW w:w="92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5953"/>
      </w:tblGrid>
      <w:tr w:rsidR="001D2488" w:rsidRPr="00BE3C2B" w14:paraId="71717BF0" w14:textId="77777777" w:rsidTr="00643FC8">
        <w:trPr>
          <w:trHeight w:val="222"/>
        </w:trPr>
        <w:tc>
          <w:tcPr>
            <w:tcW w:w="3261" w:type="dxa"/>
          </w:tcPr>
          <w:p w14:paraId="6BE74C28" w14:textId="11401C7B" w:rsidR="001D2488" w:rsidRPr="00BE3C2B" w:rsidRDefault="001D2488" w:rsidP="00BE3C2B">
            <w:pPr>
              <w:pStyle w:val="Textosinformato"/>
              <w:spacing w:before="100" w:beforeAutospacing="1" w:after="100" w:afterAutospacing="1" w:line="276" w:lineRule="auto"/>
              <w:contextualSpacing/>
              <w:rPr>
                <w:rFonts w:ascii="Palatino Linotype" w:eastAsia="MS PGothic" w:hAnsi="Palatino Linotype"/>
                <w:bCs/>
                <w:szCs w:val="20"/>
                <w:lang w:val="pt-PT"/>
              </w:rPr>
            </w:pPr>
            <w:r w:rsidRPr="00BE3C2B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>Model</w:t>
            </w:r>
            <w:r w:rsidR="00780D09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>o</w:t>
            </w:r>
          </w:p>
        </w:tc>
        <w:tc>
          <w:tcPr>
            <w:tcW w:w="5953" w:type="dxa"/>
            <w:hideMark/>
          </w:tcPr>
          <w:p w14:paraId="236193D8" w14:textId="77777777" w:rsidR="001D2488" w:rsidRPr="00BE3C2B" w:rsidRDefault="001D2488" w:rsidP="00BE3C2B">
            <w:pPr>
              <w:pStyle w:val="Textosinformato"/>
              <w:spacing w:before="100" w:beforeAutospacing="1" w:after="100" w:afterAutospacing="1" w:line="276" w:lineRule="auto"/>
              <w:contextualSpacing/>
              <w:rPr>
                <w:rFonts w:ascii="Palatino Linotype" w:eastAsia="MS PGothic" w:hAnsi="Palatino Linotype"/>
                <w:szCs w:val="20"/>
                <w:lang w:val="pt-PT"/>
              </w:rPr>
            </w:pPr>
            <w:r w:rsidRPr="00BE3C2B">
              <w:rPr>
                <w:rFonts w:ascii="Palatino Linotype" w:eastAsia="MS PGothic" w:hAnsi="Palatino Linotype"/>
                <w:szCs w:val="20"/>
                <w:lang w:val="pt-PT"/>
              </w:rPr>
              <w:t>: F072</w:t>
            </w:r>
          </w:p>
        </w:tc>
      </w:tr>
      <w:tr w:rsidR="001D2488" w:rsidRPr="00BE3C2B" w14:paraId="3F49F02E" w14:textId="77777777" w:rsidTr="00643FC8">
        <w:trPr>
          <w:trHeight w:val="216"/>
        </w:trPr>
        <w:tc>
          <w:tcPr>
            <w:tcW w:w="3261" w:type="dxa"/>
          </w:tcPr>
          <w:p w14:paraId="29ACA86A" w14:textId="62C79CA9" w:rsidR="001D2488" w:rsidRPr="00BE3C2B" w:rsidRDefault="00780D09" w:rsidP="00BE3C2B">
            <w:pPr>
              <w:pStyle w:val="Textosinformato"/>
              <w:spacing w:before="100" w:beforeAutospacing="1" w:after="100" w:afterAutospacing="1" w:line="276" w:lineRule="auto"/>
              <w:contextualSpacing/>
              <w:rPr>
                <w:rFonts w:ascii="Palatino Linotype" w:eastAsia="MS PGothic" w:hAnsi="Palatino Linotype"/>
                <w:bCs/>
                <w:szCs w:val="20"/>
                <w:lang w:val="pt-PT"/>
              </w:rPr>
            </w:pP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>Comprimento focal</w:t>
            </w:r>
          </w:p>
        </w:tc>
        <w:tc>
          <w:tcPr>
            <w:tcW w:w="5953" w:type="dxa"/>
            <w:hideMark/>
          </w:tcPr>
          <w:p w14:paraId="5FC5B8A8" w14:textId="77777777" w:rsidR="001D2488" w:rsidRPr="00BE3C2B" w:rsidRDefault="001D2488" w:rsidP="00BE3C2B">
            <w:pPr>
              <w:pStyle w:val="Textosinformato"/>
              <w:spacing w:before="100" w:beforeAutospacing="1" w:after="100" w:afterAutospacing="1" w:line="276" w:lineRule="auto"/>
              <w:contextualSpacing/>
              <w:rPr>
                <w:rFonts w:ascii="Palatino Linotype" w:eastAsia="MS PGothic" w:hAnsi="Palatino Linotype"/>
                <w:szCs w:val="20"/>
                <w:lang w:val="pt-PT"/>
              </w:rPr>
            </w:pPr>
            <w:r w:rsidRPr="00BE3C2B">
              <w:rPr>
                <w:rFonts w:ascii="Palatino Linotype" w:hAnsi="Palatino Linotype"/>
                <w:lang w:val="pt-PT"/>
              </w:rPr>
              <w:t>: 90mm</w:t>
            </w:r>
          </w:p>
        </w:tc>
      </w:tr>
      <w:tr w:rsidR="001D2488" w:rsidRPr="00BE3C2B" w14:paraId="68662CCB" w14:textId="77777777" w:rsidTr="00643FC8">
        <w:trPr>
          <w:trHeight w:val="222"/>
        </w:trPr>
        <w:tc>
          <w:tcPr>
            <w:tcW w:w="3261" w:type="dxa"/>
          </w:tcPr>
          <w:p w14:paraId="128FE4D0" w14:textId="0E881158" w:rsidR="001D2488" w:rsidRPr="00BE3C2B" w:rsidRDefault="00780D09" w:rsidP="00BE3C2B">
            <w:pPr>
              <w:pStyle w:val="Textosinformato"/>
              <w:spacing w:before="100" w:beforeAutospacing="1" w:after="100" w:afterAutospacing="1" w:line="276" w:lineRule="auto"/>
              <w:contextualSpacing/>
              <w:rPr>
                <w:rFonts w:ascii="Palatino Linotype" w:eastAsia="MS PGothic" w:hAnsi="Palatino Linotype"/>
                <w:szCs w:val="20"/>
                <w:lang w:val="pt-PT"/>
              </w:rPr>
            </w:pP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>Abertura máxima</w:t>
            </w:r>
          </w:p>
        </w:tc>
        <w:tc>
          <w:tcPr>
            <w:tcW w:w="5953" w:type="dxa"/>
            <w:hideMark/>
          </w:tcPr>
          <w:p w14:paraId="3549B9B5" w14:textId="72769BC0" w:rsidR="001D2488" w:rsidRPr="00BE3C2B" w:rsidRDefault="001D2488" w:rsidP="00BE3C2B">
            <w:pPr>
              <w:pStyle w:val="Textosinformato"/>
              <w:spacing w:before="100" w:beforeAutospacing="1" w:after="100" w:afterAutospacing="1" w:line="276" w:lineRule="auto"/>
              <w:contextualSpacing/>
              <w:rPr>
                <w:rFonts w:ascii="Palatino Linotype" w:eastAsia="MS PGothic" w:hAnsi="Palatino Linotype"/>
                <w:szCs w:val="20"/>
                <w:lang w:val="pt-PT"/>
              </w:rPr>
            </w:pPr>
            <w:r w:rsidRPr="00BE3C2B">
              <w:rPr>
                <w:rFonts w:ascii="Palatino Linotype" w:hAnsi="Palatino Linotype"/>
                <w:lang w:val="pt-PT"/>
              </w:rPr>
              <w:t xml:space="preserve">: </w:t>
            </w:r>
            <w:r w:rsidR="00780D09">
              <w:rPr>
                <w:rFonts w:ascii="Palatino Linotype" w:hAnsi="Palatino Linotype"/>
                <w:lang w:val="pt-PT"/>
              </w:rPr>
              <w:t>f/</w:t>
            </w:r>
            <w:r w:rsidRPr="00BE3C2B">
              <w:rPr>
                <w:rFonts w:ascii="Palatino Linotype" w:hAnsi="Palatino Linotype"/>
                <w:lang w:val="pt-PT"/>
              </w:rPr>
              <w:t>2.8</w:t>
            </w:r>
          </w:p>
        </w:tc>
      </w:tr>
      <w:tr w:rsidR="001D2488" w:rsidRPr="00BE3C2B" w14:paraId="6CB35FB3" w14:textId="77777777" w:rsidTr="00643FC8">
        <w:trPr>
          <w:trHeight w:val="222"/>
        </w:trPr>
        <w:tc>
          <w:tcPr>
            <w:tcW w:w="3261" w:type="dxa"/>
          </w:tcPr>
          <w:p w14:paraId="32D151FF" w14:textId="030013ED" w:rsidR="001D2488" w:rsidRPr="00BE3C2B" w:rsidRDefault="00780D09" w:rsidP="00BE3C2B">
            <w:pPr>
              <w:pStyle w:val="Textosinformato"/>
              <w:spacing w:before="100" w:beforeAutospacing="1" w:after="100" w:afterAutospacing="1" w:line="276" w:lineRule="auto"/>
              <w:contextualSpacing/>
              <w:rPr>
                <w:rFonts w:ascii="Palatino Linotype" w:eastAsia="MS PGothic" w:hAnsi="Palatino Linotype"/>
                <w:szCs w:val="20"/>
                <w:lang w:val="pt-PT"/>
              </w:rPr>
            </w:pP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>Ângulo de visualização</w:t>
            </w:r>
            <w:r w:rsidR="001D2488" w:rsidRPr="00BE3C2B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 xml:space="preserve"> (diagonal)</w:t>
            </w:r>
          </w:p>
        </w:tc>
        <w:tc>
          <w:tcPr>
            <w:tcW w:w="5953" w:type="dxa"/>
            <w:hideMark/>
          </w:tcPr>
          <w:p w14:paraId="23436CD8" w14:textId="41B51D04" w:rsidR="001D2488" w:rsidRPr="00BE3C2B" w:rsidRDefault="001D2488" w:rsidP="00BE3C2B">
            <w:pPr>
              <w:pStyle w:val="Textosinformato"/>
              <w:spacing w:before="100" w:beforeAutospacing="1" w:after="100" w:afterAutospacing="1" w:line="276" w:lineRule="auto"/>
              <w:contextualSpacing/>
              <w:rPr>
                <w:rFonts w:ascii="Palatino Linotype" w:eastAsia="MS PGothic" w:hAnsi="Palatino Linotype"/>
                <w:szCs w:val="20"/>
                <w:lang w:val="pt-PT"/>
              </w:rPr>
            </w:pPr>
            <w:r w:rsidRPr="00BE3C2B">
              <w:rPr>
                <w:rFonts w:ascii="Palatino Linotype" w:eastAsia="MS PGothic" w:hAnsi="Palatino Linotype"/>
                <w:szCs w:val="20"/>
                <w:lang w:val="pt-PT"/>
              </w:rPr>
              <w:t xml:space="preserve">: </w:t>
            </w:r>
            <w:r w:rsidRPr="00BE3C2B">
              <w:rPr>
                <w:rFonts w:ascii="Palatino Linotype" w:eastAsia="MS PGothic" w:hAnsi="Palatino Linotype"/>
                <w:kern w:val="0"/>
                <w:szCs w:val="20"/>
                <w:lang w:val="pt-PT"/>
              </w:rPr>
              <w:t>27°2'</w:t>
            </w:r>
            <w:r w:rsidRPr="00BE3C2B">
              <w:rPr>
                <w:rFonts w:ascii="Palatino Linotype" w:eastAsia="MS PGothic" w:hAnsi="Palatino Linotype"/>
                <w:szCs w:val="20"/>
                <w:lang w:val="pt-PT"/>
              </w:rPr>
              <w:t xml:space="preserve">　</w:t>
            </w:r>
            <w:r w:rsidRPr="00BE3C2B">
              <w:rPr>
                <w:rFonts w:ascii="Palatino Linotype" w:eastAsia="Yu Gothic" w:hAnsi="Palatino Linotype"/>
                <w:szCs w:val="20"/>
                <w:lang w:val="pt-PT"/>
              </w:rPr>
              <w:t>(</w:t>
            </w:r>
            <w:r w:rsidR="00780D09">
              <w:rPr>
                <w:rFonts w:ascii="Palatino Linotype" w:eastAsia="Yu Gothic" w:hAnsi="Palatino Linotype"/>
                <w:szCs w:val="20"/>
                <w:lang w:val="pt-PT"/>
              </w:rPr>
              <w:t xml:space="preserve">para </w:t>
            </w:r>
            <w:r w:rsidRPr="00BE3C2B">
              <w:rPr>
                <w:rFonts w:ascii="Palatino Linotype" w:eastAsia="Yu Gothic" w:hAnsi="Palatino Linotype"/>
                <w:szCs w:val="20"/>
                <w:lang w:val="pt-PT"/>
              </w:rPr>
              <w:t>full-frame mirrorless)</w:t>
            </w:r>
          </w:p>
        </w:tc>
      </w:tr>
      <w:tr w:rsidR="001D2488" w:rsidRPr="00BE3C2B" w14:paraId="2EB1F141" w14:textId="77777777" w:rsidTr="00643FC8">
        <w:trPr>
          <w:trHeight w:val="261"/>
        </w:trPr>
        <w:tc>
          <w:tcPr>
            <w:tcW w:w="3261" w:type="dxa"/>
          </w:tcPr>
          <w:p w14:paraId="386B4FF0" w14:textId="0F30AC7C" w:rsidR="001D2488" w:rsidRPr="00BE3C2B" w:rsidRDefault="00780D09" w:rsidP="00BE3C2B">
            <w:pPr>
              <w:pStyle w:val="Textosinformato"/>
              <w:spacing w:before="100" w:beforeAutospacing="1" w:after="100" w:afterAutospacing="1" w:line="276" w:lineRule="auto"/>
              <w:contextualSpacing/>
              <w:rPr>
                <w:rFonts w:ascii="Palatino Linotype" w:eastAsia="MS PGothic" w:hAnsi="Palatino Linotype"/>
                <w:szCs w:val="20"/>
                <w:lang w:val="pt-PT"/>
              </w:rPr>
            </w:pP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>Construção ótica</w:t>
            </w:r>
          </w:p>
        </w:tc>
        <w:tc>
          <w:tcPr>
            <w:tcW w:w="5953" w:type="dxa"/>
            <w:hideMark/>
          </w:tcPr>
          <w:p w14:paraId="07E6720C" w14:textId="4B4C02F4" w:rsidR="001D2488" w:rsidRPr="00BE3C2B" w:rsidRDefault="001D2488" w:rsidP="00BE3C2B">
            <w:pPr>
              <w:pStyle w:val="Textosinformato"/>
              <w:spacing w:before="100" w:beforeAutospacing="1" w:after="100" w:afterAutospacing="1" w:line="276" w:lineRule="auto"/>
              <w:contextualSpacing/>
              <w:rPr>
                <w:rFonts w:ascii="Palatino Linotype" w:eastAsia="MS PGothic" w:hAnsi="Palatino Linotype"/>
                <w:szCs w:val="20"/>
                <w:lang w:val="pt-PT"/>
              </w:rPr>
            </w:pPr>
            <w:r w:rsidRPr="00BE3C2B">
              <w:rPr>
                <w:rFonts w:ascii="Palatino Linotype" w:eastAsia="MS PGothic" w:hAnsi="Palatino Linotype"/>
                <w:szCs w:val="20"/>
                <w:lang w:val="pt-PT"/>
              </w:rPr>
              <w:t>: 15 element</w:t>
            </w:r>
            <w:r w:rsidR="00780D09">
              <w:rPr>
                <w:rFonts w:ascii="Palatino Linotype" w:eastAsia="MS PGothic" w:hAnsi="Palatino Linotype"/>
                <w:szCs w:val="20"/>
                <w:lang w:val="pt-PT"/>
              </w:rPr>
              <w:t>o</w:t>
            </w:r>
            <w:r w:rsidRPr="00BE3C2B">
              <w:rPr>
                <w:rFonts w:ascii="Palatino Linotype" w:eastAsia="MS PGothic" w:hAnsi="Palatino Linotype"/>
                <w:szCs w:val="20"/>
                <w:lang w:val="pt-PT"/>
              </w:rPr>
              <w:t xml:space="preserve">s </w:t>
            </w:r>
            <w:r w:rsidR="00780D09">
              <w:rPr>
                <w:rFonts w:ascii="Palatino Linotype" w:eastAsia="MS PGothic" w:hAnsi="Palatino Linotype"/>
                <w:szCs w:val="20"/>
                <w:lang w:val="pt-PT"/>
              </w:rPr>
              <w:t>em</w:t>
            </w:r>
            <w:r w:rsidRPr="00BE3C2B">
              <w:rPr>
                <w:rFonts w:ascii="Palatino Linotype" w:eastAsia="MS PGothic" w:hAnsi="Palatino Linotype"/>
                <w:szCs w:val="20"/>
                <w:lang w:val="pt-PT"/>
              </w:rPr>
              <w:t xml:space="preserve"> 12 grup</w:t>
            </w:r>
            <w:r w:rsidR="00780D09">
              <w:rPr>
                <w:rFonts w:ascii="Palatino Linotype" w:eastAsia="MS PGothic" w:hAnsi="Palatino Linotype"/>
                <w:szCs w:val="20"/>
                <w:lang w:val="pt-PT"/>
              </w:rPr>
              <w:t>o</w:t>
            </w:r>
            <w:r w:rsidRPr="00BE3C2B">
              <w:rPr>
                <w:rFonts w:ascii="Palatino Linotype" w:eastAsia="MS PGothic" w:hAnsi="Palatino Linotype"/>
                <w:szCs w:val="20"/>
                <w:lang w:val="pt-PT"/>
              </w:rPr>
              <w:t>s</w:t>
            </w:r>
          </w:p>
        </w:tc>
      </w:tr>
      <w:tr w:rsidR="001D2488" w:rsidRPr="00BE3C2B" w14:paraId="483B00DB" w14:textId="77777777" w:rsidTr="00643FC8">
        <w:trPr>
          <w:trHeight w:val="261"/>
        </w:trPr>
        <w:tc>
          <w:tcPr>
            <w:tcW w:w="3261" w:type="dxa"/>
          </w:tcPr>
          <w:p w14:paraId="7B811B9C" w14:textId="44972D81" w:rsidR="001D2488" w:rsidRPr="00BE3C2B" w:rsidRDefault="00780D09" w:rsidP="00BE3C2B">
            <w:pPr>
              <w:pStyle w:val="Textosinformato"/>
              <w:spacing w:before="100" w:beforeAutospacing="1" w:after="100" w:afterAutospacing="1" w:line="276" w:lineRule="auto"/>
              <w:contextualSpacing/>
              <w:rPr>
                <w:rFonts w:ascii="Palatino Linotype" w:eastAsia="MS PGothic" w:hAnsi="Palatino Linotype"/>
                <w:szCs w:val="20"/>
                <w:lang w:val="pt-PT"/>
              </w:rPr>
            </w:pP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>Distância Mínima ao Motivo</w:t>
            </w:r>
          </w:p>
        </w:tc>
        <w:tc>
          <w:tcPr>
            <w:tcW w:w="5953" w:type="dxa"/>
            <w:hideMark/>
          </w:tcPr>
          <w:p w14:paraId="230D1713" w14:textId="462A9AFA" w:rsidR="001D2488" w:rsidRPr="00BE3C2B" w:rsidRDefault="001D2488" w:rsidP="00BE3C2B">
            <w:pPr>
              <w:pStyle w:val="Textosinformato"/>
              <w:spacing w:before="100" w:beforeAutospacing="1" w:after="100" w:afterAutospacing="1" w:line="276" w:lineRule="auto"/>
              <w:contextualSpacing/>
              <w:rPr>
                <w:rFonts w:ascii="Palatino Linotype" w:eastAsia="MS PGothic" w:hAnsi="Palatino Linotype"/>
                <w:szCs w:val="20"/>
                <w:lang w:val="pt-PT"/>
              </w:rPr>
            </w:pPr>
            <w:r w:rsidRPr="00BE3C2B">
              <w:rPr>
                <w:rFonts w:ascii="Palatino Linotype" w:eastAsia="MS PGothic" w:hAnsi="Palatino Linotype"/>
                <w:szCs w:val="20"/>
                <w:lang w:val="pt-PT"/>
              </w:rPr>
              <w:t>: 0</w:t>
            </w:r>
            <w:r w:rsidR="00780D09">
              <w:rPr>
                <w:rFonts w:ascii="Palatino Linotype" w:eastAsia="MS PGothic" w:hAnsi="Palatino Linotype"/>
                <w:szCs w:val="20"/>
                <w:lang w:val="pt-PT"/>
              </w:rPr>
              <w:t>,</w:t>
            </w:r>
            <w:r w:rsidRPr="00BE3C2B">
              <w:rPr>
                <w:rFonts w:ascii="Palatino Linotype" w:eastAsia="MS PGothic" w:hAnsi="Palatino Linotype"/>
                <w:szCs w:val="20"/>
                <w:lang w:val="pt-PT"/>
              </w:rPr>
              <w:t>23m / 9.1in</w:t>
            </w:r>
          </w:p>
        </w:tc>
      </w:tr>
      <w:tr w:rsidR="001D2488" w:rsidRPr="00BE3C2B" w14:paraId="66650D6F" w14:textId="77777777" w:rsidTr="00643FC8">
        <w:trPr>
          <w:trHeight w:val="222"/>
        </w:trPr>
        <w:tc>
          <w:tcPr>
            <w:tcW w:w="3261" w:type="dxa"/>
          </w:tcPr>
          <w:p w14:paraId="1A9C99F1" w14:textId="5F2F636B" w:rsidR="001D2488" w:rsidRPr="00BE3C2B" w:rsidRDefault="00780D09" w:rsidP="00BE3C2B">
            <w:pPr>
              <w:pStyle w:val="Textosinformato"/>
              <w:spacing w:before="100" w:beforeAutospacing="1" w:after="100" w:afterAutospacing="1" w:line="276" w:lineRule="auto"/>
              <w:contextualSpacing/>
              <w:rPr>
                <w:rFonts w:ascii="Palatino Linotype" w:eastAsia="MS PGothic" w:hAnsi="Palatino Linotype"/>
                <w:szCs w:val="20"/>
                <w:lang w:val="pt-PT"/>
              </w:rPr>
            </w:pP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>Rácio Máximo de Ampliação</w:t>
            </w:r>
          </w:p>
        </w:tc>
        <w:tc>
          <w:tcPr>
            <w:tcW w:w="5953" w:type="dxa"/>
            <w:hideMark/>
          </w:tcPr>
          <w:p w14:paraId="04CA77DD" w14:textId="77777777" w:rsidR="001D2488" w:rsidRPr="00BE3C2B" w:rsidRDefault="001D2488" w:rsidP="00BE3C2B">
            <w:pPr>
              <w:pStyle w:val="Textosinformato"/>
              <w:spacing w:before="100" w:beforeAutospacing="1" w:after="100" w:afterAutospacing="1" w:line="276" w:lineRule="auto"/>
              <w:contextualSpacing/>
              <w:rPr>
                <w:rFonts w:ascii="Palatino Linotype" w:eastAsia="MS PGothic" w:hAnsi="Palatino Linotype"/>
                <w:szCs w:val="20"/>
                <w:lang w:val="pt-PT"/>
              </w:rPr>
            </w:pPr>
            <w:r w:rsidRPr="00BE3C2B">
              <w:rPr>
                <w:rFonts w:ascii="Palatino Linotype" w:eastAsia="MS PGothic" w:hAnsi="Palatino Linotype"/>
                <w:szCs w:val="20"/>
                <w:lang w:val="pt-PT"/>
              </w:rPr>
              <w:t>: 1:1</w:t>
            </w:r>
          </w:p>
        </w:tc>
      </w:tr>
      <w:tr w:rsidR="001D2488" w:rsidRPr="00BE3C2B" w14:paraId="0E86A53D" w14:textId="77777777" w:rsidTr="00643FC8">
        <w:trPr>
          <w:trHeight w:val="261"/>
        </w:trPr>
        <w:tc>
          <w:tcPr>
            <w:tcW w:w="3261" w:type="dxa"/>
          </w:tcPr>
          <w:p w14:paraId="4DC14559" w14:textId="6EE3D1A7" w:rsidR="001D2488" w:rsidRPr="00BE3C2B" w:rsidRDefault="00780D09" w:rsidP="00BE3C2B">
            <w:pPr>
              <w:pStyle w:val="Textosinformato"/>
              <w:spacing w:before="100" w:beforeAutospacing="1" w:after="100" w:afterAutospacing="1" w:line="276" w:lineRule="auto"/>
              <w:contextualSpacing/>
              <w:rPr>
                <w:rFonts w:ascii="Palatino Linotype" w:eastAsia="MS PGothic" w:hAnsi="Palatino Linotype"/>
                <w:szCs w:val="20"/>
                <w:lang w:val="pt-PT"/>
              </w:rPr>
            </w:pP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>Diâmetro do filtro</w:t>
            </w:r>
          </w:p>
        </w:tc>
        <w:tc>
          <w:tcPr>
            <w:tcW w:w="5953" w:type="dxa"/>
            <w:hideMark/>
          </w:tcPr>
          <w:p w14:paraId="0A8E4200" w14:textId="6056E3E0" w:rsidR="001D2488" w:rsidRPr="00BE3C2B" w:rsidRDefault="001D2488" w:rsidP="00BE3C2B">
            <w:pPr>
              <w:pStyle w:val="Textosinformato"/>
              <w:spacing w:before="100" w:beforeAutospacing="1" w:after="100" w:afterAutospacing="1" w:line="276" w:lineRule="auto"/>
              <w:contextualSpacing/>
              <w:rPr>
                <w:rFonts w:ascii="Palatino Linotype" w:eastAsia="MS PGothic" w:hAnsi="Palatino Linotype"/>
                <w:szCs w:val="20"/>
                <w:lang w:val="pt-PT"/>
              </w:rPr>
            </w:pPr>
            <w:r w:rsidRPr="00BE3C2B">
              <w:rPr>
                <w:rFonts w:ascii="Palatino Linotype" w:eastAsia="MS PGothic" w:hAnsi="Palatino Linotype"/>
                <w:szCs w:val="20"/>
                <w:lang w:val="pt-PT"/>
              </w:rPr>
              <w:t xml:space="preserve">: </w:t>
            </w:r>
            <w:r w:rsidR="00EF7BA9" w:rsidRPr="00BE3C2B">
              <w:rPr>
                <w:rFonts w:ascii="Palatino Linotype" w:eastAsia="MS PGothic" w:hAnsi="Palatino Linotype"/>
                <w:color w:val="000000" w:themeColor="text1"/>
                <w:szCs w:val="20"/>
                <w:lang w:val="pt-PT"/>
              </w:rPr>
              <w:t>φ</w:t>
            </w:r>
            <w:r w:rsidRPr="00BE3C2B">
              <w:rPr>
                <w:rFonts w:ascii="Palatino Linotype" w:eastAsia="MS PGothic" w:hAnsi="Palatino Linotype"/>
                <w:szCs w:val="20"/>
                <w:lang w:val="pt-PT"/>
              </w:rPr>
              <w:t>67mm</w:t>
            </w:r>
          </w:p>
        </w:tc>
      </w:tr>
      <w:tr w:rsidR="001D2488" w:rsidRPr="00BE3C2B" w14:paraId="1F1978AE" w14:textId="77777777" w:rsidTr="00643FC8">
        <w:trPr>
          <w:trHeight w:val="282"/>
        </w:trPr>
        <w:tc>
          <w:tcPr>
            <w:tcW w:w="3261" w:type="dxa"/>
          </w:tcPr>
          <w:p w14:paraId="5E7DC137" w14:textId="63337E22" w:rsidR="001D2488" w:rsidRPr="00BE3C2B" w:rsidRDefault="00780D09" w:rsidP="00BE3C2B">
            <w:pPr>
              <w:pStyle w:val="Textosinformato"/>
              <w:spacing w:before="100" w:beforeAutospacing="1" w:after="100" w:afterAutospacing="1" w:line="276" w:lineRule="auto"/>
              <w:contextualSpacing/>
              <w:rPr>
                <w:rFonts w:ascii="Palatino Linotype" w:eastAsia="MS PGothic" w:hAnsi="Palatino Linotype"/>
                <w:szCs w:val="20"/>
                <w:lang w:val="pt-PT"/>
              </w:rPr>
            </w:pP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>Diâmetro máximo</w:t>
            </w:r>
          </w:p>
        </w:tc>
        <w:tc>
          <w:tcPr>
            <w:tcW w:w="5953" w:type="dxa"/>
          </w:tcPr>
          <w:p w14:paraId="196A53B1" w14:textId="0F16DEEF" w:rsidR="001D2488" w:rsidRPr="00BE3C2B" w:rsidRDefault="001D2488" w:rsidP="00BE3C2B">
            <w:pPr>
              <w:pStyle w:val="Textosinformato"/>
              <w:spacing w:before="100" w:beforeAutospacing="1" w:after="100" w:afterAutospacing="1" w:line="276" w:lineRule="auto"/>
              <w:contextualSpacing/>
              <w:rPr>
                <w:rFonts w:ascii="Palatino Linotype" w:eastAsia="MS PGothic" w:hAnsi="Palatino Linotype"/>
                <w:szCs w:val="20"/>
                <w:lang w:val="pt-PT"/>
              </w:rPr>
            </w:pPr>
            <w:r w:rsidRPr="00BE3C2B">
              <w:rPr>
                <w:rFonts w:ascii="Palatino Linotype" w:eastAsia="MS PGothic" w:hAnsi="Palatino Linotype"/>
                <w:szCs w:val="20"/>
                <w:lang w:val="pt-PT"/>
              </w:rPr>
              <w:t xml:space="preserve">: </w:t>
            </w:r>
            <w:r w:rsidR="00EF7BA9" w:rsidRPr="00BE3C2B">
              <w:rPr>
                <w:rFonts w:ascii="Palatino Linotype" w:eastAsia="MS PGothic" w:hAnsi="Palatino Linotype"/>
                <w:color w:val="000000" w:themeColor="text1"/>
                <w:szCs w:val="20"/>
                <w:lang w:val="pt-PT"/>
              </w:rPr>
              <w:t>φ</w:t>
            </w:r>
            <w:r w:rsidRPr="00BE3C2B">
              <w:rPr>
                <w:rFonts w:ascii="Palatino Linotype" w:eastAsia="MS PGothic" w:hAnsi="Palatino Linotype"/>
                <w:szCs w:val="20"/>
                <w:lang w:val="pt-PT"/>
              </w:rPr>
              <w:t xml:space="preserve">79.2mm </w:t>
            </w:r>
          </w:p>
        </w:tc>
      </w:tr>
      <w:tr w:rsidR="001D2488" w:rsidRPr="00BE3C2B" w14:paraId="20C8C0F3" w14:textId="77777777" w:rsidTr="00643FC8">
        <w:trPr>
          <w:trHeight w:val="282"/>
        </w:trPr>
        <w:tc>
          <w:tcPr>
            <w:tcW w:w="3261" w:type="dxa"/>
          </w:tcPr>
          <w:p w14:paraId="2F377AB6" w14:textId="57CDFF18" w:rsidR="001D2488" w:rsidRPr="00BE3C2B" w:rsidRDefault="00780D09" w:rsidP="00BE3C2B">
            <w:pPr>
              <w:pStyle w:val="Textosinformato"/>
              <w:spacing w:before="100" w:beforeAutospacing="1" w:after="100" w:afterAutospacing="1" w:line="276" w:lineRule="auto"/>
              <w:contextualSpacing/>
              <w:rPr>
                <w:rFonts w:ascii="Palatino Linotype" w:eastAsia="MS PGothic" w:hAnsi="Palatino Linotype"/>
                <w:szCs w:val="20"/>
                <w:lang w:val="pt-PT"/>
              </w:rPr>
            </w:pP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>Comprimento</w:t>
            </w:r>
            <w:r w:rsidR="001D2488" w:rsidRPr="00BE3C2B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>*</w:t>
            </w:r>
          </w:p>
        </w:tc>
        <w:tc>
          <w:tcPr>
            <w:tcW w:w="5953" w:type="dxa"/>
            <w:hideMark/>
          </w:tcPr>
          <w:p w14:paraId="7E6B673D" w14:textId="7B43022F" w:rsidR="001D2488" w:rsidRPr="00BE3C2B" w:rsidRDefault="001D2488" w:rsidP="00BE3C2B">
            <w:pPr>
              <w:pStyle w:val="Textosinformato"/>
              <w:spacing w:before="100" w:beforeAutospacing="1" w:after="100" w:afterAutospacing="1" w:line="276" w:lineRule="auto"/>
              <w:contextualSpacing/>
              <w:rPr>
                <w:rFonts w:ascii="Palatino Linotype" w:eastAsia="MS PGothic" w:hAnsi="Palatino Linotype"/>
                <w:szCs w:val="20"/>
                <w:lang w:val="pt-PT"/>
              </w:rPr>
            </w:pPr>
            <w:r w:rsidRPr="00BE3C2B">
              <w:rPr>
                <w:rFonts w:ascii="Palatino Linotype" w:eastAsia="MS PGothic" w:hAnsi="Palatino Linotype"/>
                <w:szCs w:val="20"/>
                <w:lang w:val="pt-PT"/>
              </w:rPr>
              <w:t>: 126</w:t>
            </w:r>
            <w:r w:rsidR="00780D09">
              <w:rPr>
                <w:rFonts w:ascii="Palatino Linotype" w:eastAsia="MS PGothic" w:hAnsi="Palatino Linotype"/>
                <w:szCs w:val="20"/>
                <w:lang w:val="pt-PT"/>
              </w:rPr>
              <w:t>,</w:t>
            </w:r>
            <w:r w:rsidRPr="00BE3C2B">
              <w:rPr>
                <w:rFonts w:ascii="Palatino Linotype" w:eastAsia="MS PGothic" w:hAnsi="Palatino Linotype"/>
                <w:szCs w:val="20"/>
                <w:lang w:val="pt-PT"/>
              </w:rPr>
              <w:t xml:space="preserve">5mm (5in) </w:t>
            </w:r>
            <w:r w:rsidR="00780D09">
              <w:rPr>
                <w:rFonts w:ascii="Palatino Linotype" w:eastAsia="MS PGothic" w:hAnsi="Palatino Linotype"/>
                <w:szCs w:val="20"/>
                <w:lang w:val="pt-PT"/>
              </w:rPr>
              <w:t>para</w:t>
            </w:r>
            <w:r w:rsidRPr="00BE3C2B">
              <w:rPr>
                <w:rFonts w:ascii="Palatino Linotype" w:eastAsia="MS PGothic" w:hAnsi="Palatino Linotype"/>
                <w:szCs w:val="20"/>
                <w:lang w:val="pt-PT"/>
              </w:rPr>
              <w:t xml:space="preserve"> Sony</w:t>
            </w:r>
          </w:p>
          <w:p w14:paraId="7964882B" w14:textId="28FE27C8" w:rsidR="001D2488" w:rsidRPr="00BE3C2B" w:rsidRDefault="001D2488" w:rsidP="00BE3C2B">
            <w:pPr>
              <w:pStyle w:val="Textosinformato"/>
              <w:spacing w:before="100" w:beforeAutospacing="1" w:after="100" w:afterAutospacing="1" w:line="276" w:lineRule="auto"/>
              <w:contextualSpacing/>
              <w:rPr>
                <w:rFonts w:ascii="Palatino Linotype" w:eastAsia="MS PGothic" w:hAnsi="Palatino Linotype"/>
                <w:szCs w:val="20"/>
                <w:lang w:val="pt-PT"/>
              </w:rPr>
            </w:pPr>
            <w:r w:rsidRPr="00BE3C2B">
              <w:rPr>
                <w:rFonts w:ascii="Palatino Linotype" w:eastAsia="MS PGothic" w:hAnsi="Palatino Linotype"/>
                <w:szCs w:val="20"/>
                <w:lang w:val="pt-PT"/>
              </w:rPr>
              <w:t xml:space="preserve"> 128</w:t>
            </w:r>
            <w:r w:rsidR="00780D09">
              <w:rPr>
                <w:rFonts w:ascii="Palatino Linotype" w:eastAsia="MS PGothic" w:hAnsi="Palatino Linotype"/>
                <w:szCs w:val="20"/>
                <w:lang w:val="pt-PT"/>
              </w:rPr>
              <w:t>,</w:t>
            </w:r>
            <w:r w:rsidRPr="00BE3C2B">
              <w:rPr>
                <w:rFonts w:ascii="Palatino Linotype" w:eastAsia="MS PGothic" w:hAnsi="Palatino Linotype"/>
                <w:szCs w:val="20"/>
                <w:lang w:val="pt-PT"/>
              </w:rPr>
              <w:t xml:space="preserve">5mm (5.1in) </w:t>
            </w:r>
            <w:r w:rsidR="00780D09">
              <w:rPr>
                <w:rFonts w:ascii="Palatino Linotype" w:eastAsia="MS PGothic" w:hAnsi="Palatino Linotype"/>
                <w:szCs w:val="20"/>
                <w:lang w:val="pt-PT"/>
              </w:rPr>
              <w:t>para</w:t>
            </w:r>
            <w:r w:rsidRPr="00BE3C2B">
              <w:rPr>
                <w:rFonts w:ascii="Palatino Linotype" w:eastAsia="MS PGothic" w:hAnsi="Palatino Linotype"/>
                <w:szCs w:val="20"/>
                <w:lang w:val="pt-PT"/>
              </w:rPr>
              <w:t xml:space="preserve"> Nikon</w:t>
            </w:r>
          </w:p>
        </w:tc>
      </w:tr>
      <w:tr w:rsidR="001D2488" w:rsidRPr="00BE3C2B" w14:paraId="0A870ABC" w14:textId="77777777" w:rsidTr="00643FC8">
        <w:trPr>
          <w:trHeight w:val="246"/>
        </w:trPr>
        <w:tc>
          <w:tcPr>
            <w:tcW w:w="3261" w:type="dxa"/>
          </w:tcPr>
          <w:p w14:paraId="509EF056" w14:textId="1103C0AE" w:rsidR="001D2488" w:rsidRPr="00BE3C2B" w:rsidRDefault="00780D09" w:rsidP="00BE3C2B">
            <w:pPr>
              <w:pStyle w:val="Textosinformato"/>
              <w:spacing w:before="100" w:beforeAutospacing="1" w:after="100" w:afterAutospacing="1" w:line="276" w:lineRule="auto"/>
              <w:contextualSpacing/>
              <w:rPr>
                <w:rFonts w:ascii="Palatino Linotype" w:eastAsia="MS PGothic" w:hAnsi="Palatino Linotype"/>
                <w:szCs w:val="20"/>
                <w:lang w:val="pt-PT"/>
              </w:rPr>
            </w:pP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>Peso</w:t>
            </w:r>
          </w:p>
        </w:tc>
        <w:tc>
          <w:tcPr>
            <w:tcW w:w="5953" w:type="dxa"/>
            <w:hideMark/>
          </w:tcPr>
          <w:p w14:paraId="7C76E6B5" w14:textId="74F11C91" w:rsidR="001D2488" w:rsidRPr="00BE3C2B" w:rsidRDefault="001D2488" w:rsidP="00BE3C2B">
            <w:pPr>
              <w:pStyle w:val="Textosinformato"/>
              <w:spacing w:before="100" w:beforeAutospacing="1" w:after="100" w:afterAutospacing="1" w:line="276" w:lineRule="auto"/>
              <w:contextualSpacing/>
              <w:rPr>
                <w:rFonts w:ascii="Palatino Linotype" w:eastAsia="MS PGothic" w:hAnsi="Palatino Linotype"/>
                <w:szCs w:val="20"/>
                <w:lang w:val="pt-PT"/>
              </w:rPr>
            </w:pPr>
            <w:r w:rsidRPr="00BE3C2B">
              <w:rPr>
                <w:rFonts w:ascii="Palatino Linotype" w:eastAsia="MS PGothic" w:hAnsi="Palatino Linotype"/>
                <w:szCs w:val="20"/>
                <w:lang w:val="pt-PT"/>
              </w:rPr>
              <w:t xml:space="preserve">: 630g (22.2oz) </w:t>
            </w:r>
            <w:r w:rsidR="00780D09">
              <w:rPr>
                <w:rFonts w:ascii="Palatino Linotype" w:eastAsia="MS PGothic" w:hAnsi="Palatino Linotype"/>
                <w:szCs w:val="20"/>
                <w:lang w:val="pt-PT"/>
              </w:rPr>
              <w:t xml:space="preserve">para </w:t>
            </w:r>
            <w:r w:rsidRPr="00BE3C2B">
              <w:rPr>
                <w:rFonts w:ascii="Palatino Linotype" w:eastAsia="MS PGothic" w:hAnsi="Palatino Linotype"/>
                <w:szCs w:val="20"/>
                <w:lang w:val="pt-PT"/>
              </w:rPr>
              <w:t>Sony</w:t>
            </w:r>
          </w:p>
          <w:p w14:paraId="787DBB4A" w14:textId="0841E03F" w:rsidR="001D2488" w:rsidRPr="00BE3C2B" w:rsidRDefault="001D2488" w:rsidP="00BE3C2B">
            <w:pPr>
              <w:pStyle w:val="Textosinformato"/>
              <w:spacing w:before="100" w:beforeAutospacing="1" w:after="100" w:afterAutospacing="1" w:line="276" w:lineRule="auto"/>
              <w:contextualSpacing/>
              <w:rPr>
                <w:rFonts w:ascii="Palatino Linotype" w:eastAsia="MS PGothic" w:hAnsi="Palatino Linotype"/>
                <w:szCs w:val="20"/>
                <w:lang w:val="pt-PT"/>
              </w:rPr>
            </w:pPr>
            <w:r w:rsidRPr="00BE3C2B">
              <w:rPr>
                <w:rFonts w:ascii="Palatino Linotype" w:eastAsia="MS PGothic" w:hAnsi="Palatino Linotype"/>
                <w:szCs w:val="20"/>
                <w:lang w:val="pt-PT"/>
              </w:rPr>
              <w:t xml:space="preserve"> 640g (22.6oz) </w:t>
            </w:r>
            <w:r w:rsidR="00780D09">
              <w:rPr>
                <w:rFonts w:ascii="Palatino Linotype" w:eastAsia="MS PGothic" w:hAnsi="Palatino Linotype"/>
                <w:szCs w:val="20"/>
                <w:lang w:val="pt-PT"/>
              </w:rPr>
              <w:t>para</w:t>
            </w:r>
            <w:r w:rsidRPr="00BE3C2B">
              <w:rPr>
                <w:rFonts w:ascii="Palatino Linotype" w:eastAsia="MS PGothic" w:hAnsi="Palatino Linotype"/>
                <w:szCs w:val="20"/>
                <w:lang w:val="pt-PT"/>
              </w:rPr>
              <w:t xml:space="preserve"> Nikon</w:t>
            </w:r>
          </w:p>
        </w:tc>
      </w:tr>
      <w:tr w:rsidR="001D2488" w:rsidRPr="00BE3C2B" w14:paraId="4E75607E" w14:textId="77777777" w:rsidTr="00643FC8">
        <w:trPr>
          <w:trHeight w:val="206"/>
        </w:trPr>
        <w:tc>
          <w:tcPr>
            <w:tcW w:w="3261" w:type="dxa"/>
          </w:tcPr>
          <w:p w14:paraId="79B383B8" w14:textId="580229B1" w:rsidR="001D2488" w:rsidRPr="00BE3C2B" w:rsidRDefault="00780D09" w:rsidP="00BE3C2B">
            <w:pPr>
              <w:pStyle w:val="Textosinformato"/>
              <w:spacing w:before="100" w:beforeAutospacing="1" w:after="100" w:afterAutospacing="1" w:line="276" w:lineRule="auto"/>
              <w:contextualSpacing/>
              <w:rPr>
                <w:rFonts w:ascii="Palatino Linotype" w:eastAsia="MS PGothic" w:hAnsi="Palatino Linotype"/>
                <w:szCs w:val="20"/>
                <w:lang w:val="pt-PT"/>
              </w:rPr>
            </w:pP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>Lâminas do diafragma</w:t>
            </w:r>
            <w:r w:rsidR="001D2488" w:rsidRPr="00BE3C2B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>**</w:t>
            </w:r>
          </w:p>
        </w:tc>
        <w:tc>
          <w:tcPr>
            <w:tcW w:w="5953" w:type="dxa"/>
            <w:hideMark/>
          </w:tcPr>
          <w:p w14:paraId="76D1173C" w14:textId="2229135A" w:rsidR="001D2488" w:rsidRPr="00BE3C2B" w:rsidRDefault="001D2488" w:rsidP="00BE3C2B">
            <w:pPr>
              <w:pStyle w:val="Textosinformato"/>
              <w:spacing w:before="100" w:beforeAutospacing="1" w:after="100" w:afterAutospacing="1" w:line="276" w:lineRule="auto"/>
              <w:contextualSpacing/>
              <w:rPr>
                <w:rFonts w:ascii="Palatino Linotype" w:eastAsia="MS PGothic" w:hAnsi="Palatino Linotype"/>
                <w:szCs w:val="20"/>
                <w:lang w:val="pt-PT"/>
              </w:rPr>
            </w:pPr>
            <w:r w:rsidRPr="00BE3C2B">
              <w:rPr>
                <w:rFonts w:ascii="Palatino Linotype" w:eastAsia="MS PGothic" w:hAnsi="Palatino Linotype"/>
                <w:szCs w:val="20"/>
                <w:lang w:val="pt-PT"/>
              </w:rPr>
              <w:t>: 12 (</w:t>
            </w:r>
            <w:r w:rsidR="00780D09">
              <w:rPr>
                <w:rFonts w:ascii="Palatino Linotype" w:eastAsia="MS PGothic" w:hAnsi="Palatino Linotype"/>
                <w:szCs w:val="20"/>
                <w:lang w:val="pt-PT"/>
              </w:rPr>
              <w:t>diafragma circular</w:t>
            </w:r>
            <w:r w:rsidRPr="00BE3C2B">
              <w:rPr>
                <w:rFonts w:ascii="Palatino Linotype" w:eastAsia="MS PGothic" w:hAnsi="Palatino Linotype"/>
                <w:szCs w:val="20"/>
                <w:lang w:val="pt-PT"/>
              </w:rPr>
              <w:t>)</w:t>
            </w:r>
          </w:p>
        </w:tc>
      </w:tr>
      <w:tr w:rsidR="001D2488" w:rsidRPr="00BE3C2B" w14:paraId="1F15B6C5" w14:textId="77777777" w:rsidTr="00643FC8">
        <w:trPr>
          <w:trHeight w:val="188"/>
        </w:trPr>
        <w:tc>
          <w:tcPr>
            <w:tcW w:w="3261" w:type="dxa"/>
          </w:tcPr>
          <w:p w14:paraId="080399D1" w14:textId="16F2ABAC" w:rsidR="001D2488" w:rsidRPr="00BE3C2B" w:rsidRDefault="00780D09" w:rsidP="00BE3C2B">
            <w:pPr>
              <w:pStyle w:val="Textosinformato"/>
              <w:spacing w:before="100" w:beforeAutospacing="1" w:after="100" w:afterAutospacing="1" w:line="276" w:lineRule="auto"/>
              <w:contextualSpacing/>
              <w:rPr>
                <w:rFonts w:ascii="Palatino Linotype" w:eastAsia="MS PGothic" w:hAnsi="Palatino Linotype"/>
                <w:szCs w:val="20"/>
                <w:lang w:val="pt-PT"/>
              </w:rPr>
            </w:pP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>Abertura mínima</w:t>
            </w:r>
          </w:p>
        </w:tc>
        <w:tc>
          <w:tcPr>
            <w:tcW w:w="5953" w:type="dxa"/>
            <w:hideMark/>
          </w:tcPr>
          <w:p w14:paraId="0D30AAD0" w14:textId="492D9465" w:rsidR="001D2488" w:rsidRPr="00BE3C2B" w:rsidRDefault="001D2488" w:rsidP="00BE3C2B">
            <w:pPr>
              <w:pStyle w:val="Textosinformato"/>
              <w:spacing w:before="100" w:beforeAutospacing="1" w:after="100" w:afterAutospacing="1" w:line="276" w:lineRule="auto"/>
              <w:contextualSpacing/>
              <w:rPr>
                <w:rFonts w:ascii="Palatino Linotype" w:eastAsia="MS PGothic" w:hAnsi="Palatino Linotype"/>
                <w:szCs w:val="20"/>
                <w:lang w:val="pt-PT"/>
              </w:rPr>
            </w:pPr>
            <w:r w:rsidRPr="00BE3C2B">
              <w:rPr>
                <w:rFonts w:ascii="Palatino Linotype" w:eastAsia="MS PGothic" w:hAnsi="Palatino Linotype"/>
                <w:szCs w:val="20"/>
                <w:lang w:val="pt-PT"/>
              </w:rPr>
              <w:t xml:space="preserve">: </w:t>
            </w:r>
            <w:r w:rsidR="00780D09">
              <w:rPr>
                <w:rFonts w:ascii="Palatino Linotype" w:eastAsia="MS PGothic" w:hAnsi="Palatino Linotype"/>
                <w:szCs w:val="20"/>
                <w:lang w:val="pt-PT"/>
              </w:rPr>
              <w:t>f/</w:t>
            </w:r>
            <w:r w:rsidRPr="00BE3C2B">
              <w:rPr>
                <w:rFonts w:ascii="Palatino Linotype" w:eastAsia="MS PGothic" w:hAnsi="Palatino Linotype"/>
                <w:szCs w:val="20"/>
                <w:lang w:val="pt-PT"/>
              </w:rPr>
              <w:t>16</w:t>
            </w:r>
          </w:p>
        </w:tc>
      </w:tr>
      <w:tr w:rsidR="001D2488" w:rsidRPr="00BE3C2B" w14:paraId="4D3BC705" w14:textId="77777777" w:rsidTr="00643FC8">
        <w:trPr>
          <w:trHeight w:val="222"/>
        </w:trPr>
        <w:tc>
          <w:tcPr>
            <w:tcW w:w="3261" w:type="dxa"/>
          </w:tcPr>
          <w:p w14:paraId="1F1168CD" w14:textId="6FBE69D2" w:rsidR="001D2488" w:rsidRPr="00BE3C2B" w:rsidRDefault="00780D09" w:rsidP="00BE3C2B">
            <w:pPr>
              <w:pStyle w:val="Textosinformato"/>
              <w:spacing w:before="100" w:beforeAutospacing="1" w:after="100" w:afterAutospacing="1" w:line="276" w:lineRule="auto"/>
              <w:contextualSpacing/>
              <w:rPr>
                <w:rFonts w:ascii="Palatino Linotype" w:eastAsia="MS PGothic" w:hAnsi="Palatino Linotype"/>
                <w:szCs w:val="20"/>
                <w:lang w:val="pt-PT"/>
              </w:rPr>
            </w:pP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>Acessórios standard</w:t>
            </w:r>
          </w:p>
        </w:tc>
        <w:tc>
          <w:tcPr>
            <w:tcW w:w="5953" w:type="dxa"/>
          </w:tcPr>
          <w:p w14:paraId="79EE5404" w14:textId="607E66A5" w:rsidR="001D2488" w:rsidRPr="00BE3C2B" w:rsidRDefault="001D2488" w:rsidP="00BE3C2B">
            <w:pPr>
              <w:pStyle w:val="Textosinformato"/>
              <w:spacing w:before="100" w:beforeAutospacing="1" w:after="100" w:afterAutospacing="1" w:line="276" w:lineRule="auto"/>
              <w:contextualSpacing/>
              <w:rPr>
                <w:rFonts w:ascii="Palatino Linotype" w:eastAsia="MS PGothic" w:hAnsi="Palatino Linotype"/>
                <w:szCs w:val="20"/>
                <w:lang w:val="pt-PT"/>
              </w:rPr>
            </w:pPr>
            <w:r w:rsidRPr="00BE3C2B">
              <w:rPr>
                <w:rFonts w:ascii="Palatino Linotype" w:eastAsia="MS PGothic" w:hAnsi="Palatino Linotype"/>
                <w:szCs w:val="20"/>
                <w:lang w:val="pt-PT"/>
              </w:rPr>
              <w:t xml:space="preserve">: </w:t>
            </w:r>
            <w:r w:rsidR="00780D09">
              <w:rPr>
                <w:rFonts w:ascii="Palatino Linotype" w:eastAsia="MS PGothic" w:hAnsi="Palatino Linotype"/>
                <w:szCs w:val="20"/>
                <w:lang w:val="pt-PT"/>
              </w:rPr>
              <w:t>Para-sol circular</w:t>
            </w:r>
            <w:r w:rsidRPr="00BE3C2B">
              <w:rPr>
                <w:rFonts w:ascii="Palatino Linotype" w:eastAsia="MS PGothic" w:hAnsi="Palatino Linotype"/>
                <w:szCs w:val="20"/>
                <w:lang w:val="pt-PT"/>
              </w:rPr>
              <w:t xml:space="preserve"> (</w:t>
            </w:r>
            <w:r w:rsidR="00780D09">
              <w:rPr>
                <w:rFonts w:ascii="Palatino Linotype" w:eastAsia="MS PGothic" w:hAnsi="Palatino Linotype"/>
                <w:szCs w:val="20"/>
                <w:lang w:val="pt-PT"/>
              </w:rPr>
              <w:t>com janela para controlo de filtros de efeitos</w:t>
            </w:r>
            <w:r w:rsidRPr="00BE3C2B">
              <w:rPr>
                <w:rFonts w:ascii="Palatino Linotype" w:eastAsia="MS PGothic" w:hAnsi="Palatino Linotype"/>
                <w:szCs w:val="20"/>
                <w:lang w:val="pt-PT"/>
              </w:rPr>
              <w:t>)</w:t>
            </w:r>
          </w:p>
          <w:p w14:paraId="471A0B99" w14:textId="119E0CFA" w:rsidR="001D2488" w:rsidRPr="00BE3C2B" w:rsidRDefault="00780D09" w:rsidP="00BE3C2B">
            <w:pPr>
              <w:pStyle w:val="Textosinformato"/>
              <w:spacing w:before="100" w:beforeAutospacing="1" w:after="100" w:afterAutospacing="1" w:line="276" w:lineRule="auto"/>
              <w:ind w:firstLineChars="50" w:firstLine="100"/>
              <w:contextualSpacing/>
              <w:rPr>
                <w:rFonts w:ascii="Palatino Linotype" w:eastAsia="MS PGothic" w:hAnsi="Palatino Linotype"/>
                <w:szCs w:val="20"/>
                <w:lang w:val="pt-PT"/>
              </w:rPr>
            </w:pPr>
            <w:r>
              <w:rPr>
                <w:rFonts w:ascii="Palatino Linotype" w:eastAsia="MS PGothic" w:hAnsi="Palatino Linotype"/>
                <w:szCs w:val="20"/>
                <w:lang w:val="pt-PT"/>
              </w:rPr>
              <w:t>Tampas dianteira e traseira</w:t>
            </w:r>
          </w:p>
        </w:tc>
      </w:tr>
      <w:tr w:rsidR="001D2488" w:rsidRPr="00BE3C2B" w14:paraId="40C2FD55" w14:textId="77777777" w:rsidTr="00643FC8">
        <w:trPr>
          <w:trHeight w:val="222"/>
        </w:trPr>
        <w:tc>
          <w:tcPr>
            <w:tcW w:w="3261" w:type="dxa"/>
          </w:tcPr>
          <w:p w14:paraId="094EEDE0" w14:textId="50FDA631" w:rsidR="001D2488" w:rsidRPr="00BE3C2B" w:rsidRDefault="00780D09" w:rsidP="00BE3C2B">
            <w:pPr>
              <w:pStyle w:val="Textosinformato"/>
              <w:spacing w:before="100" w:beforeAutospacing="1" w:after="100" w:afterAutospacing="1" w:line="276" w:lineRule="auto"/>
              <w:contextualSpacing/>
              <w:rPr>
                <w:rFonts w:ascii="Palatino Linotype" w:eastAsia="MS PGothic" w:hAnsi="Palatino Linotype"/>
                <w:szCs w:val="20"/>
                <w:lang w:val="pt-PT"/>
              </w:rPr>
            </w:pP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Cs w:val="20"/>
                <w:lang w:val="pt-PT"/>
              </w:rPr>
              <w:t>Baioneta</w:t>
            </w:r>
          </w:p>
        </w:tc>
        <w:tc>
          <w:tcPr>
            <w:tcW w:w="5953" w:type="dxa"/>
          </w:tcPr>
          <w:p w14:paraId="340862CC" w14:textId="77777777" w:rsidR="001D2488" w:rsidRPr="00BE3C2B" w:rsidRDefault="001D2488" w:rsidP="00BE3C2B">
            <w:pPr>
              <w:pStyle w:val="Textosinformato"/>
              <w:spacing w:before="100" w:beforeAutospacing="1" w:after="100" w:afterAutospacing="1" w:line="276" w:lineRule="auto"/>
              <w:contextualSpacing/>
              <w:rPr>
                <w:rFonts w:ascii="Palatino Linotype" w:eastAsia="MS PGothic" w:hAnsi="Palatino Linotype"/>
                <w:szCs w:val="20"/>
                <w:lang w:val="pt-PT"/>
              </w:rPr>
            </w:pPr>
            <w:r w:rsidRPr="00BE3C2B">
              <w:rPr>
                <w:rFonts w:ascii="Palatino Linotype" w:eastAsia="MS PGothic" w:hAnsi="Palatino Linotype"/>
                <w:szCs w:val="20"/>
                <w:lang w:val="pt-PT"/>
              </w:rPr>
              <w:t>: Sony E-mount, Nikon Z mount</w:t>
            </w:r>
          </w:p>
        </w:tc>
      </w:tr>
    </w:tbl>
    <w:p w14:paraId="2E8F6D05" w14:textId="44EF6C1A" w:rsidR="00780D09" w:rsidRPr="00780D09" w:rsidRDefault="00780D09" w:rsidP="00780D09">
      <w:pPr>
        <w:pStyle w:val="Textosinformato"/>
        <w:spacing w:before="100" w:beforeAutospacing="1" w:after="100" w:afterAutospacing="1" w:line="276" w:lineRule="auto"/>
        <w:contextualSpacing/>
        <w:rPr>
          <w:rFonts w:ascii="Palatino Linotype" w:eastAsia="MS PGothic" w:hAnsi="Palatino Linotype"/>
          <w:sz w:val="16"/>
          <w:szCs w:val="20"/>
          <w:lang w:val="pt-PT"/>
        </w:rPr>
      </w:pPr>
      <w:bookmarkStart w:id="3" w:name="_Hlk135149085"/>
      <w:r w:rsidRPr="00780D09">
        <w:rPr>
          <w:rFonts w:ascii="Palatino Linotype" w:eastAsia="MS PGothic" w:hAnsi="Palatino Linotype"/>
          <w:sz w:val="16"/>
          <w:szCs w:val="20"/>
          <w:lang w:val="pt-PT"/>
        </w:rPr>
        <w:t>* O comprimento é a distância entre a extremidade frontal da objetiva e a face d</w:t>
      </w:r>
      <w:r>
        <w:rPr>
          <w:rFonts w:ascii="Palatino Linotype" w:eastAsia="MS PGothic" w:hAnsi="Palatino Linotype"/>
          <w:sz w:val="16"/>
          <w:szCs w:val="20"/>
          <w:lang w:val="pt-PT"/>
        </w:rPr>
        <w:t xml:space="preserve">a baioneta </w:t>
      </w:r>
      <w:r w:rsidRPr="00780D09">
        <w:rPr>
          <w:rFonts w:ascii="Palatino Linotype" w:eastAsia="MS PGothic" w:hAnsi="Palatino Linotype"/>
          <w:sz w:val="16"/>
          <w:szCs w:val="20"/>
          <w:lang w:val="pt-PT"/>
        </w:rPr>
        <w:t>da objetiva.</w:t>
      </w:r>
    </w:p>
    <w:p w14:paraId="4F561CB3" w14:textId="30130B3F" w:rsidR="00780D09" w:rsidRPr="00780D09" w:rsidRDefault="00780D09" w:rsidP="00780D09">
      <w:pPr>
        <w:pStyle w:val="Textosinformato"/>
        <w:spacing w:before="100" w:beforeAutospacing="1" w:after="100" w:afterAutospacing="1" w:line="276" w:lineRule="auto"/>
        <w:contextualSpacing/>
        <w:rPr>
          <w:rFonts w:ascii="Palatino Linotype" w:eastAsia="MS PGothic" w:hAnsi="Palatino Linotype"/>
          <w:sz w:val="16"/>
          <w:szCs w:val="20"/>
          <w:lang w:val="pt-PT"/>
        </w:rPr>
      </w:pPr>
      <w:r w:rsidRPr="00780D09">
        <w:rPr>
          <w:rFonts w:ascii="Palatino Linotype" w:eastAsia="MS PGothic" w:hAnsi="Palatino Linotype"/>
          <w:sz w:val="16"/>
          <w:szCs w:val="20"/>
          <w:lang w:val="pt-PT"/>
        </w:rPr>
        <w:t>** O diafragma mantém-se quase perfeitamente circular até dois pontos abaixo da abertura máxima.</w:t>
      </w:r>
    </w:p>
    <w:p w14:paraId="7C902FA6" w14:textId="3597EE99" w:rsidR="001D2488" w:rsidRPr="00BE3C2B" w:rsidRDefault="00780D09" w:rsidP="00780D09">
      <w:pPr>
        <w:pStyle w:val="Textosinformato"/>
        <w:spacing w:before="100" w:beforeAutospacing="1" w:after="100" w:afterAutospacing="1" w:line="276" w:lineRule="auto"/>
        <w:contextualSpacing/>
        <w:rPr>
          <w:rFonts w:ascii="Palatino Linotype" w:eastAsia="MS PGothic" w:hAnsi="Palatino Linotype"/>
          <w:sz w:val="16"/>
          <w:szCs w:val="20"/>
          <w:lang w:val="pt-PT"/>
        </w:rPr>
      </w:pPr>
      <w:r w:rsidRPr="00780D09">
        <w:rPr>
          <w:rFonts w:ascii="Palatino Linotype" w:eastAsia="MS PGothic" w:hAnsi="Palatino Linotype"/>
          <w:sz w:val="16"/>
          <w:szCs w:val="20"/>
          <w:lang w:val="pt-PT"/>
        </w:rPr>
        <w:t>As especificações, o aspeto, a funcionalidade, etc. estão sujeitos a alterações sem aviso prévio.</w:t>
      </w:r>
    </w:p>
    <w:p w14:paraId="4280DCBB" w14:textId="6AAB2DB1" w:rsidR="001D2488" w:rsidRPr="00BE3C2B" w:rsidRDefault="00780D09" w:rsidP="00BE3C2B">
      <w:pPr>
        <w:pStyle w:val="Textosinformato"/>
        <w:spacing w:before="100" w:beforeAutospacing="1" w:after="100" w:afterAutospacing="1" w:line="276" w:lineRule="auto"/>
        <w:contextualSpacing/>
        <w:rPr>
          <w:rFonts w:ascii="Palatino Linotype" w:eastAsia="MS PGothic" w:hAnsi="Palatino Linotype"/>
          <w:sz w:val="16"/>
          <w:szCs w:val="20"/>
          <w:lang w:val="pt-PT"/>
        </w:rPr>
      </w:pPr>
      <w:r w:rsidRPr="00780D09">
        <w:rPr>
          <w:rFonts w:ascii="Palatino Linotype" w:eastAsia="MS PGothic" w:hAnsi="Palatino Linotype"/>
          <w:sz w:val="16"/>
          <w:szCs w:val="20"/>
          <w:lang w:val="pt-PT"/>
        </w:rPr>
        <w:t xml:space="preserve">Este produto é desenvolvido, fabricado e vendido com base nas especificações da </w:t>
      </w:r>
      <w:r w:rsidR="00DF165C">
        <w:rPr>
          <w:rFonts w:ascii="Palatino Linotype" w:eastAsia="MS PGothic" w:hAnsi="Palatino Linotype"/>
          <w:sz w:val="16"/>
          <w:szCs w:val="20"/>
          <w:lang w:val="pt-PT"/>
        </w:rPr>
        <w:t>baioneta</w:t>
      </w:r>
      <w:r w:rsidRPr="00780D09">
        <w:rPr>
          <w:rFonts w:ascii="Palatino Linotype" w:eastAsia="MS PGothic" w:hAnsi="Palatino Linotype"/>
          <w:sz w:val="16"/>
          <w:szCs w:val="20"/>
          <w:lang w:val="pt-PT"/>
        </w:rPr>
        <w:t xml:space="preserve"> tipo E divulgadas pela Sony </w:t>
      </w:r>
      <w:r w:rsidR="001D2488" w:rsidRPr="00BE3C2B">
        <w:rPr>
          <w:rFonts w:ascii="Palatino Linotype" w:eastAsia="MS PGothic" w:hAnsi="Palatino Linotype"/>
          <w:sz w:val="16"/>
          <w:szCs w:val="20"/>
          <w:lang w:val="pt-PT"/>
        </w:rPr>
        <w:t xml:space="preserve">Corporation </w:t>
      </w:r>
      <w:r w:rsidR="00DF165C" w:rsidRPr="00DF165C">
        <w:rPr>
          <w:rFonts w:ascii="Palatino Linotype" w:eastAsia="MS PGothic" w:hAnsi="Palatino Linotype"/>
          <w:sz w:val="16"/>
          <w:szCs w:val="20"/>
          <w:lang w:val="pt-PT"/>
        </w:rPr>
        <w:t>ao abrigo do contrato de licença com a</w:t>
      </w:r>
      <w:r w:rsidR="001D2488" w:rsidRPr="00BE3C2B">
        <w:rPr>
          <w:rFonts w:ascii="Palatino Linotype" w:eastAsia="MS PGothic" w:hAnsi="Palatino Linotype"/>
          <w:sz w:val="16"/>
          <w:szCs w:val="20"/>
          <w:lang w:val="pt-PT"/>
        </w:rPr>
        <w:t xml:space="preserve"> Sony Corporation.</w:t>
      </w:r>
    </w:p>
    <w:bookmarkEnd w:id="3"/>
    <w:p w14:paraId="053DD90F" w14:textId="35928939" w:rsidR="001D2488" w:rsidRPr="00BE3C2B" w:rsidRDefault="00DF165C" w:rsidP="00BE3C2B">
      <w:pPr>
        <w:pStyle w:val="Textosinformato"/>
        <w:spacing w:before="100" w:beforeAutospacing="1" w:after="100" w:afterAutospacing="1" w:line="276" w:lineRule="auto"/>
        <w:contextualSpacing/>
        <w:rPr>
          <w:rFonts w:ascii="Palatino Linotype" w:eastAsia="MS PGothic" w:hAnsi="Palatino Linotype"/>
          <w:sz w:val="18"/>
          <w:lang w:val="pt-PT"/>
        </w:rPr>
      </w:pPr>
      <w:r w:rsidRPr="00DF165C">
        <w:rPr>
          <w:rFonts w:ascii="Palatino Linotype" w:eastAsia="MS PGothic" w:hAnsi="Palatino Linotype"/>
          <w:sz w:val="16"/>
          <w:szCs w:val="20"/>
          <w:lang w:val="pt-PT"/>
        </w:rPr>
        <w:t>Este produto é desenvolvido, fabricado e vendido ao abrigo do contrato de licença com a Nikon Corporation.</w:t>
      </w:r>
    </w:p>
    <w:p w14:paraId="30BCB964" w14:textId="7B5DE524" w:rsidR="001D2488" w:rsidRPr="00BE3C2B" w:rsidRDefault="00DF165C" w:rsidP="00BE3C2B">
      <w:pPr>
        <w:widowControl/>
        <w:spacing w:before="100" w:beforeAutospacing="1" w:after="100" w:afterAutospacing="1" w:line="276" w:lineRule="auto"/>
        <w:contextualSpacing/>
        <w:jc w:val="left"/>
        <w:rPr>
          <w:rFonts w:ascii="Palatino Linotype" w:hAnsi="Palatino Linotype"/>
          <w:b/>
          <w:color w:val="000000" w:themeColor="text1"/>
          <w:sz w:val="20"/>
          <w:szCs w:val="20"/>
          <w:lang w:val="pt-PT"/>
        </w:rPr>
      </w:pPr>
      <w:bookmarkStart w:id="4" w:name="_Hlk135149101"/>
      <w:r>
        <w:rPr>
          <w:rFonts w:ascii="Palatino Linotype" w:hAnsi="Palatino Linotype"/>
          <w:b/>
          <w:color w:val="000000" w:themeColor="text1"/>
          <w:sz w:val="20"/>
          <w:szCs w:val="20"/>
          <w:lang w:val="pt-PT"/>
        </w:rPr>
        <w:t>Sobre a</w:t>
      </w:r>
      <w:r w:rsidR="001D2488" w:rsidRPr="00BE3C2B">
        <w:rPr>
          <w:rFonts w:ascii="Palatino Linotype" w:hAnsi="Palatino Linotype"/>
          <w:b/>
          <w:color w:val="000000" w:themeColor="text1"/>
          <w:sz w:val="20"/>
          <w:szCs w:val="20"/>
          <w:lang w:val="pt-PT"/>
        </w:rPr>
        <w:t xml:space="preserve"> Tamron Co., Ltd.</w:t>
      </w:r>
    </w:p>
    <w:p w14:paraId="5320F9DC" w14:textId="44F7E3B1" w:rsidR="001D2488" w:rsidRPr="00BE3C2B" w:rsidRDefault="00DF165C" w:rsidP="00BE3C2B">
      <w:pPr>
        <w:widowControl/>
        <w:spacing w:before="100" w:beforeAutospacing="1" w:after="100" w:afterAutospacing="1" w:line="276" w:lineRule="auto"/>
        <w:contextualSpacing/>
        <w:jc w:val="left"/>
        <w:rPr>
          <w:rFonts w:ascii="Palatino Linotype" w:hAnsi="Palatino Linotype"/>
          <w:bCs/>
          <w:color w:val="000000" w:themeColor="text1"/>
          <w:sz w:val="20"/>
          <w:szCs w:val="20"/>
          <w:lang w:val="pt-PT"/>
        </w:rPr>
      </w:pPr>
      <w:r w:rsidRPr="00DF165C">
        <w:rPr>
          <w:rFonts w:ascii="Palatino Linotype" w:hAnsi="Palatino Linotype"/>
          <w:bCs/>
          <w:color w:val="000000" w:themeColor="text1"/>
          <w:sz w:val="20"/>
          <w:szCs w:val="20"/>
          <w:lang w:val="pt-PT"/>
        </w:rPr>
        <w:t xml:space="preserve">A TAMRON fornece uma vasta gama de produtos óticos originais, desde </w:t>
      </w:r>
      <w:r>
        <w:rPr>
          <w:rFonts w:ascii="Palatino Linotype" w:hAnsi="Palatino Linotype"/>
          <w:bCs/>
          <w:color w:val="000000" w:themeColor="text1"/>
          <w:sz w:val="20"/>
          <w:szCs w:val="20"/>
          <w:lang w:val="pt-PT"/>
        </w:rPr>
        <w:t>objetivas</w:t>
      </w:r>
      <w:r w:rsidRPr="00DF165C">
        <w:rPr>
          <w:rFonts w:ascii="Palatino Linotype" w:hAnsi="Palatino Linotype"/>
          <w:bCs/>
          <w:color w:val="000000" w:themeColor="text1"/>
          <w:sz w:val="20"/>
          <w:szCs w:val="20"/>
          <w:lang w:val="pt-PT"/>
        </w:rPr>
        <w:t xml:space="preserve"> intermutáveis para câmaras digitais a vários dispositivos óticos para o consumidor em geral e OEM. Fabricamos produtos óticos que contribuem para uma série de indústrias diferentes e continuaremos a dedicar a nossa criatividade e capacidade técnica de ponta a vários domínios industriais. Além disso, a TAMRON está plenamente consciente da sua responsabilidade para com o ambiente e aspira a ajudar a preservar o ambiente natural em todas as suas atividades</w:t>
      </w:r>
      <w:r w:rsidR="001D2488" w:rsidRPr="00BE3C2B">
        <w:rPr>
          <w:rFonts w:ascii="Palatino Linotype" w:hAnsi="Palatino Linotype"/>
          <w:bCs/>
          <w:color w:val="000000" w:themeColor="text1"/>
          <w:sz w:val="20"/>
          <w:szCs w:val="20"/>
          <w:lang w:val="pt-PT"/>
        </w:rPr>
        <w:t>.</w:t>
      </w:r>
    </w:p>
    <w:p w14:paraId="331E402B" w14:textId="77777777" w:rsidR="001D2488" w:rsidRPr="00BE3C2B" w:rsidRDefault="001D2488" w:rsidP="00BE3C2B">
      <w:pPr>
        <w:widowControl/>
        <w:spacing w:before="100" w:beforeAutospacing="1" w:after="100" w:afterAutospacing="1" w:line="276" w:lineRule="auto"/>
        <w:contextualSpacing/>
        <w:jc w:val="left"/>
        <w:rPr>
          <w:rFonts w:ascii="Palatino Linotype" w:hAnsi="Palatino Linotype"/>
          <w:b/>
          <w:color w:val="000000" w:themeColor="text1"/>
          <w:sz w:val="20"/>
          <w:szCs w:val="20"/>
          <w:lang w:val="pt-PT"/>
        </w:rPr>
      </w:pPr>
    </w:p>
    <w:p w14:paraId="2A9083E5" w14:textId="6BD553C3" w:rsidR="001D2488" w:rsidRPr="00BE3C2B" w:rsidRDefault="00DF165C" w:rsidP="00BE3C2B">
      <w:pPr>
        <w:widowControl/>
        <w:spacing w:before="100" w:beforeAutospacing="1" w:after="100" w:afterAutospacing="1" w:line="276" w:lineRule="auto"/>
        <w:contextualSpacing/>
        <w:jc w:val="left"/>
        <w:rPr>
          <w:rFonts w:ascii="Palatino Linotype" w:hAnsi="Palatino Linotype"/>
          <w:b/>
          <w:color w:val="000000" w:themeColor="text1"/>
          <w:sz w:val="20"/>
          <w:szCs w:val="20"/>
          <w:lang w:val="pt-PT"/>
        </w:rPr>
      </w:pPr>
      <w:r w:rsidRPr="00DF165C">
        <w:rPr>
          <w:rFonts w:ascii="Palatino Linotype" w:hAnsi="Palatino Linotype"/>
          <w:b/>
          <w:color w:val="000000" w:themeColor="text1"/>
          <w:sz w:val="20"/>
          <w:szCs w:val="20"/>
          <w:lang w:val="pt-PT"/>
        </w:rPr>
        <w:t>Linha de produtos óticos</w:t>
      </w:r>
      <w:r w:rsidR="001D2488" w:rsidRPr="00BE3C2B">
        <w:rPr>
          <w:rFonts w:ascii="Palatino Linotype" w:hAnsi="Palatino Linotype"/>
          <w:b/>
          <w:color w:val="000000" w:themeColor="text1"/>
          <w:sz w:val="20"/>
          <w:szCs w:val="20"/>
          <w:lang w:val="pt-PT"/>
        </w:rPr>
        <w:t>:</w:t>
      </w:r>
    </w:p>
    <w:bookmarkEnd w:id="4"/>
    <w:p w14:paraId="2AC913F5" w14:textId="07C003B2" w:rsidR="001D2488" w:rsidRPr="00BE3C2B" w:rsidRDefault="00DF165C" w:rsidP="00DF165C">
      <w:pPr>
        <w:widowControl/>
        <w:spacing w:before="100" w:beforeAutospacing="1" w:after="100" w:afterAutospacing="1" w:line="276" w:lineRule="auto"/>
        <w:contextualSpacing/>
        <w:jc w:val="left"/>
        <w:rPr>
          <w:rFonts w:ascii="Palatino Linotype" w:hAnsi="Palatino Linotype"/>
          <w:bCs/>
          <w:color w:val="000000" w:themeColor="text1"/>
          <w:sz w:val="20"/>
          <w:szCs w:val="20"/>
          <w:lang w:val="pt-PT"/>
        </w:rPr>
      </w:pPr>
      <w:r>
        <w:rPr>
          <w:rFonts w:ascii="Palatino Linotype" w:hAnsi="Palatino Linotype"/>
          <w:bCs/>
          <w:color w:val="000000" w:themeColor="text1"/>
          <w:sz w:val="20"/>
          <w:szCs w:val="20"/>
          <w:lang w:val="pt-PT"/>
        </w:rPr>
        <w:t>Objetivas intermutáveis</w:t>
      </w:r>
      <w:r w:rsidRPr="00DF165C">
        <w:rPr>
          <w:rFonts w:ascii="Palatino Linotype" w:hAnsi="Palatino Linotype"/>
          <w:bCs/>
          <w:color w:val="000000" w:themeColor="text1"/>
          <w:sz w:val="20"/>
          <w:szCs w:val="20"/>
          <w:lang w:val="pt-PT"/>
        </w:rPr>
        <w:t xml:space="preserve"> para câmaras mirrorless e DSLR, </w:t>
      </w:r>
      <w:r>
        <w:rPr>
          <w:rFonts w:ascii="Palatino Linotype" w:hAnsi="Palatino Linotype"/>
          <w:bCs/>
          <w:color w:val="000000" w:themeColor="text1"/>
          <w:sz w:val="20"/>
          <w:szCs w:val="20"/>
          <w:lang w:val="pt-PT"/>
        </w:rPr>
        <w:t xml:space="preserve">objetivas </w:t>
      </w:r>
      <w:r w:rsidRPr="00DF165C">
        <w:rPr>
          <w:rFonts w:ascii="Palatino Linotype" w:hAnsi="Palatino Linotype"/>
          <w:bCs/>
          <w:color w:val="000000" w:themeColor="text1"/>
          <w:sz w:val="20"/>
          <w:szCs w:val="20"/>
          <w:lang w:val="pt-PT"/>
        </w:rPr>
        <w:t xml:space="preserve">para câmaras de vigilância em rede, </w:t>
      </w:r>
      <w:r>
        <w:rPr>
          <w:rFonts w:ascii="Palatino Linotype" w:hAnsi="Palatino Linotype"/>
          <w:bCs/>
          <w:color w:val="000000" w:themeColor="text1"/>
          <w:sz w:val="20"/>
          <w:szCs w:val="20"/>
          <w:lang w:val="pt-PT"/>
        </w:rPr>
        <w:t xml:space="preserve">lentes </w:t>
      </w:r>
      <w:r w:rsidRPr="00DF165C">
        <w:rPr>
          <w:rFonts w:ascii="Palatino Linotype" w:hAnsi="Palatino Linotype"/>
          <w:bCs/>
          <w:color w:val="000000" w:themeColor="text1"/>
          <w:sz w:val="20"/>
          <w:szCs w:val="20"/>
          <w:lang w:val="pt-PT"/>
        </w:rPr>
        <w:t xml:space="preserve">para visão artificial e visão artificial, </w:t>
      </w:r>
      <w:r>
        <w:rPr>
          <w:rFonts w:ascii="Palatino Linotype" w:hAnsi="Palatino Linotype"/>
          <w:bCs/>
          <w:color w:val="000000" w:themeColor="text1"/>
          <w:sz w:val="20"/>
          <w:szCs w:val="20"/>
          <w:lang w:val="pt-PT"/>
        </w:rPr>
        <w:t xml:space="preserve">câmaras </w:t>
      </w:r>
      <w:r w:rsidRPr="00DF165C">
        <w:rPr>
          <w:rFonts w:ascii="Palatino Linotype" w:hAnsi="Palatino Linotype"/>
          <w:bCs/>
          <w:color w:val="000000" w:themeColor="text1"/>
          <w:sz w:val="20"/>
          <w:szCs w:val="20"/>
          <w:lang w:val="pt-PT"/>
        </w:rPr>
        <w:t xml:space="preserve">para teleconferência, módulos de câmaras, lentes para câmaras automóveis, </w:t>
      </w:r>
      <w:r>
        <w:rPr>
          <w:rFonts w:ascii="Palatino Linotype" w:hAnsi="Palatino Linotype"/>
          <w:bCs/>
          <w:color w:val="000000" w:themeColor="text1"/>
          <w:sz w:val="20"/>
          <w:szCs w:val="20"/>
          <w:lang w:val="pt-PT"/>
        </w:rPr>
        <w:t xml:space="preserve">objetivas </w:t>
      </w:r>
      <w:r w:rsidRPr="00DF165C">
        <w:rPr>
          <w:rFonts w:ascii="Palatino Linotype" w:hAnsi="Palatino Linotype"/>
          <w:bCs/>
          <w:color w:val="000000" w:themeColor="text1"/>
          <w:sz w:val="20"/>
          <w:szCs w:val="20"/>
          <w:lang w:val="pt-PT"/>
        </w:rPr>
        <w:t xml:space="preserve">para câmaras digitais compactas e câmaras de vídeo, </w:t>
      </w:r>
      <w:r>
        <w:rPr>
          <w:rFonts w:ascii="Palatino Linotype" w:hAnsi="Palatino Linotype"/>
          <w:bCs/>
          <w:color w:val="000000" w:themeColor="text1"/>
          <w:sz w:val="20"/>
          <w:szCs w:val="20"/>
          <w:lang w:val="pt-PT"/>
        </w:rPr>
        <w:t xml:space="preserve">objetivas </w:t>
      </w:r>
      <w:r w:rsidRPr="00DF165C">
        <w:rPr>
          <w:rFonts w:ascii="Palatino Linotype" w:hAnsi="Palatino Linotype"/>
          <w:bCs/>
          <w:color w:val="000000" w:themeColor="text1"/>
          <w:sz w:val="20"/>
          <w:szCs w:val="20"/>
          <w:lang w:val="pt-PT"/>
        </w:rPr>
        <w:t>para drones, dispositivos médicos e várias unidades de dispositivos óticos.</w:t>
      </w:r>
    </w:p>
    <w:sectPr w:rsidR="001D2488" w:rsidRPr="00BE3C2B" w:rsidSect="00870BEA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1" w:h="16817"/>
      <w:pgMar w:top="1701" w:right="1418" w:bottom="1701" w:left="1418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A85925" w14:textId="77777777" w:rsidR="00747881" w:rsidRDefault="00747881" w:rsidP="007D7578">
      <w:r>
        <w:separator/>
      </w:r>
    </w:p>
  </w:endnote>
  <w:endnote w:type="continuationSeparator" w:id="0">
    <w:p w14:paraId="57D5AE4A" w14:textId="77777777" w:rsidR="00747881" w:rsidRDefault="00747881" w:rsidP="007D7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ヒラギノ角ゴ ProN W3">
    <w:altName w:val="ＭＳ ゴシック"/>
    <w:charset w:val="4E"/>
    <w:family w:val="auto"/>
    <w:pitch w:val="variable"/>
    <w:sig w:usb0="00000000" w:usb1="7AC7FFFF" w:usb2="00000012" w:usb3="00000000" w:csb0="0002000D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TFrutiger Next CondReg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EA80E3" w14:textId="77777777" w:rsidR="00077B6B" w:rsidRDefault="00077B6B" w:rsidP="006B368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F5F8066" w14:textId="77777777" w:rsidR="00077B6B" w:rsidRDefault="00077B6B" w:rsidP="00AE3D2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D625E" w14:textId="77777777" w:rsidR="00077B6B" w:rsidRPr="00527C56" w:rsidRDefault="00077B6B" w:rsidP="006B368E">
    <w:pPr>
      <w:pStyle w:val="Piedepgina"/>
      <w:framePr w:wrap="around" w:vAnchor="text" w:hAnchor="margin" w:xAlign="right" w:y="1"/>
      <w:rPr>
        <w:rStyle w:val="Nmerodepgina"/>
        <w:sz w:val="18"/>
        <w:szCs w:val="18"/>
      </w:rPr>
    </w:pPr>
    <w:r w:rsidRPr="00527C56">
      <w:rPr>
        <w:rStyle w:val="Nmerodepgina"/>
        <w:sz w:val="18"/>
        <w:szCs w:val="18"/>
      </w:rPr>
      <w:fldChar w:fldCharType="begin"/>
    </w:r>
    <w:r w:rsidRPr="00527C56">
      <w:rPr>
        <w:rStyle w:val="Nmerodepgina"/>
        <w:sz w:val="18"/>
        <w:szCs w:val="18"/>
      </w:rPr>
      <w:instrText xml:space="preserve">PAGE  </w:instrText>
    </w:r>
    <w:r w:rsidRPr="00527C56">
      <w:rPr>
        <w:rStyle w:val="Nmerodepgina"/>
        <w:sz w:val="18"/>
        <w:szCs w:val="18"/>
      </w:rPr>
      <w:fldChar w:fldCharType="separate"/>
    </w:r>
    <w:r w:rsidR="00F336AD">
      <w:rPr>
        <w:rStyle w:val="Nmerodepgina"/>
        <w:noProof/>
        <w:sz w:val="18"/>
        <w:szCs w:val="18"/>
      </w:rPr>
      <w:t>1</w:t>
    </w:r>
    <w:r w:rsidRPr="00527C56">
      <w:rPr>
        <w:rStyle w:val="Nmerodepgina"/>
        <w:sz w:val="18"/>
        <w:szCs w:val="18"/>
      </w:rPr>
      <w:fldChar w:fldCharType="end"/>
    </w:r>
  </w:p>
  <w:p w14:paraId="33A38F62" w14:textId="4F678B4F" w:rsidR="00077B6B" w:rsidRDefault="00077B6B" w:rsidP="00AE3D20">
    <w:pPr>
      <w:pStyle w:val="Piedepgina"/>
      <w:ind w:right="360"/>
      <w:jc w:val="center"/>
    </w:pPr>
    <w:r w:rsidRPr="00E80FFE">
      <w:rPr>
        <w:rFonts w:ascii="Helvetica" w:hAnsi="Helvetica"/>
      </w:rPr>
      <w:t>www.tamron.</w:t>
    </w:r>
    <w:r w:rsidR="0014278D">
      <w:rPr>
        <w:rFonts w:ascii="Helvetica" w:hAnsi="Helvetica"/>
      </w:rPr>
      <w:t>eu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AD9F9" w14:textId="77777777" w:rsidR="00077B6B" w:rsidRPr="00E80FFE" w:rsidRDefault="00077B6B" w:rsidP="00E80FFE">
    <w:pPr>
      <w:pStyle w:val="Piedepgina"/>
    </w:pPr>
    <w:r w:rsidRPr="00E80FFE">
      <w:rPr>
        <w:rFonts w:ascii="Helvetica" w:hAnsi="Helvetica"/>
      </w:rPr>
      <w:t>www.tamron.com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CB2697" w14:textId="77777777" w:rsidR="00747881" w:rsidRDefault="00747881" w:rsidP="007D7578">
      <w:r>
        <w:separator/>
      </w:r>
    </w:p>
  </w:footnote>
  <w:footnote w:type="continuationSeparator" w:id="0">
    <w:p w14:paraId="0198909D" w14:textId="77777777" w:rsidR="00747881" w:rsidRDefault="00747881" w:rsidP="007D75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A22C62" w14:textId="180CBFED" w:rsidR="004C6FCE" w:rsidRPr="00FC5DE4" w:rsidRDefault="004B7702">
    <w:pPr>
      <w:pStyle w:val="Encabezado"/>
      <w:rPr>
        <w:rFonts w:ascii="Arial" w:eastAsia="MS PGothic" w:hAnsi="Arial" w:cs="Arial"/>
        <w:color w:val="808080"/>
      </w:rPr>
    </w:pPr>
    <w:r w:rsidRPr="004B7702">
      <w:rPr>
        <w:rFonts w:ascii="Arial" w:eastAsia="MS PGothic" w:hAnsi="Arial" w:cs="Arial"/>
        <w:noProof/>
        <w:color w:val="808080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73B31CCB" wp14:editId="39649A0C">
              <wp:simplePos x="0" y="0"/>
              <wp:positionH relativeFrom="margin">
                <wp:align>left</wp:align>
              </wp:positionH>
              <wp:positionV relativeFrom="paragraph">
                <wp:posOffset>401706</wp:posOffset>
              </wp:positionV>
              <wp:extent cx="5761990" cy="0"/>
              <wp:effectExtent l="0" t="0" r="0" b="0"/>
              <wp:wrapNone/>
              <wp:docPr id="7" name="直線コネクタ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199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>
          <w:pict>
            <v:line w14:anchorId="1E53B1EF" id="直線コネクタ 7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31.65pt" to="453.7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" strokecolor="windowText">
              <o:lock v:ext="edit" shapetype="f"/>
              <w10:wrap anchorx="margin"/>
            </v:line>
          </w:pict>
        </mc:Fallback>
      </mc:AlternateContent>
    </w:r>
    <w:r w:rsidRPr="004B7702">
      <w:rPr>
        <w:rFonts w:ascii="Arial" w:eastAsia="MS PGothic" w:hAnsi="Arial" w:cs="Arial"/>
        <w:color w:val="808080"/>
      </w:rPr>
      <w:t>PRESS RELEASE</w:t>
    </w:r>
    <w:r w:rsidRPr="004B7702">
      <w:rPr>
        <w:rFonts w:ascii="Arial" w:eastAsia="MS PGothic" w:hAnsi="Arial" w:cs="Arial" w:hint="eastAsia"/>
        <w:color w:val="808080"/>
      </w:rPr>
      <w:t xml:space="preserve">　　　　　　　　　　　　　　　　　　　　　　　　　　　　　　</w:t>
    </w:r>
    <w:r w:rsidRPr="004B7702">
      <w:rPr>
        <w:rFonts w:ascii="Arial" w:eastAsia="MS PGothic" w:hAnsi="Arial" w:cs="Arial"/>
        <w:color w:val="808080"/>
      </w:rPr>
      <w:t xml:space="preserve"> </w:t>
    </w:r>
    <w:r w:rsidRPr="004B7702">
      <w:rPr>
        <w:rFonts w:ascii="Arial" w:eastAsia="MS PGothic" w:hAnsi="Arial" w:cs="Arial"/>
        <w:noProof/>
        <w:color w:val="808080"/>
      </w:rPr>
      <w:drawing>
        <wp:inline distT="0" distB="0" distL="0" distR="0" wp14:anchorId="63769367" wp14:editId="5701B67A">
          <wp:extent cx="1383527" cy="371149"/>
          <wp:effectExtent l="0" t="0" r="7620" b="0"/>
          <wp:docPr id="14" name="図 4" descr="時計, 挿絵 が含まれている画像&#10;&#10;自動的に生成された説明">
            <a:extLst xmlns:a="http://schemas.openxmlformats.org/drawingml/2006/main">
              <a:ext uri="{FF2B5EF4-FFF2-40B4-BE49-F238E27FC236}">
                <a16:creationId xmlns:a16="http://schemas.microsoft.com/office/drawing/2014/main" id="{67549461-D9A2-4D39-A893-ABEB73F32E0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図 4" descr="時計, 挿絵 が含まれている画像&#10;&#10;自動的に生成された説明">
                    <a:extLst>
                      <a:ext uri="{FF2B5EF4-FFF2-40B4-BE49-F238E27FC236}">
                        <a16:creationId xmlns:a16="http://schemas.microsoft.com/office/drawing/2014/main" id="{67549461-D9A2-4D39-A893-ABEB73F32E0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6400" cy="377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C5DE4" w:rsidRPr="003B2283">
      <w:rPr>
        <w:rFonts w:ascii="Arial" w:eastAsia="MS PGothic" w:hAnsi="Arial" w:cs="Arial"/>
        <w:color w:val="80808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C75A6" w14:textId="77777777" w:rsidR="00077B6B" w:rsidRDefault="00077B6B">
    <w:pPr>
      <w:pStyle w:val="Encabezado"/>
    </w:pPr>
  </w:p>
  <w:p w14:paraId="212A2425" w14:textId="77777777" w:rsidR="00077B6B" w:rsidRDefault="00077B6B">
    <w:pPr>
      <w:pStyle w:val="Encabezado"/>
    </w:pPr>
    <w:r w:rsidRPr="003A3E32">
      <w:rPr>
        <w:rFonts w:ascii="Helvetica" w:hAnsi="Helvetica"/>
        <w:noProof/>
      </w:rPr>
      <w:drawing>
        <wp:anchor distT="0" distB="0" distL="114300" distR="114300" simplePos="0" relativeHeight="251656192" behindDoc="1" locked="0" layoutInCell="1" allowOverlap="1" wp14:anchorId="1AC37662" wp14:editId="57A13EE7">
          <wp:simplePos x="0" y="0"/>
          <wp:positionH relativeFrom="column">
            <wp:posOffset>-62865</wp:posOffset>
          </wp:positionH>
          <wp:positionV relativeFrom="paragraph">
            <wp:posOffset>18415</wp:posOffset>
          </wp:positionV>
          <wp:extent cx="1548765" cy="254000"/>
          <wp:effectExtent l="0" t="0" r="635" b="0"/>
          <wp:wrapNone/>
          <wp:docPr id="5" name="図 5" descr="HDD:Users:soichiro:Dropbox:Tamron:my work folder:Press_Le: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DD:Users:soichiro:Dropbox:Tamron:my work folder:Press_Le: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8765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B953D0" w14:textId="77777777" w:rsidR="00077B6B" w:rsidRDefault="00077B6B">
    <w:pPr>
      <w:pStyle w:val="Encabezado"/>
    </w:pPr>
  </w:p>
  <w:p w14:paraId="28D1517E" w14:textId="77777777" w:rsidR="00077B6B" w:rsidRDefault="00077B6B">
    <w:pPr>
      <w:pStyle w:val="Encabezado"/>
      <w:rPr>
        <w:rFonts w:ascii="Helvetica" w:hAnsi="Helvetica"/>
      </w:rPr>
    </w:pPr>
  </w:p>
  <w:p w14:paraId="01301D14" w14:textId="77777777" w:rsidR="00077B6B" w:rsidRDefault="00077B6B">
    <w:pPr>
      <w:pStyle w:val="Encabezado"/>
      <w:rPr>
        <w:rFonts w:ascii="Helvetica" w:hAnsi="Helvetica"/>
      </w:rPr>
    </w:pPr>
  </w:p>
  <w:p w14:paraId="2DD834A0" w14:textId="77777777" w:rsidR="00077B6B" w:rsidRDefault="00077B6B">
    <w:pPr>
      <w:pStyle w:val="Encabezado"/>
      <w:rPr>
        <w:rFonts w:ascii="Helvetica" w:hAnsi="Helvetica"/>
      </w:rPr>
    </w:pPr>
  </w:p>
  <w:p w14:paraId="5A67A5FB" w14:textId="77777777" w:rsidR="00077B6B" w:rsidRDefault="00077B6B">
    <w:pPr>
      <w:pStyle w:val="Encabezado"/>
      <w:rPr>
        <w:rFonts w:ascii="Helvetica" w:hAnsi="Helvetica"/>
      </w:rPr>
    </w:pPr>
  </w:p>
  <w:p w14:paraId="55577AF1" w14:textId="77777777" w:rsidR="00077B6B" w:rsidRDefault="00077B6B">
    <w:pPr>
      <w:pStyle w:val="Encabezado"/>
      <w:rPr>
        <w:rFonts w:ascii="Helvetica" w:hAnsi="Helvetica"/>
      </w:rPr>
    </w:pPr>
  </w:p>
  <w:p w14:paraId="18144F29" w14:textId="77777777" w:rsidR="00077B6B" w:rsidRDefault="00077B6B">
    <w:pPr>
      <w:pStyle w:val="Encabezado"/>
      <w:rPr>
        <w:rFonts w:ascii="Helvetica" w:hAnsi="Helveti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C27FF2"/>
    <w:multiLevelType w:val="hybridMultilevel"/>
    <w:tmpl w:val="5B648B2A"/>
    <w:lvl w:ilvl="0" w:tplc="0409000F">
      <w:start w:val="1"/>
      <w:numFmt w:val="decimal"/>
      <w:lvlText w:val="%1."/>
      <w:lvlJc w:val="left"/>
      <w:pPr>
        <w:ind w:left="1554" w:hanging="420"/>
      </w:p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1" w15:restartNumberingAfterBreak="0">
    <w:nsid w:val="190E6E23"/>
    <w:multiLevelType w:val="hybridMultilevel"/>
    <w:tmpl w:val="E940E1B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4285084"/>
    <w:multiLevelType w:val="hybridMultilevel"/>
    <w:tmpl w:val="76CAB15C"/>
    <w:lvl w:ilvl="0" w:tplc="0FCC7A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F0455E5"/>
    <w:multiLevelType w:val="hybridMultilevel"/>
    <w:tmpl w:val="E9A2963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2C329C2"/>
    <w:multiLevelType w:val="hybridMultilevel"/>
    <w:tmpl w:val="734817D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9566A19"/>
    <w:multiLevelType w:val="hybridMultilevel"/>
    <w:tmpl w:val="AEAC8B8E"/>
    <w:lvl w:ilvl="0" w:tplc="32821FC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A7F375F"/>
    <w:multiLevelType w:val="hybridMultilevel"/>
    <w:tmpl w:val="F4AE53D4"/>
    <w:lvl w:ilvl="0" w:tplc="0409000F">
      <w:start w:val="1"/>
      <w:numFmt w:val="decimal"/>
      <w:lvlText w:val="%1."/>
      <w:lvlJc w:val="left"/>
      <w:pPr>
        <w:ind w:left="562" w:hanging="420"/>
      </w:p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7" w15:restartNumberingAfterBreak="0">
    <w:nsid w:val="4B262EDD"/>
    <w:multiLevelType w:val="hybridMultilevel"/>
    <w:tmpl w:val="D030696A"/>
    <w:lvl w:ilvl="0" w:tplc="8468F0A0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4D6A1755"/>
    <w:multiLevelType w:val="hybridMultilevel"/>
    <w:tmpl w:val="AD3692A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2AB2D00"/>
    <w:multiLevelType w:val="hybridMultilevel"/>
    <w:tmpl w:val="10B2C1DE"/>
    <w:lvl w:ilvl="0" w:tplc="547474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68022D6"/>
    <w:multiLevelType w:val="hybridMultilevel"/>
    <w:tmpl w:val="6D92F720"/>
    <w:lvl w:ilvl="0" w:tplc="0409000F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A070557"/>
    <w:multiLevelType w:val="hybridMultilevel"/>
    <w:tmpl w:val="FA6CB2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D903113"/>
    <w:multiLevelType w:val="hybridMultilevel"/>
    <w:tmpl w:val="F438BFBC"/>
    <w:lvl w:ilvl="0" w:tplc="18DC01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EAB17F5"/>
    <w:multiLevelType w:val="multilevel"/>
    <w:tmpl w:val="9620C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4E8619B"/>
    <w:multiLevelType w:val="hybridMultilevel"/>
    <w:tmpl w:val="83C6A5D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AB154F1"/>
    <w:multiLevelType w:val="hybridMultilevel"/>
    <w:tmpl w:val="B0E24364"/>
    <w:lvl w:ilvl="0" w:tplc="1B5E5F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DC865EE"/>
    <w:multiLevelType w:val="hybridMultilevel"/>
    <w:tmpl w:val="4C643174"/>
    <w:lvl w:ilvl="0" w:tplc="F6BAE038">
      <w:start w:val="6"/>
      <w:numFmt w:val="bullet"/>
      <w:lvlText w:val="※"/>
      <w:lvlJc w:val="left"/>
      <w:pPr>
        <w:ind w:left="360" w:hanging="360"/>
      </w:pPr>
      <w:rPr>
        <w:rFonts w:ascii="MS PGothic" w:eastAsia="MS PGothic" w:hAnsi="MS P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06D5AC5"/>
    <w:multiLevelType w:val="hybridMultilevel"/>
    <w:tmpl w:val="FAA29FCE"/>
    <w:lvl w:ilvl="0" w:tplc="A73C36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9CAD7E4">
      <w:start w:val="17"/>
      <w:numFmt w:val="bullet"/>
      <w:lvlText w:val="※"/>
      <w:lvlJc w:val="left"/>
      <w:pPr>
        <w:ind w:left="780" w:hanging="360"/>
      </w:pPr>
      <w:rPr>
        <w:rFonts w:ascii="MS Mincho" w:eastAsia="MS Mincho" w:hAnsi="MS Mincho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2ED2D06"/>
    <w:multiLevelType w:val="hybridMultilevel"/>
    <w:tmpl w:val="E8602F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07773709">
    <w:abstractNumId w:val="9"/>
  </w:num>
  <w:num w:numId="2" w16cid:durableId="1859614507">
    <w:abstractNumId w:val="4"/>
  </w:num>
  <w:num w:numId="3" w16cid:durableId="429396763">
    <w:abstractNumId w:val="1"/>
  </w:num>
  <w:num w:numId="4" w16cid:durableId="1103963196">
    <w:abstractNumId w:val="8"/>
  </w:num>
  <w:num w:numId="5" w16cid:durableId="1373772240">
    <w:abstractNumId w:val="3"/>
  </w:num>
  <w:num w:numId="6" w16cid:durableId="256670441">
    <w:abstractNumId w:val="18"/>
  </w:num>
  <w:num w:numId="7" w16cid:durableId="636685103">
    <w:abstractNumId w:val="6"/>
  </w:num>
  <w:num w:numId="8" w16cid:durableId="1396198578">
    <w:abstractNumId w:val="11"/>
  </w:num>
  <w:num w:numId="9" w16cid:durableId="1069577605">
    <w:abstractNumId w:val="15"/>
  </w:num>
  <w:num w:numId="10" w16cid:durableId="691345455">
    <w:abstractNumId w:val="12"/>
  </w:num>
  <w:num w:numId="11" w16cid:durableId="77100542">
    <w:abstractNumId w:val="13"/>
  </w:num>
  <w:num w:numId="12" w16cid:durableId="1665819201">
    <w:abstractNumId w:val="0"/>
  </w:num>
  <w:num w:numId="13" w16cid:durableId="1956213095">
    <w:abstractNumId w:val="17"/>
  </w:num>
  <w:num w:numId="14" w16cid:durableId="889421114">
    <w:abstractNumId w:val="14"/>
  </w:num>
  <w:num w:numId="15" w16cid:durableId="1317296190">
    <w:abstractNumId w:val="16"/>
  </w:num>
  <w:num w:numId="16" w16cid:durableId="1016812287">
    <w:abstractNumId w:val="2"/>
  </w:num>
  <w:num w:numId="17" w16cid:durableId="1788281155">
    <w:abstractNumId w:val="10"/>
  </w:num>
  <w:num w:numId="18" w16cid:durableId="1119299247">
    <w:abstractNumId w:val="5"/>
  </w:num>
  <w:num w:numId="19" w16cid:durableId="15435174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960"/>
  <w:hyphenationZone w:val="425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9B2"/>
    <w:rsid w:val="00001A3E"/>
    <w:rsid w:val="000028A2"/>
    <w:rsid w:val="00012E00"/>
    <w:rsid w:val="0001507A"/>
    <w:rsid w:val="00015827"/>
    <w:rsid w:val="00015AC3"/>
    <w:rsid w:val="0001723E"/>
    <w:rsid w:val="00020166"/>
    <w:rsid w:val="00021920"/>
    <w:rsid w:val="000235A4"/>
    <w:rsid w:val="00024916"/>
    <w:rsid w:val="00025D08"/>
    <w:rsid w:val="00030758"/>
    <w:rsid w:val="00030D07"/>
    <w:rsid w:val="00030FB3"/>
    <w:rsid w:val="00031889"/>
    <w:rsid w:val="00031FAE"/>
    <w:rsid w:val="0003229F"/>
    <w:rsid w:val="000372E9"/>
    <w:rsid w:val="00037679"/>
    <w:rsid w:val="00037BAC"/>
    <w:rsid w:val="000407DA"/>
    <w:rsid w:val="00040CD8"/>
    <w:rsid w:val="00041DA6"/>
    <w:rsid w:val="00042D14"/>
    <w:rsid w:val="00044639"/>
    <w:rsid w:val="00045204"/>
    <w:rsid w:val="0004642A"/>
    <w:rsid w:val="00046BEF"/>
    <w:rsid w:val="00047CF6"/>
    <w:rsid w:val="00047DC8"/>
    <w:rsid w:val="00050D8A"/>
    <w:rsid w:val="00051603"/>
    <w:rsid w:val="00051F55"/>
    <w:rsid w:val="00052719"/>
    <w:rsid w:val="000528D3"/>
    <w:rsid w:val="00052E0B"/>
    <w:rsid w:val="00053125"/>
    <w:rsid w:val="00053E86"/>
    <w:rsid w:val="00053EA6"/>
    <w:rsid w:val="000548BF"/>
    <w:rsid w:val="00055FD6"/>
    <w:rsid w:val="00057AE5"/>
    <w:rsid w:val="000602D0"/>
    <w:rsid w:val="00060E1A"/>
    <w:rsid w:val="00061D63"/>
    <w:rsid w:val="00062FE7"/>
    <w:rsid w:val="00063523"/>
    <w:rsid w:val="0006496D"/>
    <w:rsid w:val="00065F36"/>
    <w:rsid w:val="00066CAF"/>
    <w:rsid w:val="00071B9C"/>
    <w:rsid w:val="00072DEF"/>
    <w:rsid w:val="000732B4"/>
    <w:rsid w:val="000738DD"/>
    <w:rsid w:val="00074199"/>
    <w:rsid w:val="000745EA"/>
    <w:rsid w:val="000749DF"/>
    <w:rsid w:val="00074AEA"/>
    <w:rsid w:val="000769CA"/>
    <w:rsid w:val="00076D8C"/>
    <w:rsid w:val="000775C7"/>
    <w:rsid w:val="00077B6B"/>
    <w:rsid w:val="000804EE"/>
    <w:rsid w:val="000807EC"/>
    <w:rsid w:val="00082BA8"/>
    <w:rsid w:val="00083202"/>
    <w:rsid w:val="000841C4"/>
    <w:rsid w:val="000848F6"/>
    <w:rsid w:val="00085B5A"/>
    <w:rsid w:val="000869BE"/>
    <w:rsid w:val="0008716C"/>
    <w:rsid w:val="00090846"/>
    <w:rsid w:val="000910BB"/>
    <w:rsid w:val="00092876"/>
    <w:rsid w:val="00094793"/>
    <w:rsid w:val="00094F6A"/>
    <w:rsid w:val="00095C56"/>
    <w:rsid w:val="000A0310"/>
    <w:rsid w:val="000A116A"/>
    <w:rsid w:val="000A3D78"/>
    <w:rsid w:val="000A7CBA"/>
    <w:rsid w:val="000B2B0F"/>
    <w:rsid w:val="000B3704"/>
    <w:rsid w:val="000B400F"/>
    <w:rsid w:val="000B55F6"/>
    <w:rsid w:val="000B5A0E"/>
    <w:rsid w:val="000B6207"/>
    <w:rsid w:val="000B7B9D"/>
    <w:rsid w:val="000C0305"/>
    <w:rsid w:val="000C06AD"/>
    <w:rsid w:val="000C0B21"/>
    <w:rsid w:val="000C1ED8"/>
    <w:rsid w:val="000C2233"/>
    <w:rsid w:val="000C249C"/>
    <w:rsid w:val="000C32FC"/>
    <w:rsid w:val="000C34E7"/>
    <w:rsid w:val="000C5CE8"/>
    <w:rsid w:val="000C6442"/>
    <w:rsid w:val="000C6981"/>
    <w:rsid w:val="000C7B02"/>
    <w:rsid w:val="000C7B9A"/>
    <w:rsid w:val="000D020E"/>
    <w:rsid w:val="000D2912"/>
    <w:rsid w:val="000D29F4"/>
    <w:rsid w:val="000D35A3"/>
    <w:rsid w:val="000D5A3E"/>
    <w:rsid w:val="000D75B6"/>
    <w:rsid w:val="000E13D5"/>
    <w:rsid w:val="000E1FE4"/>
    <w:rsid w:val="000E204D"/>
    <w:rsid w:val="000E3ECC"/>
    <w:rsid w:val="000E6A5F"/>
    <w:rsid w:val="000E6B04"/>
    <w:rsid w:val="000E6D4A"/>
    <w:rsid w:val="000E7A0A"/>
    <w:rsid w:val="000F09CB"/>
    <w:rsid w:val="000F142A"/>
    <w:rsid w:val="000F1672"/>
    <w:rsid w:val="000F3517"/>
    <w:rsid w:val="000F387B"/>
    <w:rsid w:val="000F5906"/>
    <w:rsid w:val="000F63F6"/>
    <w:rsid w:val="000F68EB"/>
    <w:rsid w:val="000F7FEC"/>
    <w:rsid w:val="0010012D"/>
    <w:rsid w:val="001001A1"/>
    <w:rsid w:val="00102254"/>
    <w:rsid w:val="00102CE3"/>
    <w:rsid w:val="00103927"/>
    <w:rsid w:val="00103DDC"/>
    <w:rsid w:val="00104187"/>
    <w:rsid w:val="00104499"/>
    <w:rsid w:val="00105EED"/>
    <w:rsid w:val="001070FE"/>
    <w:rsid w:val="0010796C"/>
    <w:rsid w:val="00110AE2"/>
    <w:rsid w:val="00110D40"/>
    <w:rsid w:val="00116DB1"/>
    <w:rsid w:val="00117A5D"/>
    <w:rsid w:val="0012035B"/>
    <w:rsid w:val="001204D1"/>
    <w:rsid w:val="0012117E"/>
    <w:rsid w:val="00121E5C"/>
    <w:rsid w:val="00123245"/>
    <w:rsid w:val="00124CD5"/>
    <w:rsid w:val="0012620C"/>
    <w:rsid w:val="00126583"/>
    <w:rsid w:val="00127FF9"/>
    <w:rsid w:val="0013091F"/>
    <w:rsid w:val="00130FBE"/>
    <w:rsid w:val="00131C72"/>
    <w:rsid w:val="00131E32"/>
    <w:rsid w:val="00132497"/>
    <w:rsid w:val="00134EB6"/>
    <w:rsid w:val="00136E74"/>
    <w:rsid w:val="00137088"/>
    <w:rsid w:val="0014081D"/>
    <w:rsid w:val="001411FC"/>
    <w:rsid w:val="00142515"/>
    <w:rsid w:val="0014278D"/>
    <w:rsid w:val="001438AE"/>
    <w:rsid w:val="00145CD0"/>
    <w:rsid w:val="00147398"/>
    <w:rsid w:val="001479B2"/>
    <w:rsid w:val="00147A71"/>
    <w:rsid w:val="00151E65"/>
    <w:rsid w:val="001528A2"/>
    <w:rsid w:val="00153C04"/>
    <w:rsid w:val="0015432E"/>
    <w:rsid w:val="00154CC8"/>
    <w:rsid w:val="001550C4"/>
    <w:rsid w:val="0015572C"/>
    <w:rsid w:val="00155812"/>
    <w:rsid w:val="001558DE"/>
    <w:rsid w:val="0015621D"/>
    <w:rsid w:val="00156B13"/>
    <w:rsid w:val="00157D94"/>
    <w:rsid w:val="00163AB5"/>
    <w:rsid w:val="0016412F"/>
    <w:rsid w:val="0016537B"/>
    <w:rsid w:val="00166B3D"/>
    <w:rsid w:val="00166C72"/>
    <w:rsid w:val="001677F4"/>
    <w:rsid w:val="00167D19"/>
    <w:rsid w:val="001704CF"/>
    <w:rsid w:val="00171A34"/>
    <w:rsid w:val="00171F14"/>
    <w:rsid w:val="001722AB"/>
    <w:rsid w:val="00173159"/>
    <w:rsid w:val="00173FEF"/>
    <w:rsid w:val="00175374"/>
    <w:rsid w:val="00175A5C"/>
    <w:rsid w:val="00177268"/>
    <w:rsid w:val="00177A60"/>
    <w:rsid w:val="00184F1F"/>
    <w:rsid w:val="00186513"/>
    <w:rsid w:val="00186D78"/>
    <w:rsid w:val="00187649"/>
    <w:rsid w:val="001911B8"/>
    <w:rsid w:val="00193187"/>
    <w:rsid w:val="00193C82"/>
    <w:rsid w:val="00193DD9"/>
    <w:rsid w:val="0019491A"/>
    <w:rsid w:val="00194D85"/>
    <w:rsid w:val="00195548"/>
    <w:rsid w:val="001957A5"/>
    <w:rsid w:val="0019659C"/>
    <w:rsid w:val="001978C2"/>
    <w:rsid w:val="00197927"/>
    <w:rsid w:val="001A13DE"/>
    <w:rsid w:val="001A3E4D"/>
    <w:rsid w:val="001A417E"/>
    <w:rsid w:val="001A4A0D"/>
    <w:rsid w:val="001A57B7"/>
    <w:rsid w:val="001A5E0F"/>
    <w:rsid w:val="001B0087"/>
    <w:rsid w:val="001B16C0"/>
    <w:rsid w:val="001B1872"/>
    <w:rsid w:val="001B259A"/>
    <w:rsid w:val="001B2730"/>
    <w:rsid w:val="001B377A"/>
    <w:rsid w:val="001B4267"/>
    <w:rsid w:val="001C07EC"/>
    <w:rsid w:val="001C0CFA"/>
    <w:rsid w:val="001C1D04"/>
    <w:rsid w:val="001C4DE4"/>
    <w:rsid w:val="001C6A4C"/>
    <w:rsid w:val="001C74E9"/>
    <w:rsid w:val="001D0E86"/>
    <w:rsid w:val="001D0F97"/>
    <w:rsid w:val="001D1080"/>
    <w:rsid w:val="001D1CAB"/>
    <w:rsid w:val="001D2301"/>
    <w:rsid w:val="001D2488"/>
    <w:rsid w:val="001D248D"/>
    <w:rsid w:val="001D4854"/>
    <w:rsid w:val="001D53F1"/>
    <w:rsid w:val="001D5BEC"/>
    <w:rsid w:val="001D5CE6"/>
    <w:rsid w:val="001D7558"/>
    <w:rsid w:val="001E3B51"/>
    <w:rsid w:val="001E473D"/>
    <w:rsid w:val="001E5C5D"/>
    <w:rsid w:val="001E6224"/>
    <w:rsid w:val="001E69AC"/>
    <w:rsid w:val="001F03F9"/>
    <w:rsid w:val="001F1231"/>
    <w:rsid w:val="001F164C"/>
    <w:rsid w:val="001F1E4B"/>
    <w:rsid w:val="001F2237"/>
    <w:rsid w:val="001F270E"/>
    <w:rsid w:val="001F3ED4"/>
    <w:rsid w:val="001F44C0"/>
    <w:rsid w:val="001F45F8"/>
    <w:rsid w:val="001F578D"/>
    <w:rsid w:val="001F7102"/>
    <w:rsid w:val="001F7875"/>
    <w:rsid w:val="001F7C63"/>
    <w:rsid w:val="00200091"/>
    <w:rsid w:val="00201DF1"/>
    <w:rsid w:val="002030B7"/>
    <w:rsid w:val="002030FC"/>
    <w:rsid w:val="002035E7"/>
    <w:rsid w:val="00204602"/>
    <w:rsid w:val="00205AF1"/>
    <w:rsid w:val="00205C4D"/>
    <w:rsid w:val="00205F9E"/>
    <w:rsid w:val="00207583"/>
    <w:rsid w:val="0020763C"/>
    <w:rsid w:val="00213EA9"/>
    <w:rsid w:val="002158C1"/>
    <w:rsid w:val="00216162"/>
    <w:rsid w:val="0021679E"/>
    <w:rsid w:val="00217264"/>
    <w:rsid w:val="00221D6B"/>
    <w:rsid w:val="002220C8"/>
    <w:rsid w:val="00223C44"/>
    <w:rsid w:val="002259E6"/>
    <w:rsid w:val="002268CD"/>
    <w:rsid w:val="002272F8"/>
    <w:rsid w:val="00227A2B"/>
    <w:rsid w:val="00231241"/>
    <w:rsid w:val="00231D9A"/>
    <w:rsid w:val="00232351"/>
    <w:rsid w:val="00233D1F"/>
    <w:rsid w:val="00234B8B"/>
    <w:rsid w:val="00235199"/>
    <w:rsid w:val="0023617B"/>
    <w:rsid w:val="002364A1"/>
    <w:rsid w:val="0024118A"/>
    <w:rsid w:val="0024165F"/>
    <w:rsid w:val="0024248E"/>
    <w:rsid w:val="00242D7F"/>
    <w:rsid w:val="002436BE"/>
    <w:rsid w:val="0024421D"/>
    <w:rsid w:val="00244B96"/>
    <w:rsid w:val="0024704B"/>
    <w:rsid w:val="002472AD"/>
    <w:rsid w:val="00247882"/>
    <w:rsid w:val="00250543"/>
    <w:rsid w:val="002553A0"/>
    <w:rsid w:val="002562C6"/>
    <w:rsid w:val="00257F1D"/>
    <w:rsid w:val="002606E8"/>
    <w:rsid w:val="0026073F"/>
    <w:rsid w:val="00262034"/>
    <w:rsid w:val="002639D8"/>
    <w:rsid w:val="0026407A"/>
    <w:rsid w:val="002646EE"/>
    <w:rsid w:val="00266874"/>
    <w:rsid w:val="00267080"/>
    <w:rsid w:val="00267F16"/>
    <w:rsid w:val="00272203"/>
    <w:rsid w:val="00272C93"/>
    <w:rsid w:val="002747CC"/>
    <w:rsid w:val="00274D86"/>
    <w:rsid w:val="002751FC"/>
    <w:rsid w:val="002767E6"/>
    <w:rsid w:val="00276EF4"/>
    <w:rsid w:val="0027720D"/>
    <w:rsid w:val="0028080C"/>
    <w:rsid w:val="00281638"/>
    <w:rsid w:val="00281E1D"/>
    <w:rsid w:val="002849CE"/>
    <w:rsid w:val="00287D9B"/>
    <w:rsid w:val="00290699"/>
    <w:rsid w:val="002907F5"/>
    <w:rsid w:val="00292DC4"/>
    <w:rsid w:val="0029336C"/>
    <w:rsid w:val="002950B7"/>
    <w:rsid w:val="00297681"/>
    <w:rsid w:val="0029789C"/>
    <w:rsid w:val="00297FD1"/>
    <w:rsid w:val="002A234D"/>
    <w:rsid w:val="002A2E42"/>
    <w:rsid w:val="002A3275"/>
    <w:rsid w:val="002A4CA5"/>
    <w:rsid w:val="002A6C2A"/>
    <w:rsid w:val="002A77F3"/>
    <w:rsid w:val="002B0C8C"/>
    <w:rsid w:val="002B0ECE"/>
    <w:rsid w:val="002B1E39"/>
    <w:rsid w:val="002B240E"/>
    <w:rsid w:val="002B2751"/>
    <w:rsid w:val="002B3AEC"/>
    <w:rsid w:val="002B3B96"/>
    <w:rsid w:val="002B5319"/>
    <w:rsid w:val="002B5BC0"/>
    <w:rsid w:val="002B68D7"/>
    <w:rsid w:val="002B75BF"/>
    <w:rsid w:val="002C0571"/>
    <w:rsid w:val="002C3789"/>
    <w:rsid w:val="002C3790"/>
    <w:rsid w:val="002C3961"/>
    <w:rsid w:val="002C63B5"/>
    <w:rsid w:val="002C6EFB"/>
    <w:rsid w:val="002C76AF"/>
    <w:rsid w:val="002D1FA4"/>
    <w:rsid w:val="002D45E4"/>
    <w:rsid w:val="002D4C17"/>
    <w:rsid w:val="002D6129"/>
    <w:rsid w:val="002D6AFB"/>
    <w:rsid w:val="002E084F"/>
    <w:rsid w:val="002E2668"/>
    <w:rsid w:val="002E43BA"/>
    <w:rsid w:val="002E4A15"/>
    <w:rsid w:val="002E4C16"/>
    <w:rsid w:val="002E594D"/>
    <w:rsid w:val="002E6483"/>
    <w:rsid w:val="002E6C5D"/>
    <w:rsid w:val="002F09CA"/>
    <w:rsid w:val="002F35E4"/>
    <w:rsid w:val="002F469A"/>
    <w:rsid w:val="002F4EDE"/>
    <w:rsid w:val="0030004E"/>
    <w:rsid w:val="00300DF9"/>
    <w:rsid w:val="003022E5"/>
    <w:rsid w:val="003040B4"/>
    <w:rsid w:val="0030454F"/>
    <w:rsid w:val="003107C4"/>
    <w:rsid w:val="003117D4"/>
    <w:rsid w:val="00313369"/>
    <w:rsid w:val="00313E2C"/>
    <w:rsid w:val="0031481E"/>
    <w:rsid w:val="003148C7"/>
    <w:rsid w:val="00315475"/>
    <w:rsid w:val="00315650"/>
    <w:rsid w:val="00316539"/>
    <w:rsid w:val="00316622"/>
    <w:rsid w:val="00316B2A"/>
    <w:rsid w:val="00317FCA"/>
    <w:rsid w:val="00320704"/>
    <w:rsid w:val="00320BAE"/>
    <w:rsid w:val="003240A5"/>
    <w:rsid w:val="003243AC"/>
    <w:rsid w:val="00325428"/>
    <w:rsid w:val="00327E29"/>
    <w:rsid w:val="00333288"/>
    <w:rsid w:val="003375E9"/>
    <w:rsid w:val="003375F4"/>
    <w:rsid w:val="00337F76"/>
    <w:rsid w:val="00343F8A"/>
    <w:rsid w:val="0035026A"/>
    <w:rsid w:val="00351395"/>
    <w:rsid w:val="0035142E"/>
    <w:rsid w:val="0035146C"/>
    <w:rsid w:val="00352D9E"/>
    <w:rsid w:val="003549FA"/>
    <w:rsid w:val="00357B79"/>
    <w:rsid w:val="003606A7"/>
    <w:rsid w:val="00361BFD"/>
    <w:rsid w:val="003627F6"/>
    <w:rsid w:val="00363B48"/>
    <w:rsid w:val="003647E1"/>
    <w:rsid w:val="00365327"/>
    <w:rsid w:val="003655D1"/>
    <w:rsid w:val="0036630F"/>
    <w:rsid w:val="0037011D"/>
    <w:rsid w:val="0037073E"/>
    <w:rsid w:val="0037183A"/>
    <w:rsid w:val="003719E8"/>
    <w:rsid w:val="00372922"/>
    <w:rsid w:val="0037368D"/>
    <w:rsid w:val="00375BD9"/>
    <w:rsid w:val="003761EE"/>
    <w:rsid w:val="00376894"/>
    <w:rsid w:val="00377D11"/>
    <w:rsid w:val="00380947"/>
    <w:rsid w:val="00383A7A"/>
    <w:rsid w:val="00385DF8"/>
    <w:rsid w:val="00386124"/>
    <w:rsid w:val="0038714E"/>
    <w:rsid w:val="00387D4E"/>
    <w:rsid w:val="00391975"/>
    <w:rsid w:val="00393017"/>
    <w:rsid w:val="00393B36"/>
    <w:rsid w:val="00396A8D"/>
    <w:rsid w:val="003A03B0"/>
    <w:rsid w:val="003A058C"/>
    <w:rsid w:val="003A0EE9"/>
    <w:rsid w:val="003A1128"/>
    <w:rsid w:val="003A2DD2"/>
    <w:rsid w:val="003A3B43"/>
    <w:rsid w:val="003A3E32"/>
    <w:rsid w:val="003A4D4D"/>
    <w:rsid w:val="003A5591"/>
    <w:rsid w:val="003A5CE7"/>
    <w:rsid w:val="003A674D"/>
    <w:rsid w:val="003A770A"/>
    <w:rsid w:val="003A7BED"/>
    <w:rsid w:val="003B2304"/>
    <w:rsid w:val="003B2B4E"/>
    <w:rsid w:val="003B39E2"/>
    <w:rsid w:val="003B6A13"/>
    <w:rsid w:val="003B7A90"/>
    <w:rsid w:val="003C11A4"/>
    <w:rsid w:val="003C177B"/>
    <w:rsid w:val="003C2162"/>
    <w:rsid w:val="003C2EDD"/>
    <w:rsid w:val="003C2F73"/>
    <w:rsid w:val="003C42B8"/>
    <w:rsid w:val="003C4C81"/>
    <w:rsid w:val="003C5A8A"/>
    <w:rsid w:val="003C6531"/>
    <w:rsid w:val="003C6660"/>
    <w:rsid w:val="003C69EE"/>
    <w:rsid w:val="003C6B08"/>
    <w:rsid w:val="003D0503"/>
    <w:rsid w:val="003D1BD9"/>
    <w:rsid w:val="003D36A7"/>
    <w:rsid w:val="003D47AA"/>
    <w:rsid w:val="003D497D"/>
    <w:rsid w:val="003D717B"/>
    <w:rsid w:val="003D7BCC"/>
    <w:rsid w:val="003E182B"/>
    <w:rsid w:val="003E18CE"/>
    <w:rsid w:val="003E3BB6"/>
    <w:rsid w:val="003E403C"/>
    <w:rsid w:val="003E67B2"/>
    <w:rsid w:val="003E6E2F"/>
    <w:rsid w:val="003E7BC9"/>
    <w:rsid w:val="003F5FCF"/>
    <w:rsid w:val="003F66CE"/>
    <w:rsid w:val="003F683E"/>
    <w:rsid w:val="003F7527"/>
    <w:rsid w:val="003F757A"/>
    <w:rsid w:val="004006E8"/>
    <w:rsid w:val="004007A3"/>
    <w:rsid w:val="004015B7"/>
    <w:rsid w:val="00401E40"/>
    <w:rsid w:val="00402503"/>
    <w:rsid w:val="00402A27"/>
    <w:rsid w:val="00404CB2"/>
    <w:rsid w:val="00405052"/>
    <w:rsid w:val="00405C4B"/>
    <w:rsid w:val="00407086"/>
    <w:rsid w:val="00407B50"/>
    <w:rsid w:val="00410C4E"/>
    <w:rsid w:val="00411F1A"/>
    <w:rsid w:val="00412204"/>
    <w:rsid w:val="004131D8"/>
    <w:rsid w:val="00413246"/>
    <w:rsid w:val="004139DC"/>
    <w:rsid w:val="00414FF4"/>
    <w:rsid w:val="0041578B"/>
    <w:rsid w:val="00420420"/>
    <w:rsid w:val="004211AC"/>
    <w:rsid w:val="0042322E"/>
    <w:rsid w:val="00423406"/>
    <w:rsid w:val="00424401"/>
    <w:rsid w:val="0042450E"/>
    <w:rsid w:val="00425215"/>
    <w:rsid w:val="0042571D"/>
    <w:rsid w:val="0042586B"/>
    <w:rsid w:val="004269D5"/>
    <w:rsid w:val="0043068D"/>
    <w:rsid w:val="00430BEF"/>
    <w:rsid w:val="004310F1"/>
    <w:rsid w:val="0043115B"/>
    <w:rsid w:val="0043145A"/>
    <w:rsid w:val="0043473A"/>
    <w:rsid w:val="00435E79"/>
    <w:rsid w:val="004363ED"/>
    <w:rsid w:val="00436478"/>
    <w:rsid w:val="0043718C"/>
    <w:rsid w:val="00441972"/>
    <w:rsid w:val="004423D7"/>
    <w:rsid w:val="004428D0"/>
    <w:rsid w:val="0044681A"/>
    <w:rsid w:val="00446CCB"/>
    <w:rsid w:val="004506D5"/>
    <w:rsid w:val="00450743"/>
    <w:rsid w:val="00450A71"/>
    <w:rsid w:val="00451C76"/>
    <w:rsid w:val="004532EA"/>
    <w:rsid w:val="00456BCE"/>
    <w:rsid w:val="0045724C"/>
    <w:rsid w:val="0046119B"/>
    <w:rsid w:val="00461E90"/>
    <w:rsid w:val="00462601"/>
    <w:rsid w:val="004662EA"/>
    <w:rsid w:val="00466534"/>
    <w:rsid w:val="0046799B"/>
    <w:rsid w:val="0047073B"/>
    <w:rsid w:val="0047161D"/>
    <w:rsid w:val="00472940"/>
    <w:rsid w:val="00472F65"/>
    <w:rsid w:val="004740FD"/>
    <w:rsid w:val="004765F5"/>
    <w:rsid w:val="00476640"/>
    <w:rsid w:val="00484ED2"/>
    <w:rsid w:val="0048522E"/>
    <w:rsid w:val="004869C8"/>
    <w:rsid w:val="00487C38"/>
    <w:rsid w:val="00490FC7"/>
    <w:rsid w:val="00491045"/>
    <w:rsid w:val="00492117"/>
    <w:rsid w:val="00493897"/>
    <w:rsid w:val="0049491D"/>
    <w:rsid w:val="00497C22"/>
    <w:rsid w:val="004A1480"/>
    <w:rsid w:val="004A321B"/>
    <w:rsid w:val="004A3DA7"/>
    <w:rsid w:val="004A498D"/>
    <w:rsid w:val="004A6560"/>
    <w:rsid w:val="004A7660"/>
    <w:rsid w:val="004B1499"/>
    <w:rsid w:val="004B1E27"/>
    <w:rsid w:val="004B2887"/>
    <w:rsid w:val="004B2D5B"/>
    <w:rsid w:val="004B3117"/>
    <w:rsid w:val="004B4057"/>
    <w:rsid w:val="004B4206"/>
    <w:rsid w:val="004B43F7"/>
    <w:rsid w:val="004B5036"/>
    <w:rsid w:val="004B534A"/>
    <w:rsid w:val="004B5820"/>
    <w:rsid w:val="004B601D"/>
    <w:rsid w:val="004B7702"/>
    <w:rsid w:val="004C28FD"/>
    <w:rsid w:val="004C6179"/>
    <w:rsid w:val="004C6B67"/>
    <w:rsid w:val="004C6FCE"/>
    <w:rsid w:val="004C7DA7"/>
    <w:rsid w:val="004D0712"/>
    <w:rsid w:val="004D0B8C"/>
    <w:rsid w:val="004D20CE"/>
    <w:rsid w:val="004D3025"/>
    <w:rsid w:val="004D3817"/>
    <w:rsid w:val="004D414C"/>
    <w:rsid w:val="004D4360"/>
    <w:rsid w:val="004D4900"/>
    <w:rsid w:val="004D5D3E"/>
    <w:rsid w:val="004D72E5"/>
    <w:rsid w:val="004E14F2"/>
    <w:rsid w:val="004E157A"/>
    <w:rsid w:val="004E33CB"/>
    <w:rsid w:val="004E499E"/>
    <w:rsid w:val="004E5293"/>
    <w:rsid w:val="004E71B5"/>
    <w:rsid w:val="004E766B"/>
    <w:rsid w:val="004F2163"/>
    <w:rsid w:val="004F3A69"/>
    <w:rsid w:val="004F6059"/>
    <w:rsid w:val="004F658B"/>
    <w:rsid w:val="004F66F9"/>
    <w:rsid w:val="004F6E96"/>
    <w:rsid w:val="005017CE"/>
    <w:rsid w:val="0050189E"/>
    <w:rsid w:val="00501B9E"/>
    <w:rsid w:val="00502089"/>
    <w:rsid w:val="0050238E"/>
    <w:rsid w:val="00503207"/>
    <w:rsid w:val="00504766"/>
    <w:rsid w:val="00504E75"/>
    <w:rsid w:val="00505AC6"/>
    <w:rsid w:val="00505BBC"/>
    <w:rsid w:val="0050681C"/>
    <w:rsid w:val="00507149"/>
    <w:rsid w:val="00507EDA"/>
    <w:rsid w:val="00510111"/>
    <w:rsid w:val="005139BD"/>
    <w:rsid w:val="00514A38"/>
    <w:rsid w:val="00515725"/>
    <w:rsid w:val="00515A7E"/>
    <w:rsid w:val="00515D6D"/>
    <w:rsid w:val="00517B79"/>
    <w:rsid w:val="00521119"/>
    <w:rsid w:val="00521C9C"/>
    <w:rsid w:val="00522DA5"/>
    <w:rsid w:val="0052309B"/>
    <w:rsid w:val="005240EA"/>
    <w:rsid w:val="0052520E"/>
    <w:rsid w:val="00525760"/>
    <w:rsid w:val="005266CF"/>
    <w:rsid w:val="00526A71"/>
    <w:rsid w:val="00527C56"/>
    <w:rsid w:val="00527F05"/>
    <w:rsid w:val="0053139D"/>
    <w:rsid w:val="00531581"/>
    <w:rsid w:val="00534088"/>
    <w:rsid w:val="00534683"/>
    <w:rsid w:val="005361BD"/>
    <w:rsid w:val="00537F13"/>
    <w:rsid w:val="00541EC6"/>
    <w:rsid w:val="005421C6"/>
    <w:rsid w:val="00543FB2"/>
    <w:rsid w:val="00545357"/>
    <w:rsid w:val="00545383"/>
    <w:rsid w:val="00546958"/>
    <w:rsid w:val="005472B7"/>
    <w:rsid w:val="005474D1"/>
    <w:rsid w:val="00550435"/>
    <w:rsid w:val="00550FF2"/>
    <w:rsid w:val="00552117"/>
    <w:rsid w:val="00554C7F"/>
    <w:rsid w:val="005553E5"/>
    <w:rsid w:val="00555441"/>
    <w:rsid w:val="005573AE"/>
    <w:rsid w:val="005600F0"/>
    <w:rsid w:val="00563199"/>
    <w:rsid w:val="005632EB"/>
    <w:rsid w:val="005642A6"/>
    <w:rsid w:val="00566AF6"/>
    <w:rsid w:val="005674A8"/>
    <w:rsid w:val="005701B1"/>
    <w:rsid w:val="00570710"/>
    <w:rsid w:val="005723D5"/>
    <w:rsid w:val="00572CB9"/>
    <w:rsid w:val="0057408F"/>
    <w:rsid w:val="00574B79"/>
    <w:rsid w:val="00574C70"/>
    <w:rsid w:val="00575C37"/>
    <w:rsid w:val="005767B0"/>
    <w:rsid w:val="00577277"/>
    <w:rsid w:val="00580C19"/>
    <w:rsid w:val="00580C28"/>
    <w:rsid w:val="005816FC"/>
    <w:rsid w:val="0058275C"/>
    <w:rsid w:val="00583043"/>
    <w:rsid w:val="00583668"/>
    <w:rsid w:val="00583953"/>
    <w:rsid w:val="00583CE4"/>
    <w:rsid w:val="00584AF7"/>
    <w:rsid w:val="00590C79"/>
    <w:rsid w:val="00591347"/>
    <w:rsid w:val="005916DC"/>
    <w:rsid w:val="00591E4A"/>
    <w:rsid w:val="00593153"/>
    <w:rsid w:val="0059326E"/>
    <w:rsid w:val="005942DD"/>
    <w:rsid w:val="005947F4"/>
    <w:rsid w:val="00594925"/>
    <w:rsid w:val="00594EA1"/>
    <w:rsid w:val="00595803"/>
    <w:rsid w:val="0059628C"/>
    <w:rsid w:val="00597394"/>
    <w:rsid w:val="005A3D28"/>
    <w:rsid w:val="005A3DB7"/>
    <w:rsid w:val="005A4F33"/>
    <w:rsid w:val="005A55F5"/>
    <w:rsid w:val="005A62C6"/>
    <w:rsid w:val="005B012F"/>
    <w:rsid w:val="005B18C1"/>
    <w:rsid w:val="005B1E96"/>
    <w:rsid w:val="005B471C"/>
    <w:rsid w:val="005B56A5"/>
    <w:rsid w:val="005B5D4D"/>
    <w:rsid w:val="005B7AA2"/>
    <w:rsid w:val="005B7D67"/>
    <w:rsid w:val="005C0715"/>
    <w:rsid w:val="005C0DEA"/>
    <w:rsid w:val="005C18AD"/>
    <w:rsid w:val="005C5D0D"/>
    <w:rsid w:val="005C5D59"/>
    <w:rsid w:val="005C5EE4"/>
    <w:rsid w:val="005C74CD"/>
    <w:rsid w:val="005C7637"/>
    <w:rsid w:val="005D1CDE"/>
    <w:rsid w:val="005D1D74"/>
    <w:rsid w:val="005D25AF"/>
    <w:rsid w:val="005D2E5C"/>
    <w:rsid w:val="005D39E7"/>
    <w:rsid w:val="005D3B7B"/>
    <w:rsid w:val="005D5AD5"/>
    <w:rsid w:val="005D6C1A"/>
    <w:rsid w:val="005D7C32"/>
    <w:rsid w:val="005E349E"/>
    <w:rsid w:val="005E53D1"/>
    <w:rsid w:val="005E553B"/>
    <w:rsid w:val="005E6B66"/>
    <w:rsid w:val="005E7632"/>
    <w:rsid w:val="005F14CF"/>
    <w:rsid w:val="005F27A5"/>
    <w:rsid w:val="005F2994"/>
    <w:rsid w:val="005F4760"/>
    <w:rsid w:val="005F4E99"/>
    <w:rsid w:val="005F50FF"/>
    <w:rsid w:val="005F5BFC"/>
    <w:rsid w:val="005F65BC"/>
    <w:rsid w:val="005F7C0A"/>
    <w:rsid w:val="006000FB"/>
    <w:rsid w:val="00600BD2"/>
    <w:rsid w:val="00601B8E"/>
    <w:rsid w:val="00601E5B"/>
    <w:rsid w:val="00602779"/>
    <w:rsid w:val="00602D21"/>
    <w:rsid w:val="00602E0C"/>
    <w:rsid w:val="006032CF"/>
    <w:rsid w:val="00606461"/>
    <w:rsid w:val="00606BCA"/>
    <w:rsid w:val="00606BFE"/>
    <w:rsid w:val="0061126D"/>
    <w:rsid w:val="00612204"/>
    <w:rsid w:val="00612423"/>
    <w:rsid w:val="00612C40"/>
    <w:rsid w:val="00612EF8"/>
    <w:rsid w:val="006136E4"/>
    <w:rsid w:val="00613727"/>
    <w:rsid w:val="00614007"/>
    <w:rsid w:val="00614C31"/>
    <w:rsid w:val="00614C3A"/>
    <w:rsid w:val="0062073D"/>
    <w:rsid w:val="00620F71"/>
    <w:rsid w:val="00621984"/>
    <w:rsid w:val="006235F9"/>
    <w:rsid w:val="00623E92"/>
    <w:rsid w:val="006244B5"/>
    <w:rsid w:val="006245FC"/>
    <w:rsid w:val="00625152"/>
    <w:rsid w:val="00625F1C"/>
    <w:rsid w:val="00627CD8"/>
    <w:rsid w:val="0063047B"/>
    <w:rsid w:val="0063104A"/>
    <w:rsid w:val="00631A63"/>
    <w:rsid w:val="00633A0C"/>
    <w:rsid w:val="00633F68"/>
    <w:rsid w:val="00634611"/>
    <w:rsid w:val="00634D09"/>
    <w:rsid w:val="00634F56"/>
    <w:rsid w:val="00636B0B"/>
    <w:rsid w:val="00637085"/>
    <w:rsid w:val="00637A1E"/>
    <w:rsid w:val="006408BA"/>
    <w:rsid w:val="0064097C"/>
    <w:rsid w:val="00640E2F"/>
    <w:rsid w:val="00641CF4"/>
    <w:rsid w:val="00641FE1"/>
    <w:rsid w:val="0064266A"/>
    <w:rsid w:val="00642D9A"/>
    <w:rsid w:val="006433A7"/>
    <w:rsid w:val="006453C5"/>
    <w:rsid w:val="006455A7"/>
    <w:rsid w:val="00646450"/>
    <w:rsid w:val="00647035"/>
    <w:rsid w:val="006472D2"/>
    <w:rsid w:val="00647AD4"/>
    <w:rsid w:val="0065072B"/>
    <w:rsid w:val="00651FDA"/>
    <w:rsid w:val="006524D1"/>
    <w:rsid w:val="006525D5"/>
    <w:rsid w:val="006527CD"/>
    <w:rsid w:val="00652DAE"/>
    <w:rsid w:val="00653F8E"/>
    <w:rsid w:val="00655650"/>
    <w:rsid w:val="0066024B"/>
    <w:rsid w:val="006602D2"/>
    <w:rsid w:val="0066078F"/>
    <w:rsid w:val="00670852"/>
    <w:rsid w:val="0067115F"/>
    <w:rsid w:val="00671BF4"/>
    <w:rsid w:val="00671C35"/>
    <w:rsid w:val="006726D3"/>
    <w:rsid w:val="00672703"/>
    <w:rsid w:val="00672947"/>
    <w:rsid w:val="00672BE0"/>
    <w:rsid w:val="00673A50"/>
    <w:rsid w:val="0067522D"/>
    <w:rsid w:val="0067708F"/>
    <w:rsid w:val="006775AF"/>
    <w:rsid w:val="006803BE"/>
    <w:rsid w:val="00682236"/>
    <w:rsid w:val="00682964"/>
    <w:rsid w:val="006841CB"/>
    <w:rsid w:val="0068636C"/>
    <w:rsid w:val="00686454"/>
    <w:rsid w:val="00686F6C"/>
    <w:rsid w:val="0068751A"/>
    <w:rsid w:val="00687D3F"/>
    <w:rsid w:val="006911AB"/>
    <w:rsid w:val="0069124B"/>
    <w:rsid w:val="00691682"/>
    <w:rsid w:val="00692E5A"/>
    <w:rsid w:val="00694DC1"/>
    <w:rsid w:val="00697C8A"/>
    <w:rsid w:val="006A0109"/>
    <w:rsid w:val="006A2A25"/>
    <w:rsid w:val="006A2F08"/>
    <w:rsid w:val="006A3B3D"/>
    <w:rsid w:val="006A5484"/>
    <w:rsid w:val="006A7DC0"/>
    <w:rsid w:val="006B2263"/>
    <w:rsid w:val="006B281F"/>
    <w:rsid w:val="006B309D"/>
    <w:rsid w:val="006B3204"/>
    <w:rsid w:val="006B368E"/>
    <w:rsid w:val="006B3D97"/>
    <w:rsid w:val="006B4344"/>
    <w:rsid w:val="006B5282"/>
    <w:rsid w:val="006B5C9A"/>
    <w:rsid w:val="006C1A41"/>
    <w:rsid w:val="006C2B62"/>
    <w:rsid w:val="006C47CD"/>
    <w:rsid w:val="006C61B8"/>
    <w:rsid w:val="006C6969"/>
    <w:rsid w:val="006C6B6C"/>
    <w:rsid w:val="006C71FD"/>
    <w:rsid w:val="006C7958"/>
    <w:rsid w:val="006D033F"/>
    <w:rsid w:val="006D0420"/>
    <w:rsid w:val="006D1338"/>
    <w:rsid w:val="006D253B"/>
    <w:rsid w:val="006D298F"/>
    <w:rsid w:val="006D487D"/>
    <w:rsid w:val="006D59B2"/>
    <w:rsid w:val="006D679F"/>
    <w:rsid w:val="006D683A"/>
    <w:rsid w:val="006D6BCD"/>
    <w:rsid w:val="006D6F27"/>
    <w:rsid w:val="006D6F9C"/>
    <w:rsid w:val="006D7EEB"/>
    <w:rsid w:val="006E0205"/>
    <w:rsid w:val="006E08D7"/>
    <w:rsid w:val="006E4065"/>
    <w:rsid w:val="006E42AA"/>
    <w:rsid w:val="006E5D37"/>
    <w:rsid w:val="006E6018"/>
    <w:rsid w:val="006E630D"/>
    <w:rsid w:val="006E75AC"/>
    <w:rsid w:val="006F0406"/>
    <w:rsid w:val="006F0C5D"/>
    <w:rsid w:val="006F1CCC"/>
    <w:rsid w:val="006F1E38"/>
    <w:rsid w:val="006F2219"/>
    <w:rsid w:val="006F3278"/>
    <w:rsid w:val="006F32CC"/>
    <w:rsid w:val="006F3648"/>
    <w:rsid w:val="006F52A6"/>
    <w:rsid w:val="006F5425"/>
    <w:rsid w:val="006F585C"/>
    <w:rsid w:val="006F75D6"/>
    <w:rsid w:val="00700803"/>
    <w:rsid w:val="00700BC2"/>
    <w:rsid w:val="0070158C"/>
    <w:rsid w:val="007023A0"/>
    <w:rsid w:val="007031A9"/>
    <w:rsid w:val="007034F3"/>
    <w:rsid w:val="00703C34"/>
    <w:rsid w:val="00704A0D"/>
    <w:rsid w:val="00704A65"/>
    <w:rsid w:val="00705E11"/>
    <w:rsid w:val="00706BCC"/>
    <w:rsid w:val="00707D2C"/>
    <w:rsid w:val="007131D5"/>
    <w:rsid w:val="00713AE1"/>
    <w:rsid w:val="00715C9D"/>
    <w:rsid w:val="00715DBE"/>
    <w:rsid w:val="00717498"/>
    <w:rsid w:val="00720D7C"/>
    <w:rsid w:val="0072251C"/>
    <w:rsid w:val="00722579"/>
    <w:rsid w:val="00722E4D"/>
    <w:rsid w:val="0072377A"/>
    <w:rsid w:val="00725A42"/>
    <w:rsid w:val="00726392"/>
    <w:rsid w:val="007266CD"/>
    <w:rsid w:val="007302CF"/>
    <w:rsid w:val="00730C0A"/>
    <w:rsid w:val="00731449"/>
    <w:rsid w:val="0073456C"/>
    <w:rsid w:val="00735386"/>
    <w:rsid w:val="00735594"/>
    <w:rsid w:val="0073681C"/>
    <w:rsid w:val="00736F02"/>
    <w:rsid w:val="00740188"/>
    <w:rsid w:val="0074041D"/>
    <w:rsid w:val="00741A1F"/>
    <w:rsid w:val="007421DD"/>
    <w:rsid w:val="00742743"/>
    <w:rsid w:val="00743A37"/>
    <w:rsid w:val="00743E65"/>
    <w:rsid w:val="00744759"/>
    <w:rsid w:val="00747881"/>
    <w:rsid w:val="00750E75"/>
    <w:rsid w:val="007519F3"/>
    <w:rsid w:val="007551C4"/>
    <w:rsid w:val="007560F8"/>
    <w:rsid w:val="007564E6"/>
    <w:rsid w:val="00760722"/>
    <w:rsid w:val="00761A98"/>
    <w:rsid w:val="00762387"/>
    <w:rsid w:val="00764E3E"/>
    <w:rsid w:val="00765339"/>
    <w:rsid w:val="00765537"/>
    <w:rsid w:val="00765C80"/>
    <w:rsid w:val="007724EE"/>
    <w:rsid w:val="00775007"/>
    <w:rsid w:val="00776652"/>
    <w:rsid w:val="00780D09"/>
    <w:rsid w:val="00781605"/>
    <w:rsid w:val="007825AA"/>
    <w:rsid w:val="00782910"/>
    <w:rsid w:val="00785D72"/>
    <w:rsid w:val="007864E2"/>
    <w:rsid w:val="00786660"/>
    <w:rsid w:val="00787960"/>
    <w:rsid w:val="00791201"/>
    <w:rsid w:val="00791AC2"/>
    <w:rsid w:val="00791D1D"/>
    <w:rsid w:val="00792074"/>
    <w:rsid w:val="00793111"/>
    <w:rsid w:val="007962CA"/>
    <w:rsid w:val="00796618"/>
    <w:rsid w:val="00797A16"/>
    <w:rsid w:val="00797BD3"/>
    <w:rsid w:val="007A0139"/>
    <w:rsid w:val="007A0915"/>
    <w:rsid w:val="007A1691"/>
    <w:rsid w:val="007A1803"/>
    <w:rsid w:val="007A1D3D"/>
    <w:rsid w:val="007A3565"/>
    <w:rsid w:val="007A4302"/>
    <w:rsid w:val="007A4B6B"/>
    <w:rsid w:val="007A54FC"/>
    <w:rsid w:val="007A5A5B"/>
    <w:rsid w:val="007A5FB5"/>
    <w:rsid w:val="007A7ACE"/>
    <w:rsid w:val="007A7C9C"/>
    <w:rsid w:val="007B081D"/>
    <w:rsid w:val="007B1AB0"/>
    <w:rsid w:val="007B1D11"/>
    <w:rsid w:val="007B3E4F"/>
    <w:rsid w:val="007B45E6"/>
    <w:rsid w:val="007B4BF5"/>
    <w:rsid w:val="007B4DF2"/>
    <w:rsid w:val="007B5C19"/>
    <w:rsid w:val="007B72B3"/>
    <w:rsid w:val="007C0596"/>
    <w:rsid w:val="007C0823"/>
    <w:rsid w:val="007C1583"/>
    <w:rsid w:val="007C1ED8"/>
    <w:rsid w:val="007C2DAA"/>
    <w:rsid w:val="007C39FC"/>
    <w:rsid w:val="007C434F"/>
    <w:rsid w:val="007C54D9"/>
    <w:rsid w:val="007C6B65"/>
    <w:rsid w:val="007C7199"/>
    <w:rsid w:val="007C7C2B"/>
    <w:rsid w:val="007D02B2"/>
    <w:rsid w:val="007D04A0"/>
    <w:rsid w:val="007D0BA1"/>
    <w:rsid w:val="007D12CA"/>
    <w:rsid w:val="007D1917"/>
    <w:rsid w:val="007D2618"/>
    <w:rsid w:val="007D3E64"/>
    <w:rsid w:val="007D4090"/>
    <w:rsid w:val="007D7073"/>
    <w:rsid w:val="007D7578"/>
    <w:rsid w:val="007E0E6F"/>
    <w:rsid w:val="007E1A75"/>
    <w:rsid w:val="007E6B0B"/>
    <w:rsid w:val="007F03E2"/>
    <w:rsid w:val="007F0F26"/>
    <w:rsid w:val="007F19F1"/>
    <w:rsid w:val="007F1EF7"/>
    <w:rsid w:val="007F248E"/>
    <w:rsid w:val="007F3508"/>
    <w:rsid w:val="007F3E7F"/>
    <w:rsid w:val="007F434F"/>
    <w:rsid w:val="007F59C4"/>
    <w:rsid w:val="007F5A8C"/>
    <w:rsid w:val="007F5BF9"/>
    <w:rsid w:val="007F750E"/>
    <w:rsid w:val="00800BE8"/>
    <w:rsid w:val="008011C8"/>
    <w:rsid w:val="0080339E"/>
    <w:rsid w:val="0080390B"/>
    <w:rsid w:val="008046B7"/>
    <w:rsid w:val="008051B9"/>
    <w:rsid w:val="0080545A"/>
    <w:rsid w:val="00805C10"/>
    <w:rsid w:val="00806E60"/>
    <w:rsid w:val="00807F0E"/>
    <w:rsid w:val="00810E38"/>
    <w:rsid w:val="00811A80"/>
    <w:rsid w:val="00813950"/>
    <w:rsid w:val="00813BAC"/>
    <w:rsid w:val="00814415"/>
    <w:rsid w:val="008177AF"/>
    <w:rsid w:val="00821BB2"/>
    <w:rsid w:val="00822168"/>
    <w:rsid w:val="008228A4"/>
    <w:rsid w:val="00823BC2"/>
    <w:rsid w:val="0082439E"/>
    <w:rsid w:val="00825DE1"/>
    <w:rsid w:val="00825F08"/>
    <w:rsid w:val="008261C1"/>
    <w:rsid w:val="008263BF"/>
    <w:rsid w:val="00831061"/>
    <w:rsid w:val="008321F6"/>
    <w:rsid w:val="00832F05"/>
    <w:rsid w:val="00833C44"/>
    <w:rsid w:val="008353E2"/>
    <w:rsid w:val="00836069"/>
    <w:rsid w:val="00840883"/>
    <w:rsid w:val="00842016"/>
    <w:rsid w:val="008421A5"/>
    <w:rsid w:val="00843FEF"/>
    <w:rsid w:val="0084413F"/>
    <w:rsid w:val="00844D2F"/>
    <w:rsid w:val="0084545F"/>
    <w:rsid w:val="00846823"/>
    <w:rsid w:val="00846B78"/>
    <w:rsid w:val="008511D7"/>
    <w:rsid w:val="00851C32"/>
    <w:rsid w:val="00852B0E"/>
    <w:rsid w:val="00852DA5"/>
    <w:rsid w:val="008547EA"/>
    <w:rsid w:val="008551AD"/>
    <w:rsid w:val="00855B7C"/>
    <w:rsid w:val="008563CE"/>
    <w:rsid w:val="00857876"/>
    <w:rsid w:val="00861E96"/>
    <w:rsid w:val="00864FE7"/>
    <w:rsid w:val="00865862"/>
    <w:rsid w:val="00865A15"/>
    <w:rsid w:val="00866AAC"/>
    <w:rsid w:val="00867315"/>
    <w:rsid w:val="0087038F"/>
    <w:rsid w:val="00870BEA"/>
    <w:rsid w:val="00870E49"/>
    <w:rsid w:val="00871269"/>
    <w:rsid w:val="0087142D"/>
    <w:rsid w:val="00871A1A"/>
    <w:rsid w:val="008721EF"/>
    <w:rsid w:val="008736E6"/>
    <w:rsid w:val="00873840"/>
    <w:rsid w:val="00874F6F"/>
    <w:rsid w:val="00875467"/>
    <w:rsid w:val="0087555B"/>
    <w:rsid w:val="00875C8C"/>
    <w:rsid w:val="00875D08"/>
    <w:rsid w:val="00875EE6"/>
    <w:rsid w:val="00876D46"/>
    <w:rsid w:val="00876DB0"/>
    <w:rsid w:val="00882C85"/>
    <w:rsid w:val="00885F5E"/>
    <w:rsid w:val="00886132"/>
    <w:rsid w:val="00886951"/>
    <w:rsid w:val="00886F98"/>
    <w:rsid w:val="008875DF"/>
    <w:rsid w:val="00887AEA"/>
    <w:rsid w:val="00890B61"/>
    <w:rsid w:val="00891FA7"/>
    <w:rsid w:val="00892B61"/>
    <w:rsid w:val="00893120"/>
    <w:rsid w:val="0089370D"/>
    <w:rsid w:val="00893ECC"/>
    <w:rsid w:val="00894C46"/>
    <w:rsid w:val="00897C1C"/>
    <w:rsid w:val="008A0440"/>
    <w:rsid w:val="008A068A"/>
    <w:rsid w:val="008A0FDF"/>
    <w:rsid w:val="008A1560"/>
    <w:rsid w:val="008A3CA0"/>
    <w:rsid w:val="008B10FB"/>
    <w:rsid w:val="008B4438"/>
    <w:rsid w:val="008B74D8"/>
    <w:rsid w:val="008B7D05"/>
    <w:rsid w:val="008C0657"/>
    <w:rsid w:val="008C1651"/>
    <w:rsid w:val="008C35CB"/>
    <w:rsid w:val="008C6693"/>
    <w:rsid w:val="008C7510"/>
    <w:rsid w:val="008C7A61"/>
    <w:rsid w:val="008D1134"/>
    <w:rsid w:val="008D1C92"/>
    <w:rsid w:val="008D1E19"/>
    <w:rsid w:val="008D3806"/>
    <w:rsid w:val="008D4D0A"/>
    <w:rsid w:val="008D5554"/>
    <w:rsid w:val="008D5D0F"/>
    <w:rsid w:val="008D69A3"/>
    <w:rsid w:val="008E14A5"/>
    <w:rsid w:val="008E1CAD"/>
    <w:rsid w:val="008E279D"/>
    <w:rsid w:val="008E3BCE"/>
    <w:rsid w:val="008E3E2E"/>
    <w:rsid w:val="008E42A1"/>
    <w:rsid w:val="008E5271"/>
    <w:rsid w:val="008F148B"/>
    <w:rsid w:val="008F22B3"/>
    <w:rsid w:val="008F2461"/>
    <w:rsid w:val="008F2E0C"/>
    <w:rsid w:val="008F469A"/>
    <w:rsid w:val="008F4D30"/>
    <w:rsid w:val="008F4E8A"/>
    <w:rsid w:val="008F70CD"/>
    <w:rsid w:val="009006B5"/>
    <w:rsid w:val="00900D79"/>
    <w:rsid w:val="00900ED2"/>
    <w:rsid w:val="00903E6C"/>
    <w:rsid w:val="0090574B"/>
    <w:rsid w:val="00905FBD"/>
    <w:rsid w:val="0091000E"/>
    <w:rsid w:val="00910D62"/>
    <w:rsid w:val="00911C85"/>
    <w:rsid w:val="00915D67"/>
    <w:rsid w:val="00916DE3"/>
    <w:rsid w:val="0092184D"/>
    <w:rsid w:val="00924200"/>
    <w:rsid w:val="009246C8"/>
    <w:rsid w:val="009247C3"/>
    <w:rsid w:val="009259A0"/>
    <w:rsid w:val="00926D68"/>
    <w:rsid w:val="00927448"/>
    <w:rsid w:val="00930A3D"/>
    <w:rsid w:val="0093136C"/>
    <w:rsid w:val="00931F51"/>
    <w:rsid w:val="00932927"/>
    <w:rsid w:val="00933409"/>
    <w:rsid w:val="00933496"/>
    <w:rsid w:val="00935233"/>
    <w:rsid w:val="00937413"/>
    <w:rsid w:val="00937942"/>
    <w:rsid w:val="00937A16"/>
    <w:rsid w:val="00937FA8"/>
    <w:rsid w:val="00942493"/>
    <w:rsid w:val="00942505"/>
    <w:rsid w:val="00943098"/>
    <w:rsid w:val="00944C9A"/>
    <w:rsid w:val="009455B3"/>
    <w:rsid w:val="00947E9C"/>
    <w:rsid w:val="00950B73"/>
    <w:rsid w:val="00950CB4"/>
    <w:rsid w:val="00952523"/>
    <w:rsid w:val="009531D3"/>
    <w:rsid w:val="00953B34"/>
    <w:rsid w:val="00954ED1"/>
    <w:rsid w:val="00955A5C"/>
    <w:rsid w:val="00956861"/>
    <w:rsid w:val="00956E26"/>
    <w:rsid w:val="00960D2B"/>
    <w:rsid w:val="009616B9"/>
    <w:rsid w:val="00964775"/>
    <w:rsid w:val="00964F2A"/>
    <w:rsid w:val="009667DC"/>
    <w:rsid w:val="00971972"/>
    <w:rsid w:val="00971CDE"/>
    <w:rsid w:val="00972ADB"/>
    <w:rsid w:val="00973AF4"/>
    <w:rsid w:val="00973D5A"/>
    <w:rsid w:val="00975022"/>
    <w:rsid w:val="0097671E"/>
    <w:rsid w:val="009768E2"/>
    <w:rsid w:val="00976B11"/>
    <w:rsid w:val="00977E1C"/>
    <w:rsid w:val="00980248"/>
    <w:rsid w:val="00981B81"/>
    <w:rsid w:val="009824FC"/>
    <w:rsid w:val="00983135"/>
    <w:rsid w:val="00983B6B"/>
    <w:rsid w:val="009848F9"/>
    <w:rsid w:val="00985F76"/>
    <w:rsid w:val="00987366"/>
    <w:rsid w:val="00987D73"/>
    <w:rsid w:val="00987E5D"/>
    <w:rsid w:val="00990171"/>
    <w:rsid w:val="009910EF"/>
    <w:rsid w:val="00991CC0"/>
    <w:rsid w:val="009922CB"/>
    <w:rsid w:val="009934FE"/>
    <w:rsid w:val="009945F6"/>
    <w:rsid w:val="00995157"/>
    <w:rsid w:val="00995502"/>
    <w:rsid w:val="00995B89"/>
    <w:rsid w:val="00995CE7"/>
    <w:rsid w:val="0099645A"/>
    <w:rsid w:val="009A231C"/>
    <w:rsid w:val="009A413D"/>
    <w:rsid w:val="009A4957"/>
    <w:rsid w:val="009A5128"/>
    <w:rsid w:val="009A6C4C"/>
    <w:rsid w:val="009A7D72"/>
    <w:rsid w:val="009B1388"/>
    <w:rsid w:val="009B16D3"/>
    <w:rsid w:val="009B187B"/>
    <w:rsid w:val="009B2707"/>
    <w:rsid w:val="009B32B8"/>
    <w:rsid w:val="009B36BC"/>
    <w:rsid w:val="009B5750"/>
    <w:rsid w:val="009B6378"/>
    <w:rsid w:val="009C0465"/>
    <w:rsid w:val="009C0D22"/>
    <w:rsid w:val="009C1053"/>
    <w:rsid w:val="009C1CA7"/>
    <w:rsid w:val="009C2785"/>
    <w:rsid w:val="009C2F5B"/>
    <w:rsid w:val="009C306E"/>
    <w:rsid w:val="009C4088"/>
    <w:rsid w:val="009C50B8"/>
    <w:rsid w:val="009C5544"/>
    <w:rsid w:val="009C5609"/>
    <w:rsid w:val="009C58CA"/>
    <w:rsid w:val="009C5D8B"/>
    <w:rsid w:val="009D2C67"/>
    <w:rsid w:val="009E27ED"/>
    <w:rsid w:val="009E398B"/>
    <w:rsid w:val="009E4D5D"/>
    <w:rsid w:val="009E6CC8"/>
    <w:rsid w:val="009E71CB"/>
    <w:rsid w:val="009F0E48"/>
    <w:rsid w:val="009F1EF0"/>
    <w:rsid w:val="009F2157"/>
    <w:rsid w:val="009F3192"/>
    <w:rsid w:val="009F4632"/>
    <w:rsid w:val="009F47F5"/>
    <w:rsid w:val="00A004E2"/>
    <w:rsid w:val="00A00C29"/>
    <w:rsid w:val="00A018D6"/>
    <w:rsid w:val="00A01F91"/>
    <w:rsid w:val="00A03825"/>
    <w:rsid w:val="00A03A1F"/>
    <w:rsid w:val="00A06699"/>
    <w:rsid w:val="00A06E13"/>
    <w:rsid w:val="00A07687"/>
    <w:rsid w:val="00A07AC7"/>
    <w:rsid w:val="00A07B27"/>
    <w:rsid w:val="00A10CA1"/>
    <w:rsid w:val="00A1202C"/>
    <w:rsid w:val="00A153C4"/>
    <w:rsid w:val="00A17B23"/>
    <w:rsid w:val="00A17DA1"/>
    <w:rsid w:val="00A17DF2"/>
    <w:rsid w:val="00A20435"/>
    <w:rsid w:val="00A214C1"/>
    <w:rsid w:val="00A21B8C"/>
    <w:rsid w:val="00A25F0E"/>
    <w:rsid w:val="00A2642A"/>
    <w:rsid w:val="00A266B8"/>
    <w:rsid w:val="00A31EC5"/>
    <w:rsid w:val="00A352EC"/>
    <w:rsid w:val="00A36290"/>
    <w:rsid w:val="00A376CC"/>
    <w:rsid w:val="00A40B34"/>
    <w:rsid w:val="00A41398"/>
    <w:rsid w:val="00A427B1"/>
    <w:rsid w:val="00A43785"/>
    <w:rsid w:val="00A44026"/>
    <w:rsid w:val="00A46EA1"/>
    <w:rsid w:val="00A511F0"/>
    <w:rsid w:val="00A51D4A"/>
    <w:rsid w:val="00A51ED2"/>
    <w:rsid w:val="00A53A90"/>
    <w:rsid w:val="00A552C6"/>
    <w:rsid w:val="00A563AF"/>
    <w:rsid w:val="00A5668E"/>
    <w:rsid w:val="00A56D43"/>
    <w:rsid w:val="00A56E36"/>
    <w:rsid w:val="00A56F57"/>
    <w:rsid w:val="00A570E9"/>
    <w:rsid w:val="00A609F9"/>
    <w:rsid w:val="00A64025"/>
    <w:rsid w:val="00A6440A"/>
    <w:rsid w:val="00A64569"/>
    <w:rsid w:val="00A646E9"/>
    <w:rsid w:val="00A64B54"/>
    <w:rsid w:val="00A67DC3"/>
    <w:rsid w:val="00A70B2A"/>
    <w:rsid w:val="00A75FC7"/>
    <w:rsid w:val="00A804CC"/>
    <w:rsid w:val="00A80CB7"/>
    <w:rsid w:val="00A81F5F"/>
    <w:rsid w:val="00A82352"/>
    <w:rsid w:val="00A84959"/>
    <w:rsid w:val="00A86ABA"/>
    <w:rsid w:val="00A87C74"/>
    <w:rsid w:val="00A90113"/>
    <w:rsid w:val="00A91A1E"/>
    <w:rsid w:val="00A926BB"/>
    <w:rsid w:val="00A9363A"/>
    <w:rsid w:val="00A94AF2"/>
    <w:rsid w:val="00A94F21"/>
    <w:rsid w:val="00AA06A9"/>
    <w:rsid w:val="00AA1A04"/>
    <w:rsid w:val="00AA1DE3"/>
    <w:rsid w:val="00AA2C69"/>
    <w:rsid w:val="00AA44F3"/>
    <w:rsid w:val="00AA4BD8"/>
    <w:rsid w:val="00AA5299"/>
    <w:rsid w:val="00AA73DD"/>
    <w:rsid w:val="00AB2119"/>
    <w:rsid w:val="00AB28F6"/>
    <w:rsid w:val="00AB2F64"/>
    <w:rsid w:val="00AB326E"/>
    <w:rsid w:val="00AB381B"/>
    <w:rsid w:val="00AB4C0F"/>
    <w:rsid w:val="00AB6D39"/>
    <w:rsid w:val="00AB7CBB"/>
    <w:rsid w:val="00AB7DBD"/>
    <w:rsid w:val="00AC26C1"/>
    <w:rsid w:val="00AC2820"/>
    <w:rsid w:val="00AC31FC"/>
    <w:rsid w:val="00AC34DB"/>
    <w:rsid w:val="00AC46D7"/>
    <w:rsid w:val="00AC5A43"/>
    <w:rsid w:val="00AD00E3"/>
    <w:rsid w:val="00AD04EF"/>
    <w:rsid w:val="00AD0551"/>
    <w:rsid w:val="00AD1219"/>
    <w:rsid w:val="00AD1234"/>
    <w:rsid w:val="00AD1BFC"/>
    <w:rsid w:val="00AD2BCB"/>
    <w:rsid w:val="00AD3EA5"/>
    <w:rsid w:val="00AD4FB9"/>
    <w:rsid w:val="00AD5732"/>
    <w:rsid w:val="00AD61B2"/>
    <w:rsid w:val="00AD6A08"/>
    <w:rsid w:val="00AD6BFA"/>
    <w:rsid w:val="00AE04BA"/>
    <w:rsid w:val="00AE1F06"/>
    <w:rsid w:val="00AE22AF"/>
    <w:rsid w:val="00AE3155"/>
    <w:rsid w:val="00AE341B"/>
    <w:rsid w:val="00AE3D20"/>
    <w:rsid w:val="00AE4281"/>
    <w:rsid w:val="00AE57E5"/>
    <w:rsid w:val="00AE76E7"/>
    <w:rsid w:val="00AF1AD6"/>
    <w:rsid w:val="00AF481B"/>
    <w:rsid w:val="00AF4E9F"/>
    <w:rsid w:val="00AF7808"/>
    <w:rsid w:val="00B008A3"/>
    <w:rsid w:val="00B00E5B"/>
    <w:rsid w:val="00B013BF"/>
    <w:rsid w:val="00B04D69"/>
    <w:rsid w:val="00B06F1E"/>
    <w:rsid w:val="00B11DB5"/>
    <w:rsid w:val="00B12646"/>
    <w:rsid w:val="00B12C6D"/>
    <w:rsid w:val="00B159F3"/>
    <w:rsid w:val="00B15C81"/>
    <w:rsid w:val="00B162C2"/>
    <w:rsid w:val="00B20013"/>
    <w:rsid w:val="00B21970"/>
    <w:rsid w:val="00B229B0"/>
    <w:rsid w:val="00B2463E"/>
    <w:rsid w:val="00B308EC"/>
    <w:rsid w:val="00B30B28"/>
    <w:rsid w:val="00B330AD"/>
    <w:rsid w:val="00B331A2"/>
    <w:rsid w:val="00B346E2"/>
    <w:rsid w:val="00B352FD"/>
    <w:rsid w:val="00B357FA"/>
    <w:rsid w:val="00B358D8"/>
    <w:rsid w:val="00B35B1A"/>
    <w:rsid w:val="00B35BFF"/>
    <w:rsid w:val="00B3720A"/>
    <w:rsid w:val="00B404F5"/>
    <w:rsid w:val="00B41183"/>
    <w:rsid w:val="00B41D0D"/>
    <w:rsid w:val="00B42608"/>
    <w:rsid w:val="00B42FF3"/>
    <w:rsid w:val="00B43D78"/>
    <w:rsid w:val="00B44028"/>
    <w:rsid w:val="00B47233"/>
    <w:rsid w:val="00B50AFC"/>
    <w:rsid w:val="00B511C7"/>
    <w:rsid w:val="00B52D31"/>
    <w:rsid w:val="00B54E10"/>
    <w:rsid w:val="00B554A0"/>
    <w:rsid w:val="00B5612A"/>
    <w:rsid w:val="00B567DC"/>
    <w:rsid w:val="00B56878"/>
    <w:rsid w:val="00B569C7"/>
    <w:rsid w:val="00B576DB"/>
    <w:rsid w:val="00B57C8E"/>
    <w:rsid w:val="00B61A6B"/>
    <w:rsid w:val="00B62A27"/>
    <w:rsid w:val="00B6305F"/>
    <w:rsid w:val="00B63919"/>
    <w:rsid w:val="00B6433C"/>
    <w:rsid w:val="00B643AA"/>
    <w:rsid w:val="00B6466F"/>
    <w:rsid w:val="00B64EA3"/>
    <w:rsid w:val="00B67F8A"/>
    <w:rsid w:val="00B7074D"/>
    <w:rsid w:val="00B70940"/>
    <w:rsid w:val="00B71C8C"/>
    <w:rsid w:val="00B71DEF"/>
    <w:rsid w:val="00B72073"/>
    <w:rsid w:val="00B729D4"/>
    <w:rsid w:val="00B75DF7"/>
    <w:rsid w:val="00B769E4"/>
    <w:rsid w:val="00B7727B"/>
    <w:rsid w:val="00B7753A"/>
    <w:rsid w:val="00B803BE"/>
    <w:rsid w:val="00B84299"/>
    <w:rsid w:val="00B8466D"/>
    <w:rsid w:val="00B86914"/>
    <w:rsid w:val="00B86C12"/>
    <w:rsid w:val="00B86C76"/>
    <w:rsid w:val="00B900FE"/>
    <w:rsid w:val="00B91072"/>
    <w:rsid w:val="00B92114"/>
    <w:rsid w:val="00B925A6"/>
    <w:rsid w:val="00B93712"/>
    <w:rsid w:val="00B948B1"/>
    <w:rsid w:val="00B94A0F"/>
    <w:rsid w:val="00B95620"/>
    <w:rsid w:val="00B956D0"/>
    <w:rsid w:val="00B97292"/>
    <w:rsid w:val="00B977FE"/>
    <w:rsid w:val="00BA0641"/>
    <w:rsid w:val="00BA07A4"/>
    <w:rsid w:val="00BA3148"/>
    <w:rsid w:val="00BA46EA"/>
    <w:rsid w:val="00BA4EE6"/>
    <w:rsid w:val="00BA7B64"/>
    <w:rsid w:val="00BA7D7E"/>
    <w:rsid w:val="00BB1B18"/>
    <w:rsid w:val="00BB28AD"/>
    <w:rsid w:val="00BB3BCD"/>
    <w:rsid w:val="00BB436C"/>
    <w:rsid w:val="00BB6745"/>
    <w:rsid w:val="00BB72C3"/>
    <w:rsid w:val="00BC46D3"/>
    <w:rsid w:val="00BC5A3E"/>
    <w:rsid w:val="00BC5A84"/>
    <w:rsid w:val="00BC798C"/>
    <w:rsid w:val="00BD199D"/>
    <w:rsid w:val="00BD2996"/>
    <w:rsid w:val="00BD3A87"/>
    <w:rsid w:val="00BD6D77"/>
    <w:rsid w:val="00BD73A6"/>
    <w:rsid w:val="00BE080A"/>
    <w:rsid w:val="00BE0970"/>
    <w:rsid w:val="00BE0C02"/>
    <w:rsid w:val="00BE152F"/>
    <w:rsid w:val="00BE160E"/>
    <w:rsid w:val="00BE3689"/>
    <w:rsid w:val="00BE3C2B"/>
    <w:rsid w:val="00BE3F24"/>
    <w:rsid w:val="00BE421D"/>
    <w:rsid w:val="00BE67B0"/>
    <w:rsid w:val="00BE6881"/>
    <w:rsid w:val="00BE78AA"/>
    <w:rsid w:val="00BF0887"/>
    <w:rsid w:val="00BF0F59"/>
    <w:rsid w:val="00BF105A"/>
    <w:rsid w:val="00BF1482"/>
    <w:rsid w:val="00BF16CD"/>
    <w:rsid w:val="00BF22B0"/>
    <w:rsid w:val="00BF25C4"/>
    <w:rsid w:val="00BF51FB"/>
    <w:rsid w:val="00BF5EC7"/>
    <w:rsid w:val="00BF7185"/>
    <w:rsid w:val="00BF7D17"/>
    <w:rsid w:val="00C01095"/>
    <w:rsid w:val="00C02087"/>
    <w:rsid w:val="00C024DA"/>
    <w:rsid w:val="00C047E9"/>
    <w:rsid w:val="00C05B3F"/>
    <w:rsid w:val="00C0793A"/>
    <w:rsid w:val="00C07F9E"/>
    <w:rsid w:val="00C100B2"/>
    <w:rsid w:val="00C1056D"/>
    <w:rsid w:val="00C12A8E"/>
    <w:rsid w:val="00C12EE7"/>
    <w:rsid w:val="00C1360D"/>
    <w:rsid w:val="00C20968"/>
    <w:rsid w:val="00C213EA"/>
    <w:rsid w:val="00C21BE3"/>
    <w:rsid w:val="00C2414D"/>
    <w:rsid w:val="00C253D0"/>
    <w:rsid w:val="00C2570A"/>
    <w:rsid w:val="00C259DA"/>
    <w:rsid w:val="00C2603B"/>
    <w:rsid w:val="00C30423"/>
    <w:rsid w:val="00C30A64"/>
    <w:rsid w:val="00C31CAB"/>
    <w:rsid w:val="00C33FD1"/>
    <w:rsid w:val="00C3404F"/>
    <w:rsid w:val="00C3478D"/>
    <w:rsid w:val="00C3676E"/>
    <w:rsid w:val="00C36EC4"/>
    <w:rsid w:val="00C3709C"/>
    <w:rsid w:val="00C404C6"/>
    <w:rsid w:val="00C40688"/>
    <w:rsid w:val="00C40EC2"/>
    <w:rsid w:val="00C41917"/>
    <w:rsid w:val="00C420F1"/>
    <w:rsid w:val="00C42757"/>
    <w:rsid w:val="00C43966"/>
    <w:rsid w:val="00C454EC"/>
    <w:rsid w:val="00C458D9"/>
    <w:rsid w:val="00C459C0"/>
    <w:rsid w:val="00C46FDC"/>
    <w:rsid w:val="00C47BC8"/>
    <w:rsid w:val="00C50117"/>
    <w:rsid w:val="00C50A2D"/>
    <w:rsid w:val="00C52164"/>
    <w:rsid w:val="00C5277A"/>
    <w:rsid w:val="00C52A64"/>
    <w:rsid w:val="00C53C28"/>
    <w:rsid w:val="00C547EB"/>
    <w:rsid w:val="00C54A92"/>
    <w:rsid w:val="00C559F6"/>
    <w:rsid w:val="00C55B5D"/>
    <w:rsid w:val="00C568A3"/>
    <w:rsid w:val="00C60DDB"/>
    <w:rsid w:val="00C611FF"/>
    <w:rsid w:val="00C626DD"/>
    <w:rsid w:val="00C650C0"/>
    <w:rsid w:val="00C66133"/>
    <w:rsid w:val="00C66964"/>
    <w:rsid w:val="00C66C72"/>
    <w:rsid w:val="00C67A78"/>
    <w:rsid w:val="00C7019A"/>
    <w:rsid w:val="00C7046A"/>
    <w:rsid w:val="00C704FF"/>
    <w:rsid w:val="00C71100"/>
    <w:rsid w:val="00C717EE"/>
    <w:rsid w:val="00C71E3A"/>
    <w:rsid w:val="00C720EC"/>
    <w:rsid w:val="00C73685"/>
    <w:rsid w:val="00C7482B"/>
    <w:rsid w:val="00C74B99"/>
    <w:rsid w:val="00C76A4D"/>
    <w:rsid w:val="00C85503"/>
    <w:rsid w:val="00C8599A"/>
    <w:rsid w:val="00C86CCD"/>
    <w:rsid w:val="00C908D8"/>
    <w:rsid w:val="00C910B3"/>
    <w:rsid w:val="00C91286"/>
    <w:rsid w:val="00C912B5"/>
    <w:rsid w:val="00C91AF7"/>
    <w:rsid w:val="00C9279B"/>
    <w:rsid w:val="00C931BA"/>
    <w:rsid w:val="00C938C5"/>
    <w:rsid w:val="00C94E81"/>
    <w:rsid w:val="00C960B7"/>
    <w:rsid w:val="00C979BE"/>
    <w:rsid w:val="00CA17B9"/>
    <w:rsid w:val="00CA239D"/>
    <w:rsid w:val="00CA2E4F"/>
    <w:rsid w:val="00CA4508"/>
    <w:rsid w:val="00CA606B"/>
    <w:rsid w:val="00CA7044"/>
    <w:rsid w:val="00CA71BC"/>
    <w:rsid w:val="00CA72C9"/>
    <w:rsid w:val="00CA760A"/>
    <w:rsid w:val="00CA794F"/>
    <w:rsid w:val="00CB04DD"/>
    <w:rsid w:val="00CB2457"/>
    <w:rsid w:val="00CB2660"/>
    <w:rsid w:val="00CB3630"/>
    <w:rsid w:val="00CB40CC"/>
    <w:rsid w:val="00CB633F"/>
    <w:rsid w:val="00CC0010"/>
    <w:rsid w:val="00CC136D"/>
    <w:rsid w:val="00CC2B2A"/>
    <w:rsid w:val="00CC2D8A"/>
    <w:rsid w:val="00CC2E5E"/>
    <w:rsid w:val="00CC314A"/>
    <w:rsid w:val="00CC38CA"/>
    <w:rsid w:val="00CC489F"/>
    <w:rsid w:val="00CC4FB9"/>
    <w:rsid w:val="00CC5A5C"/>
    <w:rsid w:val="00CC61B2"/>
    <w:rsid w:val="00CC7517"/>
    <w:rsid w:val="00CD0912"/>
    <w:rsid w:val="00CD1068"/>
    <w:rsid w:val="00CD11B5"/>
    <w:rsid w:val="00CD26EE"/>
    <w:rsid w:val="00CD2834"/>
    <w:rsid w:val="00CD5DAA"/>
    <w:rsid w:val="00CD6555"/>
    <w:rsid w:val="00CE09EA"/>
    <w:rsid w:val="00CE0D46"/>
    <w:rsid w:val="00CE0ED3"/>
    <w:rsid w:val="00CE1DC5"/>
    <w:rsid w:val="00CE3810"/>
    <w:rsid w:val="00CE3AEB"/>
    <w:rsid w:val="00CE3BA5"/>
    <w:rsid w:val="00CE4094"/>
    <w:rsid w:val="00CE5FCA"/>
    <w:rsid w:val="00CF0F15"/>
    <w:rsid w:val="00CF1F02"/>
    <w:rsid w:val="00CF235C"/>
    <w:rsid w:val="00CF2855"/>
    <w:rsid w:val="00CF4230"/>
    <w:rsid w:val="00CF6FB4"/>
    <w:rsid w:val="00D016DF"/>
    <w:rsid w:val="00D02F2C"/>
    <w:rsid w:val="00D0337F"/>
    <w:rsid w:val="00D07B0E"/>
    <w:rsid w:val="00D10E24"/>
    <w:rsid w:val="00D114D7"/>
    <w:rsid w:val="00D11B1F"/>
    <w:rsid w:val="00D11C75"/>
    <w:rsid w:val="00D1254A"/>
    <w:rsid w:val="00D12A55"/>
    <w:rsid w:val="00D133BD"/>
    <w:rsid w:val="00D143C3"/>
    <w:rsid w:val="00D16026"/>
    <w:rsid w:val="00D17244"/>
    <w:rsid w:val="00D17C4F"/>
    <w:rsid w:val="00D252A7"/>
    <w:rsid w:val="00D25AD6"/>
    <w:rsid w:val="00D25E37"/>
    <w:rsid w:val="00D273E2"/>
    <w:rsid w:val="00D3030D"/>
    <w:rsid w:val="00D310B6"/>
    <w:rsid w:val="00D31BC2"/>
    <w:rsid w:val="00D328FA"/>
    <w:rsid w:val="00D32C49"/>
    <w:rsid w:val="00D33088"/>
    <w:rsid w:val="00D331AB"/>
    <w:rsid w:val="00D3393B"/>
    <w:rsid w:val="00D34A91"/>
    <w:rsid w:val="00D35DFF"/>
    <w:rsid w:val="00D36974"/>
    <w:rsid w:val="00D3772D"/>
    <w:rsid w:val="00D37B35"/>
    <w:rsid w:val="00D41259"/>
    <w:rsid w:val="00D414F3"/>
    <w:rsid w:val="00D436C6"/>
    <w:rsid w:val="00D4523B"/>
    <w:rsid w:val="00D455A6"/>
    <w:rsid w:val="00D4572E"/>
    <w:rsid w:val="00D4586E"/>
    <w:rsid w:val="00D45B06"/>
    <w:rsid w:val="00D460D0"/>
    <w:rsid w:val="00D50BF4"/>
    <w:rsid w:val="00D51389"/>
    <w:rsid w:val="00D537D9"/>
    <w:rsid w:val="00D53CC8"/>
    <w:rsid w:val="00D571BD"/>
    <w:rsid w:val="00D572CA"/>
    <w:rsid w:val="00D5748C"/>
    <w:rsid w:val="00D574C5"/>
    <w:rsid w:val="00D5786C"/>
    <w:rsid w:val="00D61E44"/>
    <w:rsid w:val="00D62EC3"/>
    <w:rsid w:val="00D6355C"/>
    <w:rsid w:val="00D641C1"/>
    <w:rsid w:val="00D6603A"/>
    <w:rsid w:val="00D7003E"/>
    <w:rsid w:val="00D7041A"/>
    <w:rsid w:val="00D707D2"/>
    <w:rsid w:val="00D70CF3"/>
    <w:rsid w:val="00D722BB"/>
    <w:rsid w:val="00D7242F"/>
    <w:rsid w:val="00D7277A"/>
    <w:rsid w:val="00D72FBB"/>
    <w:rsid w:val="00D74461"/>
    <w:rsid w:val="00D74C48"/>
    <w:rsid w:val="00D755D7"/>
    <w:rsid w:val="00D75930"/>
    <w:rsid w:val="00D76426"/>
    <w:rsid w:val="00D81D6A"/>
    <w:rsid w:val="00D82A8F"/>
    <w:rsid w:val="00D8318D"/>
    <w:rsid w:val="00D83448"/>
    <w:rsid w:val="00D84AA5"/>
    <w:rsid w:val="00D8510D"/>
    <w:rsid w:val="00D878D4"/>
    <w:rsid w:val="00D9168E"/>
    <w:rsid w:val="00D91F6F"/>
    <w:rsid w:val="00D925FC"/>
    <w:rsid w:val="00D93E99"/>
    <w:rsid w:val="00D957F0"/>
    <w:rsid w:val="00D977C6"/>
    <w:rsid w:val="00D9792F"/>
    <w:rsid w:val="00DA255B"/>
    <w:rsid w:val="00DA2C32"/>
    <w:rsid w:val="00DA2DE3"/>
    <w:rsid w:val="00DA3C7F"/>
    <w:rsid w:val="00DA7FD0"/>
    <w:rsid w:val="00DB1681"/>
    <w:rsid w:val="00DB1797"/>
    <w:rsid w:val="00DB29F4"/>
    <w:rsid w:val="00DB3963"/>
    <w:rsid w:val="00DB489F"/>
    <w:rsid w:val="00DB6C0A"/>
    <w:rsid w:val="00DC237C"/>
    <w:rsid w:val="00DC3FB2"/>
    <w:rsid w:val="00DC610A"/>
    <w:rsid w:val="00DC7BC8"/>
    <w:rsid w:val="00DD0176"/>
    <w:rsid w:val="00DD0A0A"/>
    <w:rsid w:val="00DD26EB"/>
    <w:rsid w:val="00DD598E"/>
    <w:rsid w:val="00DD5B25"/>
    <w:rsid w:val="00DD6581"/>
    <w:rsid w:val="00DD6744"/>
    <w:rsid w:val="00DD6B65"/>
    <w:rsid w:val="00DD711E"/>
    <w:rsid w:val="00DD7BD9"/>
    <w:rsid w:val="00DE07F7"/>
    <w:rsid w:val="00DE1AAB"/>
    <w:rsid w:val="00DE1FE3"/>
    <w:rsid w:val="00DE5465"/>
    <w:rsid w:val="00DE577B"/>
    <w:rsid w:val="00DE66B9"/>
    <w:rsid w:val="00DE72B4"/>
    <w:rsid w:val="00DE752D"/>
    <w:rsid w:val="00DE7651"/>
    <w:rsid w:val="00DF1311"/>
    <w:rsid w:val="00DF165C"/>
    <w:rsid w:val="00DF3B39"/>
    <w:rsid w:val="00DF5164"/>
    <w:rsid w:val="00DF5FEA"/>
    <w:rsid w:val="00E009D2"/>
    <w:rsid w:val="00E00F81"/>
    <w:rsid w:val="00E014F5"/>
    <w:rsid w:val="00E0181D"/>
    <w:rsid w:val="00E01B84"/>
    <w:rsid w:val="00E026FB"/>
    <w:rsid w:val="00E036B6"/>
    <w:rsid w:val="00E043EF"/>
    <w:rsid w:val="00E04AB3"/>
    <w:rsid w:val="00E06377"/>
    <w:rsid w:val="00E07698"/>
    <w:rsid w:val="00E10489"/>
    <w:rsid w:val="00E104FE"/>
    <w:rsid w:val="00E10D45"/>
    <w:rsid w:val="00E11961"/>
    <w:rsid w:val="00E12EE7"/>
    <w:rsid w:val="00E131A5"/>
    <w:rsid w:val="00E153E2"/>
    <w:rsid w:val="00E17694"/>
    <w:rsid w:val="00E20D71"/>
    <w:rsid w:val="00E212BA"/>
    <w:rsid w:val="00E22B26"/>
    <w:rsid w:val="00E276C3"/>
    <w:rsid w:val="00E30DC3"/>
    <w:rsid w:val="00E3151C"/>
    <w:rsid w:val="00E31C91"/>
    <w:rsid w:val="00E3486B"/>
    <w:rsid w:val="00E34F4B"/>
    <w:rsid w:val="00E3704A"/>
    <w:rsid w:val="00E37383"/>
    <w:rsid w:val="00E37A4C"/>
    <w:rsid w:val="00E40AD9"/>
    <w:rsid w:val="00E40BE1"/>
    <w:rsid w:val="00E40F4A"/>
    <w:rsid w:val="00E41954"/>
    <w:rsid w:val="00E41B4E"/>
    <w:rsid w:val="00E424A9"/>
    <w:rsid w:val="00E4418C"/>
    <w:rsid w:val="00E443BD"/>
    <w:rsid w:val="00E44C84"/>
    <w:rsid w:val="00E4780C"/>
    <w:rsid w:val="00E500B5"/>
    <w:rsid w:val="00E50720"/>
    <w:rsid w:val="00E50C5D"/>
    <w:rsid w:val="00E51DDE"/>
    <w:rsid w:val="00E52DCF"/>
    <w:rsid w:val="00E536CD"/>
    <w:rsid w:val="00E53CC5"/>
    <w:rsid w:val="00E54F39"/>
    <w:rsid w:val="00E54FC1"/>
    <w:rsid w:val="00E56D4B"/>
    <w:rsid w:val="00E601D9"/>
    <w:rsid w:val="00E609D2"/>
    <w:rsid w:val="00E60F34"/>
    <w:rsid w:val="00E61B49"/>
    <w:rsid w:val="00E63934"/>
    <w:rsid w:val="00E643F6"/>
    <w:rsid w:val="00E64447"/>
    <w:rsid w:val="00E65108"/>
    <w:rsid w:val="00E65127"/>
    <w:rsid w:val="00E65FBD"/>
    <w:rsid w:val="00E6720D"/>
    <w:rsid w:val="00E67624"/>
    <w:rsid w:val="00E70DEF"/>
    <w:rsid w:val="00E70E55"/>
    <w:rsid w:val="00E711CA"/>
    <w:rsid w:val="00E712F7"/>
    <w:rsid w:val="00E7152B"/>
    <w:rsid w:val="00E717D9"/>
    <w:rsid w:val="00E72294"/>
    <w:rsid w:val="00E72E8E"/>
    <w:rsid w:val="00E73EAB"/>
    <w:rsid w:val="00E750E1"/>
    <w:rsid w:val="00E75707"/>
    <w:rsid w:val="00E765B1"/>
    <w:rsid w:val="00E80FFE"/>
    <w:rsid w:val="00E822F1"/>
    <w:rsid w:val="00E82363"/>
    <w:rsid w:val="00E83001"/>
    <w:rsid w:val="00E83FDA"/>
    <w:rsid w:val="00E84245"/>
    <w:rsid w:val="00E86DDD"/>
    <w:rsid w:val="00E903E4"/>
    <w:rsid w:val="00E90C4E"/>
    <w:rsid w:val="00E912A0"/>
    <w:rsid w:val="00E91A26"/>
    <w:rsid w:val="00E9378D"/>
    <w:rsid w:val="00EA08B3"/>
    <w:rsid w:val="00EA2EC0"/>
    <w:rsid w:val="00EA4DD0"/>
    <w:rsid w:val="00EA56EA"/>
    <w:rsid w:val="00EB15CE"/>
    <w:rsid w:val="00EB5678"/>
    <w:rsid w:val="00EC1486"/>
    <w:rsid w:val="00EC16FD"/>
    <w:rsid w:val="00EC2574"/>
    <w:rsid w:val="00EC35FE"/>
    <w:rsid w:val="00EC3628"/>
    <w:rsid w:val="00EC3A19"/>
    <w:rsid w:val="00EC3B94"/>
    <w:rsid w:val="00EC50AA"/>
    <w:rsid w:val="00EC611C"/>
    <w:rsid w:val="00ED1838"/>
    <w:rsid w:val="00ED4B96"/>
    <w:rsid w:val="00ED4EF2"/>
    <w:rsid w:val="00ED73EB"/>
    <w:rsid w:val="00ED74C8"/>
    <w:rsid w:val="00EE0886"/>
    <w:rsid w:val="00EE26E8"/>
    <w:rsid w:val="00EE2FE4"/>
    <w:rsid w:val="00EE40FC"/>
    <w:rsid w:val="00EE533F"/>
    <w:rsid w:val="00EE5C84"/>
    <w:rsid w:val="00EF0674"/>
    <w:rsid w:val="00EF091E"/>
    <w:rsid w:val="00EF1677"/>
    <w:rsid w:val="00EF2A3E"/>
    <w:rsid w:val="00EF3F28"/>
    <w:rsid w:val="00EF5D79"/>
    <w:rsid w:val="00EF68FD"/>
    <w:rsid w:val="00EF71F6"/>
    <w:rsid w:val="00EF7BA9"/>
    <w:rsid w:val="00F00D8B"/>
    <w:rsid w:val="00F01D45"/>
    <w:rsid w:val="00F01FA1"/>
    <w:rsid w:val="00F02D57"/>
    <w:rsid w:val="00F03BB7"/>
    <w:rsid w:val="00F04AED"/>
    <w:rsid w:val="00F05EE0"/>
    <w:rsid w:val="00F07316"/>
    <w:rsid w:val="00F10F45"/>
    <w:rsid w:val="00F143AD"/>
    <w:rsid w:val="00F14652"/>
    <w:rsid w:val="00F14DF3"/>
    <w:rsid w:val="00F167CB"/>
    <w:rsid w:val="00F16E5E"/>
    <w:rsid w:val="00F1732E"/>
    <w:rsid w:val="00F205D2"/>
    <w:rsid w:val="00F20AC2"/>
    <w:rsid w:val="00F21EDF"/>
    <w:rsid w:val="00F220FC"/>
    <w:rsid w:val="00F22A07"/>
    <w:rsid w:val="00F24607"/>
    <w:rsid w:val="00F2600F"/>
    <w:rsid w:val="00F260EE"/>
    <w:rsid w:val="00F32F45"/>
    <w:rsid w:val="00F3344A"/>
    <w:rsid w:val="00F336AD"/>
    <w:rsid w:val="00F33B05"/>
    <w:rsid w:val="00F33D04"/>
    <w:rsid w:val="00F3554D"/>
    <w:rsid w:val="00F3567B"/>
    <w:rsid w:val="00F37D0B"/>
    <w:rsid w:val="00F4074F"/>
    <w:rsid w:val="00F40FF4"/>
    <w:rsid w:val="00F418A1"/>
    <w:rsid w:val="00F43EE2"/>
    <w:rsid w:val="00F450F7"/>
    <w:rsid w:val="00F456E3"/>
    <w:rsid w:val="00F46066"/>
    <w:rsid w:val="00F464D9"/>
    <w:rsid w:val="00F46B8E"/>
    <w:rsid w:val="00F470A7"/>
    <w:rsid w:val="00F504CB"/>
    <w:rsid w:val="00F50E1C"/>
    <w:rsid w:val="00F511F0"/>
    <w:rsid w:val="00F515B7"/>
    <w:rsid w:val="00F542E8"/>
    <w:rsid w:val="00F543D7"/>
    <w:rsid w:val="00F54DE6"/>
    <w:rsid w:val="00F551A9"/>
    <w:rsid w:val="00F5584A"/>
    <w:rsid w:val="00F600C2"/>
    <w:rsid w:val="00F60558"/>
    <w:rsid w:val="00F66A20"/>
    <w:rsid w:val="00F7005A"/>
    <w:rsid w:val="00F70D48"/>
    <w:rsid w:val="00F71C08"/>
    <w:rsid w:val="00F7279E"/>
    <w:rsid w:val="00F72CD8"/>
    <w:rsid w:val="00F7410F"/>
    <w:rsid w:val="00F74C1E"/>
    <w:rsid w:val="00F76E9A"/>
    <w:rsid w:val="00F772B3"/>
    <w:rsid w:val="00F775E3"/>
    <w:rsid w:val="00F80365"/>
    <w:rsid w:val="00F82D43"/>
    <w:rsid w:val="00F83532"/>
    <w:rsid w:val="00F838D4"/>
    <w:rsid w:val="00F8409D"/>
    <w:rsid w:val="00F85CB6"/>
    <w:rsid w:val="00F86B90"/>
    <w:rsid w:val="00F90A3F"/>
    <w:rsid w:val="00F914D5"/>
    <w:rsid w:val="00F92F2D"/>
    <w:rsid w:val="00F96A40"/>
    <w:rsid w:val="00F96FAE"/>
    <w:rsid w:val="00F97A2C"/>
    <w:rsid w:val="00FA01C8"/>
    <w:rsid w:val="00FA0A9A"/>
    <w:rsid w:val="00FA1D39"/>
    <w:rsid w:val="00FA3049"/>
    <w:rsid w:val="00FA4D65"/>
    <w:rsid w:val="00FA720B"/>
    <w:rsid w:val="00FB1CD7"/>
    <w:rsid w:val="00FB1DE6"/>
    <w:rsid w:val="00FB5EA4"/>
    <w:rsid w:val="00FB6695"/>
    <w:rsid w:val="00FB6A6B"/>
    <w:rsid w:val="00FB7736"/>
    <w:rsid w:val="00FC04ED"/>
    <w:rsid w:val="00FC3842"/>
    <w:rsid w:val="00FC57B0"/>
    <w:rsid w:val="00FC5DE4"/>
    <w:rsid w:val="00FC66A3"/>
    <w:rsid w:val="00FC6E20"/>
    <w:rsid w:val="00FC70FC"/>
    <w:rsid w:val="00FC7A45"/>
    <w:rsid w:val="00FC7FD0"/>
    <w:rsid w:val="00FD17AD"/>
    <w:rsid w:val="00FD4A93"/>
    <w:rsid w:val="00FD5C57"/>
    <w:rsid w:val="00FD726A"/>
    <w:rsid w:val="00FE0185"/>
    <w:rsid w:val="00FE2D3E"/>
    <w:rsid w:val="00FE3397"/>
    <w:rsid w:val="00FE3736"/>
    <w:rsid w:val="00FE4226"/>
    <w:rsid w:val="00FE48E0"/>
    <w:rsid w:val="00FE55B6"/>
    <w:rsid w:val="00FE62B2"/>
    <w:rsid w:val="00FE65AA"/>
    <w:rsid w:val="00FE6F01"/>
    <w:rsid w:val="00FF150E"/>
    <w:rsid w:val="00FF231E"/>
    <w:rsid w:val="00FF5CFA"/>
    <w:rsid w:val="00FF61FC"/>
    <w:rsid w:val="00FF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246E6AC0"/>
  <w15:docId w15:val="{12A1F476-C5EF-4AEA-B012-A14CFF222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D7578"/>
    <w:pPr>
      <w:tabs>
        <w:tab w:val="center" w:pos="4419"/>
        <w:tab w:val="right" w:pos="8838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7D7578"/>
  </w:style>
  <w:style w:type="paragraph" w:styleId="Piedepgina">
    <w:name w:val="footer"/>
    <w:basedOn w:val="Normal"/>
    <w:link w:val="PiedepginaCar"/>
    <w:uiPriority w:val="99"/>
    <w:unhideWhenUsed/>
    <w:rsid w:val="007D7578"/>
    <w:pPr>
      <w:tabs>
        <w:tab w:val="center" w:pos="4419"/>
        <w:tab w:val="right" w:pos="8838"/>
      </w:tabs>
      <w:snapToGrid w:val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7578"/>
  </w:style>
  <w:style w:type="paragraph" w:styleId="Textodeglobo">
    <w:name w:val="Balloon Text"/>
    <w:basedOn w:val="Normal"/>
    <w:link w:val="TextodegloboCar"/>
    <w:uiPriority w:val="99"/>
    <w:semiHidden/>
    <w:unhideWhenUsed/>
    <w:rsid w:val="00C33FD1"/>
    <w:rPr>
      <w:rFonts w:ascii="ヒラギノ角ゴ ProN W3" w:eastAsia="ヒラギノ角ゴ ProN W3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3FD1"/>
    <w:rPr>
      <w:rFonts w:ascii="ヒラギノ角ゴ ProN W3" w:eastAsia="ヒラギノ角ゴ ProN W3"/>
      <w:sz w:val="18"/>
      <w:szCs w:val="18"/>
    </w:rPr>
  </w:style>
  <w:style w:type="table" w:styleId="Tablaconcuadrcula">
    <w:name w:val="Table Grid"/>
    <w:basedOn w:val="Tablanormal"/>
    <w:uiPriority w:val="59"/>
    <w:rsid w:val="00C079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uiPriority w:val="99"/>
    <w:semiHidden/>
    <w:unhideWhenUsed/>
    <w:rsid w:val="00AE3D20"/>
  </w:style>
  <w:style w:type="paragraph" w:styleId="Prrafodelista">
    <w:name w:val="List Paragraph"/>
    <w:basedOn w:val="Normal"/>
    <w:uiPriority w:val="34"/>
    <w:qFormat/>
    <w:rsid w:val="0015572C"/>
    <w:pPr>
      <w:ind w:leftChars="400" w:left="840"/>
    </w:pPr>
  </w:style>
  <w:style w:type="character" w:styleId="Refdecomentario">
    <w:name w:val="annotation reference"/>
    <w:basedOn w:val="Fuentedeprrafopredeter"/>
    <w:uiPriority w:val="99"/>
    <w:semiHidden/>
    <w:unhideWhenUsed/>
    <w:rsid w:val="004506D5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4506D5"/>
    <w:pPr>
      <w:jc w:val="left"/>
    </w:pPr>
  </w:style>
  <w:style w:type="character" w:customStyle="1" w:styleId="TextocomentarioCar">
    <w:name w:val="Texto comentario Car"/>
    <w:basedOn w:val="Fuentedeprrafopredeter"/>
    <w:link w:val="Textocomentario"/>
    <w:uiPriority w:val="99"/>
    <w:rsid w:val="004506D5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506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506D5"/>
    <w:rPr>
      <w:b/>
      <w:bCs/>
    </w:rPr>
  </w:style>
  <w:style w:type="paragraph" w:styleId="Revisin">
    <w:name w:val="Revision"/>
    <w:hidden/>
    <w:uiPriority w:val="99"/>
    <w:semiHidden/>
    <w:rsid w:val="003B6A13"/>
  </w:style>
  <w:style w:type="paragraph" w:styleId="Textosinformato">
    <w:name w:val="Plain Text"/>
    <w:basedOn w:val="Normal"/>
    <w:link w:val="TextosinformatoCar"/>
    <w:uiPriority w:val="99"/>
    <w:unhideWhenUsed/>
    <w:rsid w:val="00937A16"/>
    <w:pPr>
      <w:jc w:val="left"/>
    </w:pPr>
    <w:rPr>
      <w:rFonts w:ascii="MS Gothic" w:eastAsia="MS Gothic" w:hAnsi="Courier New" w:cs="Courier New"/>
      <w:sz w:val="20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37A16"/>
    <w:rPr>
      <w:rFonts w:ascii="MS Gothic" w:eastAsia="MS Gothic" w:hAnsi="Courier New" w:cs="Courier New"/>
      <w:sz w:val="20"/>
      <w:szCs w:val="21"/>
    </w:rPr>
  </w:style>
  <w:style w:type="paragraph" w:customStyle="1" w:styleId="Default">
    <w:name w:val="Default"/>
    <w:rsid w:val="002259E6"/>
    <w:pPr>
      <w:autoSpaceDE w:val="0"/>
      <w:autoSpaceDN w:val="0"/>
      <w:adjustRightInd w:val="0"/>
    </w:pPr>
    <w:rPr>
      <w:rFonts w:ascii="LTFrutiger Next CondReg" w:eastAsia="MS Mincho" w:hAnsi="LTFrutiger Next CondReg" w:cs="LTFrutiger Next CondReg"/>
      <w:color w:val="000000"/>
      <w:kern w:val="0"/>
      <w:lang w:val="de-DE" w:eastAsia="de-DE"/>
    </w:rPr>
  </w:style>
  <w:style w:type="paragraph" w:styleId="Sinespaciado">
    <w:name w:val="No Spacing"/>
    <w:uiPriority w:val="1"/>
    <w:qFormat/>
    <w:rsid w:val="00A51D4A"/>
    <w:pPr>
      <w:widowControl w:val="0"/>
      <w:jc w:val="both"/>
    </w:pPr>
  </w:style>
  <w:style w:type="character" w:styleId="Hipervnculo">
    <w:name w:val="Hyperlink"/>
    <w:basedOn w:val="Fuentedeprrafopredeter"/>
    <w:uiPriority w:val="99"/>
    <w:unhideWhenUsed/>
    <w:rsid w:val="00CC38C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77268"/>
    <w:pPr>
      <w:widowControl/>
      <w:spacing w:before="100" w:beforeAutospacing="1" w:after="100" w:afterAutospacing="1"/>
      <w:jc w:val="left"/>
    </w:pPr>
    <w:rPr>
      <w:rFonts w:ascii="MS PGothic" w:eastAsia="MS PGothic" w:hAnsi="MS PGothic" w:cs="MS PGothic"/>
      <w:kern w:val="0"/>
    </w:rPr>
  </w:style>
  <w:style w:type="paragraph" w:customStyle="1" w:styleId="p1">
    <w:name w:val="p1"/>
    <w:basedOn w:val="Normal"/>
    <w:rsid w:val="006841CB"/>
    <w:pPr>
      <w:widowControl/>
      <w:jc w:val="left"/>
    </w:pPr>
    <w:rPr>
      <w:rFonts w:ascii="Helvetica" w:hAnsi="Helvetica" w:cs="Times New Roman"/>
      <w:color w:val="2F201B"/>
      <w:kern w:val="0"/>
      <w:sz w:val="12"/>
      <w:szCs w:val="12"/>
    </w:rPr>
  </w:style>
  <w:style w:type="paragraph" w:customStyle="1" w:styleId="mgb5">
    <w:name w:val="mgb5"/>
    <w:basedOn w:val="Normal"/>
    <w:rsid w:val="006C71FD"/>
    <w:pPr>
      <w:widowControl/>
      <w:spacing w:before="100" w:beforeAutospacing="1" w:after="100" w:afterAutospacing="1"/>
      <w:jc w:val="left"/>
    </w:pPr>
    <w:rPr>
      <w:rFonts w:ascii="MS PGothic" w:eastAsia="MS PGothic" w:hAnsi="MS PGothic" w:cs="MS PGothic"/>
      <w:kern w:val="0"/>
    </w:rPr>
  </w:style>
  <w:style w:type="character" w:customStyle="1" w:styleId="fz12">
    <w:name w:val="fz12"/>
    <w:basedOn w:val="Fuentedeprrafopredeter"/>
    <w:rsid w:val="006C71FD"/>
  </w:style>
  <w:style w:type="character" w:styleId="Mencinsinresolver">
    <w:name w:val="Unresolved Mention"/>
    <w:basedOn w:val="Fuentedeprrafopredeter"/>
    <w:uiPriority w:val="99"/>
    <w:semiHidden/>
    <w:unhideWhenUsed/>
    <w:rsid w:val="001A5E0F"/>
    <w:rPr>
      <w:color w:val="605E5C"/>
      <w:shd w:val="clear" w:color="auto" w:fill="E1DFDD"/>
    </w:rPr>
  </w:style>
  <w:style w:type="paragraph" w:styleId="Encabezadodenota">
    <w:name w:val="Note Heading"/>
    <w:basedOn w:val="Normal"/>
    <w:next w:val="Normal"/>
    <w:link w:val="EncabezadodenotaCar"/>
    <w:uiPriority w:val="99"/>
    <w:unhideWhenUsed/>
    <w:rsid w:val="00CE1DC5"/>
    <w:pPr>
      <w:jc w:val="center"/>
    </w:pPr>
    <w:rPr>
      <w:rFonts w:ascii="MS PGothic" w:eastAsia="MS PGothic" w:hAnsi="MS PGothic" w:cs="Courier New"/>
      <w:sz w:val="20"/>
      <w:szCs w:val="20"/>
    </w:rPr>
  </w:style>
  <w:style w:type="character" w:customStyle="1" w:styleId="EncabezadodenotaCar">
    <w:name w:val="Encabezado de nota Car"/>
    <w:basedOn w:val="Fuentedeprrafopredeter"/>
    <w:link w:val="Encabezadodenota"/>
    <w:uiPriority w:val="99"/>
    <w:rsid w:val="00CE1DC5"/>
    <w:rPr>
      <w:rFonts w:ascii="MS PGothic" w:eastAsia="MS PGothic" w:hAnsi="MS PGothic" w:cs="Courier New"/>
      <w:sz w:val="20"/>
      <w:szCs w:val="20"/>
    </w:rPr>
  </w:style>
  <w:style w:type="paragraph" w:styleId="Cierre">
    <w:name w:val="Closing"/>
    <w:basedOn w:val="Normal"/>
    <w:link w:val="CierreCar"/>
    <w:uiPriority w:val="99"/>
    <w:unhideWhenUsed/>
    <w:rsid w:val="00CE1DC5"/>
    <w:pPr>
      <w:jc w:val="right"/>
    </w:pPr>
    <w:rPr>
      <w:rFonts w:ascii="MS PGothic" w:eastAsia="MS PGothic" w:hAnsi="MS PGothic" w:cs="Courier New"/>
      <w:sz w:val="20"/>
      <w:szCs w:val="20"/>
    </w:rPr>
  </w:style>
  <w:style w:type="character" w:customStyle="1" w:styleId="CierreCar">
    <w:name w:val="Cierre Car"/>
    <w:basedOn w:val="Fuentedeprrafopredeter"/>
    <w:link w:val="Cierre"/>
    <w:uiPriority w:val="99"/>
    <w:rsid w:val="00CE1DC5"/>
    <w:rPr>
      <w:rFonts w:ascii="MS PGothic" w:eastAsia="MS PGothic" w:hAnsi="MS PGothic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9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9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504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7716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20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20" ma:contentTypeDescription="Crear nuevo documento." ma:contentTypeScope="" ma:versionID="b39eb01d277cfd04339935e9ecc58aaa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f54e8d6d45cae79d27824bd522a62083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Props1.xml><?xml version="1.0" encoding="utf-8"?>
<ds:datastoreItem xmlns:ds="http://schemas.openxmlformats.org/officeDocument/2006/customXml" ds:itemID="{DADB876E-B60B-4F0D-8524-3B90261A79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24BD9C-2104-4DB2-A447-2EBCA5F6CA29}"/>
</file>

<file path=customXml/itemProps3.xml><?xml version="1.0" encoding="utf-8"?>
<ds:datastoreItem xmlns:ds="http://schemas.openxmlformats.org/officeDocument/2006/customXml" ds:itemID="{52C5C6C5-1038-4C13-9C4C-1860E0EE257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445667-2CCF-4D44-AE2B-3A16B9365EAB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1494</Words>
  <Characters>8220</Characters>
  <Application>Microsoft Office Word</Application>
  <DocSecurity>4</DocSecurity>
  <Lines>68</Lines>
  <Paragraphs>19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Andrea Velez</cp:lastModifiedBy>
  <cp:revision>2</cp:revision>
  <cp:lastPrinted>2022-12-08T04:34:00Z</cp:lastPrinted>
  <dcterms:created xsi:type="dcterms:W3CDTF">2024-12-19T09:25:00Z</dcterms:created>
  <dcterms:modified xsi:type="dcterms:W3CDTF">2024-12-19T09:25:00Z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  <property fmtid="{D5CDD505-2E9C-101B-9397-08002B2CF9AE}" pid="3" name="Peso archivo">
    <vt:lpwstr/>
  </property>
  <property fmtid="{D5CDD505-2E9C-101B-9397-08002B2CF9AE}" pid="4" name="Peso_x0020_archivo">
    <vt:lpwstr/>
  </property>
</Properties>
</file>