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E2AB14" w14:textId="77777777" w:rsidR="00A34580" w:rsidRDefault="00A34580" w:rsidP="00B93DAD">
      <w:pPr>
        <w:jc w:val="both"/>
        <w:rPr>
          <w:rFonts w:ascii="Calibri" w:hAnsi="Calibri"/>
          <w:b/>
          <w:bCs/>
          <w:lang w:val="es-ES"/>
        </w:rPr>
      </w:pPr>
    </w:p>
    <w:p w14:paraId="30AD04A7" w14:textId="77777777" w:rsidR="00A34580" w:rsidRDefault="00A34580" w:rsidP="00B93DAD">
      <w:pPr>
        <w:jc w:val="both"/>
        <w:rPr>
          <w:rFonts w:ascii="Calibri" w:hAnsi="Calibri"/>
          <w:b/>
          <w:bCs/>
          <w:lang w:val="es-ES"/>
        </w:rPr>
      </w:pPr>
    </w:p>
    <w:p w14:paraId="21369F94" w14:textId="77777777" w:rsidR="007A1166" w:rsidRPr="009367F5" w:rsidRDefault="007A1166" w:rsidP="007A1166">
      <w:pPr>
        <w:spacing w:before="100" w:beforeAutospacing="1" w:after="100" w:afterAutospacing="1"/>
        <w:jc w:val="center"/>
        <w:rPr>
          <w:rFonts w:ascii="Arial" w:hAnsi="Arial" w:cs="Arial"/>
          <w:kern w:val="0"/>
          <w:lang w:val="es-ES"/>
        </w:rPr>
      </w:pPr>
      <w:r w:rsidRPr="009367F5">
        <w:rPr>
          <w:rFonts w:ascii="Arial" w:hAnsi="Arial" w:cs="Arial"/>
          <w:b/>
          <w:bCs/>
          <w:kern w:val="0"/>
          <w:lang w:val="es-ES"/>
        </w:rPr>
        <w:t xml:space="preserve">Hollyland presenta el LARK M2S: un micrófono inalámbrico </w:t>
      </w:r>
      <w:proofErr w:type="spellStart"/>
      <w:r w:rsidRPr="00123E23">
        <w:rPr>
          <w:rFonts w:ascii="Arial" w:hAnsi="Arial" w:cs="Arial"/>
          <w:b/>
          <w:bCs/>
          <w:i/>
          <w:iCs/>
          <w:kern w:val="0"/>
          <w:lang w:val="es-ES"/>
        </w:rPr>
        <w:t>ultramini</w:t>
      </w:r>
      <w:proofErr w:type="spellEnd"/>
      <w:r w:rsidRPr="009367F5">
        <w:rPr>
          <w:rFonts w:ascii="Arial" w:hAnsi="Arial" w:cs="Arial"/>
          <w:b/>
          <w:bCs/>
          <w:kern w:val="0"/>
          <w:lang w:val="es-ES"/>
        </w:rPr>
        <w:t xml:space="preserve"> que se oculta perfectamente en la ropa</w:t>
      </w:r>
    </w:p>
    <w:p w14:paraId="4794AD9B" w14:textId="77777777" w:rsidR="007A1166" w:rsidRPr="009367F5" w:rsidRDefault="007A1166" w:rsidP="007A1166">
      <w:pPr>
        <w:spacing w:after="240"/>
        <w:rPr>
          <w:rFonts w:ascii="Arial" w:hAnsi="Arial" w:cs="Arial"/>
          <w:kern w:val="0"/>
          <w:lang w:val="es-ES"/>
        </w:rPr>
      </w:pPr>
    </w:p>
    <w:p w14:paraId="2DD50008" w14:textId="519F3D4E" w:rsidR="007A1166" w:rsidRPr="009367F5" w:rsidRDefault="007A1166" w:rsidP="009316FA">
      <w:pPr>
        <w:spacing w:before="100" w:beforeAutospacing="1" w:after="100" w:afterAutospacing="1"/>
        <w:jc w:val="both"/>
        <w:rPr>
          <w:rFonts w:ascii="Arial" w:hAnsi="Arial" w:cs="Arial"/>
          <w:kern w:val="0"/>
          <w:lang w:val="es-ES"/>
        </w:rPr>
      </w:pPr>
      <w:r w:rsidRPr="009367F5">
        <w:rPr>
          <w:rFonts w:ascii="Arial" w:hAnsi="Arial" w:cs="Arial"/>
          <w:i/>
          <w:iCs/>
          <w:kern w:val="0"/>
          <w:lang w:val="es-ES"/>
        </w:rPr>
        <w:t>30 horas de duración de la batería, alcance de 300 m</w:t>
      </w:r>
      <w:r w:rsidR="00D11AE5">
        <w:rPr>
          <w:rFonts w:ascii="Arial" w:hAnsi="Arial" w:cs="Arial"/>
          <w:i/>
          <w:iCs/>
          <w:kern w:val="0"/>
          <w:lang w:val="es-ES"/>
        </w:rPr>
        <w:t xml:space="preserve">, </w:t>
      </w:r>
      <w:r w:rsidRPr="009367F5">
        <w:rPr>
          <w:rFonts w:ascii="Arial" w:hAnsi="Arial" w:cs="Arial"/>
          <w:i/>
          <w:iCs/>
          <w:kern w:val="0"/>
          <w:lang w:val="es-ES"/>
        </w:rPr>
        <w:t>captura audio nítido incluso en entornos ruidosos</w:t>
      </w:r>
    </w:p>
    <w:p w14:paraId="36A3F312" w14:textId="4AB0D0AE" w:rsidR="00123E23" w:rsidRDefault="00123E23" w:rsidP="00123E23">
      <w:pPr>
        <w:spacing w:before="100" w:beforeAutospacing="1" w:after="100" w:afterAutospacing="1"/>
        <w:jc w:val="right"/>
        <w:rPr>
          <w:rFonts w:ascii="Arial" w:hAnsi="Arial" w:cs="Arial"/>
          <w:kern w:val="0"/>
          <w:lang w:val="es-ES"/>
        </w:rPr>
      </w:pPr>
      <w:r>
        <w:rPr>
          <w:rFonts w:ascii="Arial" w:hAnsi="Arial" w:cs="Arial"/>
          <w:kern w:val="0"/>
          <w:lang w:val="es-ES"/>
        </w:rPr>
        <w:t xml:space="preserve">Madrid, España </w:t>
      </w:r>
      <w:r w:rsidR="007A1166" w:rsidRPr="009367F5">
        <w:rPr>
          <w:rFonts w:ascii="Arial" w:hAnsi="Arial" w:cs="Arial"/>
          <w:kern w:val="0"/>
          <w:lang w:val="es-ES"/>
        </w:rPr>
        <w:t>9 de enero de 2025</w:t>
      </w:r>
      <w:r>
        <w:rPr>
          <w:rFonts w:ascii="Arial" w:hAnsi="Arial" w:cs="Arial"/>
          <w:kern w:val="0"/>
          <w:lang w:val="es-ES"/>
        </w:rPr>
        <w:t xml:space="preserve">. </w:t>
      </w:r>
    </w:p>
    <w:p w14:paraId="10C05775" w14:textId="4102223D" w:rsidR="003C48A6" w:rsidRDefault="003C48A6" w:rsidP="009316FA">
      <w:pPr>
        <w:spacing w:before="100" w:beforeAutospacing="1" w:after="100" w:afterAutospacing="1"/>
        <w:jc w:val="both"/>
        <w:rPr>
          <w:rFonts w:ascii="Arial" w:hAnsi="Arial" w:cs="Arial"/>
          <w:kern w:val="0"/>
          <w:lang w:val="es-ES"/>
        </w:rPr>
      </w:pPr>
      <w:r w:rsidRPr="003C48A6">
        <w:rPr>
          <w:rFonts w:ascii="Arial" w:hAnsi="Arial" w:cs="Arial"/>
          <w:kern w:val="0"/>
          <w:lang w:val="es-ES"/>
        </w:rPr>
        <w:t xml:space="preserve">Hollyland presenta la sexta generación de micrófonos de la serie </w:t>
      </w:r>
      <w:proofErr w:type="spellStart"/>
      <w:r w:rsidRPr="003C48A6">
        <w:rPr>
          <w:rFonts w:ascii="Arial" w:hAnsi="Arial" w:cs="Arial"/>
          <w:kern w:val="0"/>
          <w:lang w:val="es-ES"/>
        </w:rPr>
        <w:t>Lark</w:t>
      </w:r>
      <w:proofErr w:type="spellEnd"/>
      <w:r w:rsidRPr="003C48A6">
        <w:rPr>
          <w:rFonts w:ascii="Arial" w:hAnsi="Arial" w:cs="Arial"/>
          <w:kern w:val="0"/>
          <w:lang w:val="es-ES"/>
        </w:rPr>
        <w:t>, el </w:t>
      </w:r>
      <w:r w:rsidRPr="003C48A6">
        <w:rPr>
          <w:rFonts w:ascii="Arial" w:hAnsi="Arial" w:cs="Arial"/>
          <w:b/>
          <w:bCs/>
          <w:kern w:val="0"/>
          <w:lang w:val="es-ES"/>
        </w:rPr>
        <w:t>LARK M2S</w:t>
      </w:r>
      <w:r w:rsidRPr="003C48A6">
        <w:rPr>
          <w:rFonts w:ascii="Arial" w:hAnsi="Arial" w:cs="Arial"/>
          <w:kern w:val="0"/>
          <w:lang w:val="es-ES"/>
        </w:rPr>
        <w:t>. Sin logotipo y de tamaño diminuto, este </w:t>
      </w:r>
      <w:r w:rsidRPr="003C48A6">
        <w:rPr>
          <w:rFonts w:ascii="Arial" w:hAnsi="Arial" w:cs="Arial"/>
          <w:b/>
          <w:bCs/>
          <w:kern w:val="0"/>
          <w:lang w:val="es-ES"/>
        </w:rPr>
        <w:t>micrófono inalámbrico </w:t>
      </w:r>
      <w:proofErr w:type="spellStart"/>
      <w:r w:rsidRPr="003C48A6">
        <w:rPr>
          <w:rFonts w:ascii="Arial" w:hAnsi="Arial" w:cs="Arial"/>
          <w:b/>
          <w:bCs/>
          <w:i/>
          <w:iCs/>
          <w:kern w:val="0"/>
          <w:lang w:val="es-ES"/>
        </w:rPr>
        <w:t>ultramini</w:t>
      </w:r>
      <w:proofErr w:type="spellEnd"/>
      <w:r w:rsidRPr="003C48A6">
        <w:rPr>
          <w:rFonts w:ascii="Arial" w:hAnsi="Arial" w:cs="Arial"/>
          <w:kern w:val="0"/>
          <w:lang w:val="es-ES"/>
        </w:rPr>
        <w:t> se oculta perfectamente en la ropa y ofrece una grabación de audio superior. Con 30 horas de duración de batería y un alcance de transmisión inalámbrica de 300 m, así como funciones de cancelación de ruido ambiental (ENC), es una solución ideal para </w:t>
      </w:r>
      <w:r w:rsidRPr="003C48A6">
        <w:rPr>
          <w:rFonts w:ascii="Arial" w:hAnsi="Arial" w:cs="Arial"/>
          <w:b/>
          <w:bCs/>
          <w:kern w:val="0"/>
          <w:lang w:val="es-ES"/>
        </w:rPr>
        <w:t>creadores de contenido, videógrafos, cineastas,</w:t>
      </w:r>
      <w:r>
        <w:rPr>
          <w:rFonts w:ascii="Arial" w:hAnsi="Arial" w:cs="Arial"/>
          <w:b/>
          <w:bCs/>
          <w:kern w:val="0"/>
          <w:lang w:val="es-ES"/>
        </w:rPr>
        <w:t xml:space="preserve"> </w:t>
      </w:r>
      <w:proofErr w:type="spellStart"/>
      <w:r w:rsidRPr="003C48A6">
        <w:rPr>
          <w:rFonts w:ascii="Arial" w:hAnsi="Arial" w:cs="Arial"/>
          <w:b/>
          <w:bCs/>
          <w:kern w:val="0"/>
          <w:lang w:val="es-ES"/>
        </w:rPr>
        <w:t>vloggers</w:t>
      </w:r>
      <w:proofErr w:type="spellEnd"/>
      <w:r w:rsidRPr="003C48A6">
        <w:rPr>
          <w:rFonts w:ascii="Arial" w:hAnsi="Arial" w:cs="Arial"/>
          <w:b/>
          <w:bCs/>
          <w:kern w:val="0"/>
          <w:lang w:val="es-ES"/>
        </w:rPr>
        <w:t>,</w:t>
      </w:r>
      <w:r w:rsidRPr="003C48A6">
        <w:rPr>
          <w:rFonts w:ascii="Arial" w:hAnsi="Arial" w:cs="Arial"/>
          <w:kern w:val="0"/>
          <w:lang w:val="es-ES"/>
        </w:rPr>
        <w:t> </w:t>
      </w:r>
      <w:r w:rsidRPr="003C48A6">
        <w:rPr>
          <w:rFonts w:ascii="Arial" w:hAnsi="Arial" w:cs="Arial"/>
          <w:b/>
          <w:bCs/>
          <w:kern w:val="0"/>
          <w:lang w:val="es-ES"/>
        </w:rPr>
        <w:t xml:space="preserve">educadores en línea, </w:t>
      </w:r>
      <w:proofErr w:type="spellStart"/>
      <w:proofErr w:type="gramStart"/>
      <w:r w:rsidRPr="003C48A6">
        <w:rPr>
          <w:rFonts w:ascii="Arial" w:hAnsi="Arial" w:cs="Arial"/>
          <w:b/>
          <w:bCs/>
          <w:kern w:val="0"/>
          <w:lang w:val="es-ES"/>
        </w:rPr>
        <w:t>streamers</w:t>
      </w:r>
      <w:proofErr w:type="spellEnd"/>
      <w:r w:rsidRPr="003C48A6">
        <w:rPr>
          <w:rFonts w:ascii="Arial" w:hAnsi="Arial" w:cs="Arial"/>
          <w:b/>
          <w:bCs/>
          <w:kern w:val="0"/>
          <w:lang w:val="es-ES"/>
        </w:rPr>
        <w:t> </w:t>
      </w:r>
      <w:r w:rsidRPr="003C48A6">
        <w:rPr>
          <w:rFonts w:ascii="Arial" w:hAnsi="Arial" w:cs="Arial"/>
          <w:kern w:val="0"/>
          <w:lang w:val="es-ES"/>
        </w:rPr>
        <w:t> y</w:t>
      </w:r>
      <w:proofErr w:type="gramEnd"/>
      <w:r w:rsidRPr="003C48A6">
        <w:rPr>
          <w:rFonts w:ascii="Arial" w:hAnsi="Arial" w:cs="Arial"/>
          <w:kern w:val="0"/>
          <w:lang w:val="es-ES"/>
        </w:rPr>
        <w:t xml:space="preserve"> cualquier otra persona que necesite un micrófono que se integre y pase desapercibido.</w:t>
      </w:r>
    </w:p>
    <w:p w14:paraId="120C8071" w14:textId="6A1708FA" w:rsidR="007A1166" w:rsidRPr="009367F5" w:rsidRDefault="007A1166" w:rsidP="009316FA">
      <w:pPr>
        <w:spacing w:before="100" w:beforeAutospacing="1" w:after="100" w:afterAutospacing="1"/>
        <w:jc w:val="both"/>
        <w:rPr>
          <w:rFonts w:ascii="Arial" w:hAnsi="Arial" w:cs="Arial"/>
          <w:kern w:val="0"/>
          <w:lang w:val="es-ES"/>
        </w:rPr>
      </w:pPr>
      <w:r w:rsidRPr="009367F5">
        <w:rPr>
          <w:rFonts w:ascii="Arial" w:hAnsi="Arial" w:cs="Arial"/>
          <w:b/>
          <w:bCs/>
          <w:kern w:val="0"/>
          <w:lang w:val="es-ES"/>
        </w:rPr>
        <w:t>Sin logotipo, elegante y seguro</w:t>
      </w:r>
    </w:p>
    <w:p w14:paraId="04A835B6" w14:textId="279DD5BC" w:rsidR="007A1166" w:rsidRPr="009367F5" w:rsidRDefault="007A1166" w:rsidP="009316FA">
      <w:pPr>
        <w:spacing w:before="100" w:beforeAutospacing="1" w:after="100" w:afterAutospacing="1"/>
        <w:jc w:val="both"/>
        <w:rPr>
          <w:rFonts w:ascii="Arial" w:hAnsi="Arial" w:cs="Arial"/>
          <w:kern w:val="0"/>
          <w:lang w:val="es-ES"/>
        </w:rPr>
      </w:pPr>
      <w:r w:rsidRPr="009367F5">
        <w:rPr>
          <w:rFonts w:ascii="Arial" w:hAnsi="Arial" w:cs="Arial"/>
          <w:kern w:val="0"/>
          <w:lang w:val="es-ES"/>
        </w:rPr>
        <w:t>El micrófono incorporado mide 1,3 cm x 0,63 cm, más pequeño que una uña pequeña. Con un peso de tan solo 7g y un diseño novedoso sin logotipo visible, se puede ocultar fácilmente en la ropa.</w:t>
      </w:r>
    </w:p>
    <w:p w14:paraId="4421459C" w14:textId="77777777" w:rsidR="007A1166" w:rsidRPr="009367F5" w:rsidRDefault="007A1166" w:rsidP="009316FA">
      <w:pPr>
        <w:spacing w:before="100" w:beforeAutospacing="1" w:after="100" w:afterAutospacing="1"/>
        <w:jc w:val="both"/>
        <w:rPr>
          <w:rFonts w:ascii="Arial" w:hAnsi="Arial" w:cs="Arial"/>
          <w:kern w:val="0"/>
          <w:lang w:val="es-ES"/>
        </w:rPr>
      </w:pPr>
      <w:r w:rsidRPr="009367F5">
        <w:rPr>
          <w:rFonts w:ascii="Arial" w:hAnsi="Arial" w:cs="Arial"/>
          <w:kern w:val="0"/>
          <w:lang w:val="es-ES"/>
        </w:rPr>
        <w:t>El transmisor de LARK M2S tiene un innovador clip de aleación de titanio que lo mantiene firmemente en su lugar. Ya sea que esté saltando, corriendo o realizando movimientos enérgicos, el micrófono se mantiene firmemente en su lugar, por lo que no hay necesidad de preocuparse de que se resbale o se caiga durante actividades intensas. La construcción de aleación de titanio proporciona una resistencia y durabilidad excepcionales a la vez que sigue siendo ligera y resistente a la corrosión.</w:t>
      </w:r>
    </w:p>
    <w:p w14:paraId="4B7837E1" w14:textId="77777777" w:rsidR="007A1166" w:rsidRPr="009367F5" w:rsidRDefault="007A1166" w:rsidP="009316FA">
      <w:pPr>
        <w:spacing w:before="100" w:beforeAutospacing="1" w:after="100" w:afterAutospacing="1"/>
        <w:jc w:val="both"/>
        <w:rPr>
          <w:rFonts w:ascii="Arial" w:hAnsi="Arial" w:cs="Arial"/>
          <w:kern w:val="0"/>
          <w:lang w:val="es-ES"/>
        </w:rPr>
      </w:pPr>
      <w:r w:rsidRPr="009367F5">
        <w:rPr>
          <w:rFonts w:ascii="Arial" w:hAnsi="Arial" w:cs="Arial"/>
          <w:b/>
          <w:bCs/>
          <w:kern w:val="0"/>
          <w:lang w:val="es-ES"/>
        </w:rPr>
        <w:t>Captación de sonido excepcional con ruido reducido, incluso a 300 m</w:t>
      </w:r>
    </w:p>
    <w:p w14:paraId="5E049425" w14:textId="77777777" w:rsidR="007A1166" w:rsidRPr="009367F5" w:rsidRDefault="007A1166" w:rsidP="009316FA">
      <w:pPr>
        <w:spacing w:before="100" w:beforeAutospacing="1" w:after="100" w:afterAutospacing="1"/>
        <w:jc w:val="both"/>
        <w:rPr>
          <w:rFonts w:ascii="Arial" w:hAnsi="Arial" w:cs="Arial"/>
          <w:kern w:val="0"/>
          <w:lang w:val="es-ES"/>
        </w:rPr>
      </w:pPr>
      <w:r w:rsidRPr="009367F5">
        <w:rPr>
          <w:rFonts w:ascii="Arial" w:hAnsi="Arial" w:cs="Arial"/>
          <w:kern w:val="0"/>
          <w:lang w:val="es-ES"/>
        </w:rPr>
        <w:t>El LARK M2S cuenta con una frecuencia de muestreo de hasta 24 bits/48 kHz, una relación señal-ruido (SNR) de 70 dB y una transmisión de 2,4 GHz, lo que permite capturar voces humanas claras, articuladas y naturales con todos los matices y detalles.</w:t>
      </w:r>
    </w:p>
    <w:p w14:paraId="70B42E5F" w14:textId="77777777" w:rsidR="007A1166" w:rsidRPr="009367F5" w:rsidRDefault="007A1166" w:rsidP="009316FA">
      <w:pPr>
        <w:spacing w:before="100" w:beforeAutospacing="1" w:after="100" w:afterAutospacing="1"/>
        <w:jc w:val="both"/>
        <w:rPr>
          <w:rFonts w:ascii="Arial" w:hAnsi="Arial" w:cs="Arial"/>
          <w:kern w:val="0"/>
          <w:lang w:val="es-ES"/>
        </w:rPr>
      </w:pPr>
      <w:r w:rsidRPr="009367F5">
        <w:rPr>
          <w:rFonts w:ascii="Arial" w:hAnsi="Arial" w:cs="Arial"/>
          <w:kern w:val="0"/>
          <w:lang w:val="es-ES"/>
        </w:rPr>
        <w:t>Con solo presionar un botón, la cancelación avanzada de ruido ambiental (ENC) del micrófono minimiza automáticamente el ruido de fondo, lo que garantiza que su voz se mantenga prominente. También admite un alcance impresionante de hasta 984 pies (300 m) y puede moverse libremente por áreas grandes sin perder la conexión, lo que es perfecto para tomas en exteriores.</w:t>
      </w:r>
    </w:p>
    <w:p w14:paraId="0ACFD111" w14:textId="77777777" w:rsidR="009367F5" w:rsidRDefault="009367F5" w:rsidP="009316FA">
      <w:pPr>
        <w:spacing w:before="100" w:beforeAutospacing="1" w:after="100" w:afterAutospacing="1"/>
        <w:jc w:val="both"/>
        <w:rPr>
          <w:rFonts w:ascii="Arial" w:hAnsi="Arial" w:cs="Arial"/>
          <w:b/>
          <w:bCs/>
          <w:kern w:val="0"/>
          <w:lang w:val="es-ES"/>
        </w:rPr>
      </w:pPr>
    </w:p>
    <w:p w14:paraId="799A27F2" w14:textId="77777777" w:rsidR="009367F5" w:rsidRDefault="009367F5" w:rsidP="009316FA">
      <w:pPr>
        <w:spacing w:before="100" w:beforeAutospacing="1" w:after="100" w:afterAutospacing="1"/>
        <w:jc w:val="both"/>
        <w:rPr>
          <w:rFonts w:ascii="Arial" w:hAnsi="Arial" w:cs="Arial"/>
          <w:b/>
          <w:bCs/>
          <w:kern w:val="0"/>
          <w:lang w:val="es-ES"/>
        </w:rPr>
      </w:pPr>
    </w:p>
    <w:p w14:paraId="2D4C6A89" w14:textId="77777777" w:rsidR="009846E2" w:rsidRDefault="009846E2" w:rsidP="009316FA">
      <w:pPr>
        <w:spacing w:before="100" w:beforeAutospacing="1" w:after="100" w:afterAutospacing="1"/>
        <w:jc w:val="both"/>
        <w:rPr>
          <w:rFonts w:ascii="Arial" w:hAnsi="Arial" w:cs="Arial"/>
          <w:b/>
          <w:bCs/>
          <w:kern w:val="0"/>
          <w:lang w:val="es-ES"/>
        </w:rPr>
      </w:pPr>
    </w:p>
    <w:p w14:paraId="089B3329" w14:textId="5CA1266F" w:rsidR="009367F5" w:rsidRDefault="007A1166" w:rsidP="009316FA">
      <w:pPr>
        <w:spacing w:before="100" w:beforeAutospacing="1" w:after="100" w:afterAutospacing="1"/>
        <w:jc w:val="both"/>
        <w:rPr>
          <w:rFonts w:ascii="Arial" w:hAnsi="Arial" w:cs="Arial"/>
          <w:kern w:val="0"/>
          <w:lang w:val="es-ES"/>
        </w:rPr>
      </w:pPr>
      <w:r w:rsidRPr="009367F5">
        <w:rPr>
          <w:rFonts w:ascii="Arial" w:hAnsi="Arial" w:cs="Arial"/>
          <w:b/>
          <w:bCs/>
          <w:kern w:val="0"/>
          <w:lang w:val="es-ES"/>
        </w:rPr>
        <w:t>Duración de la batería de 30 horas con un estuche de carga portátil</w:t>
      </w:r>
    </w:p>
    <w:p w14:paraId="552F3F1E" w14:textId="45066464" w:rsidR="007A1166" w:rsidRPr="009367F5" w:rsidRDefault="007A1166" w:rsidP="009316FA">
      <w:pPr>
        <w:spacing w:before="100" w:beforeAutospacing="1" w:after="100" w:afterAutospacing="1"/>
        <w:jc w:val="both"/>
        <w:rPr>
          <w:rFonts w:ascii="Arial" w:hAnsi="Arial" w:cs="Arial"/>
          <w:kern w:val="0"/>
          <w:lang w:val="es-ES"/>
        </w:rPr>
      </w:pPr>
      <w:r w:rsidRPr="009367F5">
        <w:rPr>
          <w:rFonts w:ascii="Arial" w:hAnsi="Arial" w:cs="Arial"/>
          <w:kern w:val="0"/>
          <w:lang w:val="es-ES"/>
        </w:rPr>
        <w:t>La duración de cada transmisor es de 9 horas y puede alcanzar hasta 30 horas con un estuche de carga completamente cargado. El nuevo diseño del dial en la versión Combo facilita el acceso a los controles de encendido, emparejamiento, silencio y volumen, con opciones para niveles alto, medio y bajo.</w:t>
      </w:r>
    </w:p>
    <w:p w14:paraId="07E2E828" w14:textId="16F9DCB6" w:rsidR="009316FA" w:rsidRPr="009846E2" w:rsidRDefault="007A1166" w:rsidP="009846E2">
      <w:pPr>
        <w:spacing w:before="100" w:beforeAutospacing="1" w:after="100" w:afterAutospacing="1"/>
        <w:jc w:val="both"/>
        <w:rPr>
          <w:rFonts w:ascii="Arial" w:hAnsi="Arial" w:cs="Arial"/>
          <w:kern w:val="0"/>
          <w:lang w:val="es-ES"/>
        </w:rPr>
      </w:pPr>
      <w:r w:rsidRPr="009367F5">
        <w:rPr>
          <w:rFonts w:ascii="Arial" w:hAnsi="Arial" w:cs="Arial"/>
          <w:kern w:val="0"/>
          <w:lang w:val="es-ES"/>
        </w:rPr>
        <w:t>El LARK M2S está disponible en tres versiones: Combo (</w:t>
      </w:r>
      <w:proofErr w:type="spellStart"/>
      <w:r w:rsidRPr="009367F5">
        <w:rPr>
          <w:rFonts w:ascii="Arial" w:hAnsi="Arial" w:cs="Arial"/>
          <w:kern w:val="0"/>
          <w:lang w:val="es-ES"/>
        </w:rPr>
        <w:t>Duo</w:t>
      </w:r>
      <w:proofErr w:type="spellEnd"/>
      <w:r w:rsidRPr="009367F5">
        <w:rPr>
          <w:rFonts w:ascii="Arial" w:hAnsi="Arial" w:cs="Arial"/>
          <w:kern w:val="0"/>
          <w:lang w:val="es-ES"/>
        </w:rPr>
        <w:t>), Mini Combo (</w:t>
      </w:r>
      <w:proofErr w:type="spellStart"/>
      <w:r w:rsidRPr="009367F5">
        <w:rPr>
          <w:rFonts w:ascii="Arial" w:hAnsi="Arial" w:cs="Arial"/>
          <w:kern w:val="0"/>
          <w:lang w:val="es-ES"/>
        </w:rPr>
        <w:t>Duo</w:t>
      </w:r>
      <w:proofErr w:type="spellEnd"/>
      <w:r w:rsidRPr="009367F5">
        <w:rPr>
          <w:rFonts w:ascii="Arial" w:hAnsi="Arial" w:cs="Arial"/>
          <w:kern w:val="0"/>
          <w:lang w:val="es-ES"/>
        </w:rPr>
        <w:t>) y USB-C (</w:t>
      </w:r>
      <w:proofErr w:type="spellStart"/>
      <w:r w:rsidRPr="009367F5">
        <w:rPr>
          <w:rFonts w:ascii="Arial" w:hAnsi="Arial" w:cs="Arial"/>
          <w:kern w:val="0"/>
          <w:lang w:val="es-ES"/>
        </w:rPr>
        <w:t>Duo</w:t>
      </w:r>
      <w:proofErr w:type="spellEnd"/>
      <w:r w:rsidRPr="009367F5">
        <w:rPr>
          <w:rFonts w:ascii="Arial" w:hAnsi="Arial" w:cs="Arial"/>
          <w:kern w:val="0"/>
          <w:lang w:val="es-ES"/>
        </w:rPr>
        <w:t>),</w:t>
      </w:r>
      <w:r w:rsidR="00496795">
        <w:rPr>
          <w:rFonts w:ascii="Arial" w:hAnsi="Arial" w:cs="Arial"/>
          <w:kern w:val="0"/>
          <w:lang w:val="es-ES"/>
        </w:rPr>
        <w:t xml:space="preserve"> </w:t>
      </w:r>
      <w:r w:rsidR="00496795" w:rsidRPr="00496795">
        <w:rPr>
          <w:rFonts w:ascii="Arial" w:hAnsi="Arial" w:cs="Arial"/>
          <w:kern w:val="0"/>
          <w:lang w:val="es-ES"/>
        </w:rPr>
        <w:t>Ultimate Combo: Con receptor USB-C, receptor de cámara y RECEPTOR LIGHTING (no cable, receptor)</w:t>
      </w:r>
      <w:r w:rsidRPr="009367F5">
        <w:rPr>
          <w:rFonts w:ascii="Arial" w:hAnsi="Arial" w:cs="Arial"/>
          <w:kern w:val="0"/>
          <w:lang w:val="es-ES"/>
        </w:rPr>
        <w:t xml:space="preserve"> que ofrecen una amplia compatibilidad. Con la aplicación </w:t>
      </w:r>
      <w:proofErr w:type="spellStart"/>
      <w:r w:rsidRPr="009367F5">
        <w:rPr>
          <w:rFonts w:ascii="Arial" w:hAnsi="Arial" w:cs="Arial"/>
          <w:kern w:val="0"/>
          <w:lang w:val="es-ES"/>
        </w:rPr>
        <w:t>LarkSound</w:t>
      </w:r>
      <w:proofErr w:type="spellEnd"/>
      <w:r w:rsidRPr="009367F5">
        <w:rPr>
          <w:rFonts w:ascii="Arial" w:hAnsi="Arial" w:cs="Arial"/>
          <w:kern w:val="0"/>
          <w:lang w:val="es-ES"/>
        </w:rPr>
        <w:t>, puede tomar el control total, verificando la configuración de audio, los niveles de volumen, la reducción de ruido y la duración de la batería.</w:t>
      </w:r>
    </w:p>
    <w:p w14:paraId="059731B2" w14:textId="77777777" w:rsidR="009316FA" w:rsidRPr="009367F5" w:rsidRDefault="009316FA" w:rsidP="009316FA">
      <w:pPr>
        <w:rPr>
          <w:rFonts w:ascii="Arial" w:hAnsi="Arial" w:cs="Arial"/>
          <w:b/>
          <w:bCs/>
          <w:lang w:val="es-ES"/>
        </w:rPr>
      </w:pPr>
    </w:p>
    <w:p w14:paraId="2915B05B" w14:textId="26F0F942" w:rsidR="007D0808" w:rsidRPr="009367F5" w:rsidRDefault="007D0808" w:rsidP="009316FA">
      <w:pPr>
        <w:rPr>
          <w:rFonts w:ascii="Arial" w:hAnsi="Arial" w:cs="Arial"/>
          <w:b/>
          <w:bCs/>
          <w:lang w:val="es-ES"/>
        </w:rPr>
      </w:pPr>
      <w:r w:rsidRPr="009367F5">
        <w:rPr>
          <w:rFonts w:ascii="Arial" w:hAnsi="Arial" w:cs="Arial"/>
          <w:b/>
          <w:bCs/>
          <w:lang w:val="es-ES"/>
        </w:rPr>
        <w:t>Precios y disponibilidad</w:t>
      </w:r>
    </w:p>
    <w:p w14:paraId="401B6AA6" w14:textId="77777777" w:rsidR="007D0808" w:rsidRPr="009367F5" w:rsidRDefault="007D0808" w:rsidP="009316FA">
      <w:pPr>
        <w:rPr>
          <w:rFonts w:ascii="Arial" w:hAnsi="Arial" w:cs="Arial"/>
          <w:lang w:val="es-ES"/>
        </w:rPr>
      </w:pPr>
    </w:p>
    <w:p w14:paraId="349FADA1" w14:textId="77777777" w:rsidR="003C48A6" w:rsidRPr="003C48A6" w:rsidRDefault="003C48A6" w:rsidP="003C48A6">
      <w:pPr>
        <w:rPr>
          <w:rFonts w:ascii="Arial" w:hAnsi="Arial" w:cs="Arial"/>
          <w:lang w:val="es-ES"/>
        </w:rPr>
      </w:pPr>
      <w:r w:rsidRPr="003C48A6">
        <w:rPr>
          <w:rFonts w:ascii="Arial" w:hAnsi="Arial" w:cs="Arial"/>
          <w:lang w:val="es-ES"/>
        </w:rPr>
        <w:t xml:space="preserve">El PVPR recomendado (IVA </w:t>
      </w:r>
      <w:proofErr w:type="gramStart"/>
      <w:r w:rsidRPr="003C48A6">
        <w:rPr>
          <w:rFonts w:ascii="Arial" w:hAnsi="Arial" w:cs="Arial"/>
          <w:lang w:val="es-ES"/>
        </w:rPr>
        <w:t>incluido)  de</w:t>
      </w:r>
      <w:proofErr w:type="gramEnd"/>
      <w:r w:rsidRPr="003C48A6">
        <w:rPr>
          <w:rFonts w:ascii="Arial" w:hAnsi="Arial" w:cs="Arial"/>
          <w:lang w:val="es-ES"/>
        </w:rPr>
        <w:t xml:space="preserve"> los productos son los siguientes:</w:t>
      </w:r>
    </w:p>
    <w:p w14:paraId="6CD4C9CF" w14:textId="761FF89E" w:rsidR="003C48A6" w:rsidRPr="003C48A6" w:rsidRDefault="003C48A6" w:rsidP="003C48A6">
      <w:pPr>
        <w:rPr>
          <w:rFonts w:ascii="Arial" w:hAnsi="Arial" w:cs="Arial"/>
          <w:lang w:val="es-ES"/>
        </w:rPr>
      </w:pPr>
      <w:r w:rsidRPr="003C48A6">
        <w:rPr>
          <w:rFonts w:ascii="Arial" w:hAnsi="Arial" w:cs="Arial"/>
          <w:b/>
          <w:bCs/>
          <w:lang w:val="es-ES"/>
        </w:rPr>
        <w:t xml:space="preserve">LARK M2S </w:t>
      </w:r>
      <w:proofErr w:type="gramStart"/>
      <w:r w:rsidRPr="003C48A6">
        <w:rPr>
          <w:rFonts w:ascii="Arial" w:hAnsi="Arial" w:cs="Arial"/>
          <w:b/>
          <w:bCs/>
          <w:lang w:val="es-ES"/>
        </w:rPr>
        <w:t>Combo</w:t>
      </w:r>
      <w:r w:rsidRPr="003C48A6">
        <w:rPr>
          <w:rFonts w:ascii="Arial" w:hAnsi="Arial" w:cs="Arial"/>
          <w:lang w:val="es-ES"/>
        </w:rPr>
        <w:t>  167</w:t>
      </w:r>
      <w:proofErr w:type="gramEnd"/>
      <w:r w:rsidRPr="003C48A6">
        <w:rPr>
          <w:rFonts w:ascii="Arial" w:hAnsi="Arial" w:cs="Arial"/>
          <w:lang w:val="es-ES"/>
        </w:rPr>
        <w:t xml:space="preserve"> €, el </w:t>
      </w:r>
      <w:r w:rsidRPr="003C48A6">
        <w:rPr>
          <w:rFonts w:ascii="Arial" w:hAnsi="Arial" w:cs="Arial"/>
          <w:b/>
          <w:bCs/>
          <w:lang w:val="es-ES"/>
        </w:rPr>
        <w:t>LARK M2S Mini Combo</w:t>
      </w:r>
      <w:r w:rsidRPr="003C48A6">
        <w:rPr>
          <w:rFonts w:ascii="Arial" w:hAnsi="Arial" w:cs="Arial"/>
          <w:lang w:val="es-ES"/>
        </w:rPr>
        <w:t> 156 €, el </w:t>
      </w:r>
      <w:r w:rsidRPr="003C48A6">
        <w:rPr>
          <w:rFonts w:ascii="Arial" w:hAnsi="Arial" w:cs="Arial"/>
          <w:b/>
          <w:bCs/>
          <w:lang w:val="es-ES"/>
        </w:rPr>
        <w:t>LARK M2S USB-C</w:t>
      </w:r>
      <w:r w:rsidRPr="003C48A6">
        <w:rPr>
          <w:rFonts w:ascii="Arial" w:hAnsi="Arial" w:cs="Arial"/>
          <w:lang w:val="es-ES"/>
        </w:rPr>
        <w:t> 133 € y el </w:t>
      </w:r>
      <w:r w:rsidRPr="003C48A6">
        <w:rPr>
          <w:rFonts w:ascii="Arial" w:hAnsi="Arial" w:cs="Arial"/>
          <w:b/>
          <w:bCs/>
          <w:lang w:val="es-ES"/>
        </w:rPr>
        <w:t>LARK M2S Ultimate Combo</w:t>
      </w:r>
      <w:r w:rsidRPr="003C48A6">
        <w:rPr>
          <w:rFonts w:ascii="Arial" w:hAnsi="Arial" w:cs="Arial"/>
          <w:lang w:val="es-ES"/>
        </w:rPr>
        <w:t>  178 € . Puede adquirirlo en </w:t>
      </w:r>
      <w:hyperlink r:id="rId11" w:history="1">
        <w:r w:rsidRPr="003C48A6">
          <w:rPr>
            <w:rStyle w:val="Hipervnculo"/>
            <w:rFonts w:ascii="Arial" w:hAnsi="Arial" w:cs="Arial"/>
            <w:lang w:val="es-ES"/>
          </w:rPr>
          <w:t>robisa.es</w:t>
        </w:r>
      </w:hyperlink>
      <w:r>
        <w:rPr>
          <w:rFonts w:ascii="Arial" w:hAnsi="Arial" w:cs="Arial"/>
          <w:lang w:val="es-ES"/>
        </w:rPr>
        <w:t>.</w:t>
      </w:r>
    </w:p>
    <w:p w14:paraId="2A6AA616" w14:textId="77777777" w:rsidR="007D0808" w:rsidRPr="009367F5" w:rsidRDefault="007D0808" w:rsidP="009316FA">
      <w:pPr>
        <w:rPr>
          <w:rFonts w:ascii="Arial" w:hAnsi="Arial" w:cs="Arial"/>
          <w:b/>
          <w:bCs/>
          <w:lang w:val="es-ES"/>
        </w:rPr>
      </w:pPr>
    </w:p>
    <w:p w14:paraId="741D25B2" w14:textId="77777777" w:rsidR="003C48A6" w:rsidRDefault="003C48A6" w:rsidP="009316FA">
      <w:pPr>
        <w:rPr>
          <w:rFonts w:ascii="Arial" w:hAnsi="Arial" w:cs="Arial"/>
          <w:b/>
          <w:bCs/>
          <w:lang w:val="es-ES"/>
        </w:rPr>
      </w:pPr>
    </w:p>
    <w:p w14:paraId="58726345" w14:textId="4A031A84" w:rsidR="007D0808" w:rsidRPr="009367F5" w:rsidRDefault="007D0808" w:rsidP="009316FA">
      <w:pPr>
        <w:rPr>
          <w:rFonts w:ascii="Arial" w:hAnsi="Arial" w:cs="Arial"/>
          <w:b/>
          <w:bCs/>
          <w:lang w:val="es-ES"/>
        </w:rPr>
      </w:pPr>
      <w:r w:rsidRPr="009367F5">
        <w:rPr>
          <w:rFonts w:ascii="Arial" w:hAnsi="Arial" w:cs="Arial"/>
          <w:b/>
          <w:bCs/>
          <w:lang w:val="es-ES"/>
        </w:rPr>
        <w:t xml:space="preserve">Acerca de Hollyland </w:t>
      </w:r>
    </w:p>
    <w:p w14:paraId="6DBB6AAE" w14:textId="77777777" w:rsidR="00490947" w:rsidRPr="009367F5" w:rsidRDefault="00490947" w:rsidP="009316FA">
      <w:pPr>
        <w:rPr>
          <w:rFonts w:ascii="Arial" w:hAnsi="Arial" w:cs="Arial"/>
          <w:b/>
          <w:bCs/>
          <w:lang w:val="es-ES"/>
        </w:rPr>
      </w:pPr>
    </w:p>
    <w:p w14:paraId="76EE2DFD" w14:textId="77777777" w:rsidR="00AD64EF" w:rsidRPr="009367F5" w:rsidRDefault="00AD64EF" w:rsidP="009367F5">
      <w:pPr>
        <w:spacing w:line="235" w:lineRule="atLeast"/>
        <w:jc w:val="both"/>
        <w:rPr>
          <w:rFonts w:ascii="Arial" w:eastAsia="Times New Roman" w:hAnsi="Arial" w:cs="Arial"/>
          <w:kern w:val="0"/>
          <w:lang w:val="es-ES"/>
        </w:rPr>
      </w:pPr>
      <w:r w:rsidRPr="009367F5">
        <w:rPr>
          <w:rFonts w:ascii="Arial" w:eastAsia="Times New Roman" w:hAnsi="Arial" w:cs="Arial"/>
          <w:kern w:val="0"/>
          <w:lang w:val="es-ES"/>
        </w:rPr>
        <w:t xml:space="preserve">Hollyland lleva desde 2013 proporcionando a clientes de todo el mundo soluciones profesionales para la transmisión inalámbrica de datos, audio y vídeo, y la intercomunicación inalámbrica. Hollyland sirve a muchos mercados, incluyendo la realización de películas, rodajes de televisión, producción de vídeo, radiodifusión, eventos en vivo, exposiciones, medios de difusión, producción, teatros, lugares de culto y casas de alquiler. </w:t>
      </w:r>
    </w:p>
    <w:p w14:paraId="1345AA9D" w14:textId="77777777" w:rsidR="00663B53" w:rsidRPr="009367F5" w:rsidRDefault="00663B53" w:rsidP="009316FA">
      <w:pPr>
        <w:rPr>
          <w:rFonts w:ascii="Arial" w:hAnsi="Arial" w:cs="Arial"/>
          <w:lang w:val="es-ES"/>
        </w:rPr>
      </w:pPr>
    </w:p>
    <w:p w14:paraId="79A4E4F9" w14:textId="4391C36E" w:rsidR="008C6B19" w:rsidRPr="009367F5" w:rsidRDefault="00663B53" w:rsidP="009316FA">
      <w:pPr>
        <w:spacing w:line="360" w:lineRule="auto"/>
        <w:rPr>
          <w:rFonts w:ascii="Arial" w:eastAsia="Malgun Gothic" w:hAnsi="Arial" w:cs="Arial"/>
        </w:rPr>
      </w:pPr>
      <w:r w:rsidRPr="009367F5">
        <w:rPr>
          <w:rFonts w:ascii="Arial" w:eastAsia="Malgun Gothic" w:hAnsi="Arial" w:cs="Arial"/>
          <w:lang w:val="es-ES"/>
        </w:rPr>
        <w:t xml:space="preserve">Puede encontrar más información sobre Hollyland en la web oficial, en sus redes sociales y en las de su distribuidor oficial en España, Rodolfo Biber, SA. </w:t>
      </w:r>
      <w:r w:rsidRPr="009367F5">
        <w:rPr>
          <w:rFonts w:ascii="Arial" w:eastAsia="Malgun Gothic" w:hAnsi="Arial" w:cs="Arial"/>
        </w:rPr>
        <w:t>(Robisa):</w:t>
      </w:r>
    </w:p>
    <w:p w14:paraId="197C7B0E" w14:textId="77777777" w:rsidR="008C6B19" w:rsidRPr="009367F5" w:rsidRDefault="00663B53" w:rsidP="008C6B19">
      <w:pPr>
        <w:pStyle w:val="Prrafodelista"/>
        <w:numPr>
          <w:ilvl w:val="0"/>
          <w:numId w:val="3"/>
        </w:numPr>
        <w:spacing w:line="360" w:lineRule="auto"/>
        <w:rPr>
          <w:rFonts w:ascii="Arial" w:eastAsia="PMingLiU" w:hAnsi="Arial" w:cs="Arial"/>
        </w:rPr>
      </w:pPr>
      <w:r w:rsidRPr="009367F5">
        <w:rPr>
          <w:rFonts w:ascii="Arial" w:eastAsiaTheme="minorHAnsi" w:hAnsi="Arial" w:cs="Arial"/>
        </w:rPr>
        <w:t>Web:</w:t>
      </w:r>
      <w:r w:rsidRPr="009367F5">
        <w:rPr>
          <w:rFonts w:ascii="Arial" w:hAnsi="Arial" w:cs="Arial"/>
        </w:rPr>
        <w:t xml:space="preserve"> </w:t>
      </w:r>
      <w:hyperlink r:id="rId12" w:history="1">
        <w:r w:rsidRPr="009367F5">
          <w:rPr>
            <w:rStyle w:val="Hipervnculo"/>
            <w:rFonts w:ascii="Arial" w:hAnsi="Arial" w:cs="Arial"/>
          </w:rPr>
          <w:t>https://www.robisa.es/hollyland/</w:t>
        </w:r>
      </w:hyperlink>
      <w:r w:rsidRPr="009367F5">
        <w:rPr>
          <w:rFonts w:ascii="Arial" w:hAnsi="Arial" w:cs="Arial"/>
        </w:rPr>
        <w:t xml:space="preserve"> </w:t>
      </w:r>
    </w:p>
    <w:p w14:paraId="3E6BB553" w14:textId="77777777" w:rsidR="008C6B19" w:rsidRPr="009367F5" w:rsidRDefault="00663B53" w:rsidP="008C6B19">
      <w:pPr>
        <w:pStyle w:val="Prrafodelista"/>
        <w:numPr>
          <w:ilvl w:val="0"/>
          <w:numId w:val="3"/>
        </w:numPr>
        <w:spacing w:line="360" w:lineRule="auto"/>
        <w:rPr>
          <w:rFonts w:ascii="Arial" w:eastAsia="PMingLiU" w:hAnsi="Arial" w:cs="Arial"/>
        </w:rPr>
      </w:pPr>
      <w:r w:rsidRPr="009367F5">
        <w:rPr>
          <w:rFonts w:ascii="Arial" w:eastAsiaTheme="minorHAnsi" w:hAnsi="Arial" w:cs="Arial"/>
        </w:rPr>
        <w:t xml:space="preserve">Shop: </w:t>
      </w:r>
      <w:hyperlink r:id="rId13" w:history="1">
        <w:r w:rsidRPr="009367F5">
          <w:rPr>
            <w:rStyle w:val="Hipervnculo"/>
            <w:rFonts w:ascii="Arial" w:eastAsiaTheme="minorHAnsi" w:hAnsi="Arial" w:cs="Arial"/>
          </w:rPr>
          <w:t>https://www.robisa.es/shop/123-hollyland</w:t>
        </w:r>
      </w:hyperlink>
    </w:p>
    <w:p w14:paraId="5F1FDB48" w14:textId="77777777" w:rsidR="008C6B19" w:rsidRPr="009367F5" w:rsidRDefault="00663B53" w:rsidP="008C6B19">
      <w:pPr>
        <w:pStyle w:val="Prrafodelista"/>
        <w:numPr>
          <w:ilvl w:val="0"/>
          <w:numId w:val="3"/>
        </w:numPr>
        <w:spacing w:line="360" w:lineRule="auto"/>
        <w:rPr>
          <w:rFonts w:ascii="Arial" w:eastAsia="PMingLiU" w:hAnsi="Arial" w:cs="Arial"/>
        </w:rPr>
      </w:pPr>
      <w:r w:rsidRPr="009367F5">
        <w:rPr>
          <w:rFonts w:ascii="Arial" w:eastAsiaTheme="minorHAnsi" w:hAnsi="Arial" w:cs="Arial"/>
        </w:rPr>
        <w:t xml:space="preserve">Facebook: </w:t>
      </w:r>
      <w:hyperlink r:id="rId14" w:history="1">
        <w:r w:rsidRPr="009367F5">
          <w:rPr>
            <w:rStyle w:val="Hipervnculo"/>
            <w:rFonts w:ascii="Arial" w:eastAsiaTheme="minorHAnsi" w:hAnsi="Arial" w:cs="Arial"/>
          </w:rPr>
          <w:t>@robisa</w:t>
        </w:r>
      </w:hyperlink>
    </w:p>
    <w:p w14:paraId="56BC4A23" w14:textId="77777777" w:rsidR="008C6B19" w:rsidRPr="009367F5" w:rsidRDefault="00663B53" w:rsidP="008C6B19">
      <w:pPr>
        <w:pStyle w:val="Prrafodelista"/>
        <w:numPr>
          <w:ilvl w:val="0"/>
          <w:numId w:val="3"/>
        </w:numPr>
        <w:spacing w:line="360" w:lineRule="auto"/>
        <w:rPr>
          <w:rFonts w:ascii="Arial" w:eastAsia="PMingLiU" w:hAnsi="Arial" w:cs="Arial"/>
        </w:rPr>
      </w:pPr>
      <w:r w:rsidRPr="009367F5">
        <w:rPr>
          <w:rFonts w:ascii="Arial" w:eastAsiaTheme="minorHAnsi" w:hAnsi="Arial" w:cs="Arial"/>
        </w:rPr>
        <w:t xml:space="preserve">Instagram: </w:t>
      </w:r>
      <w:hyperlink r:id="rId15" w:history="1">
        <w:r w:rsidRPr="009367F5">
          <w:rPr>
            <w:rStyle w:val="Hipervnculo"/>
            <w:rFonts w:ascii="Arial" w:eastAsiaTheme="minorHAnsi" w:hAnsi="Arial" w:cs="Arial"/>
          </w:rPr>
          <w:t>@robisa</w:t>
        </w:r>
      </w:hyperlink>
    </w:p>
    <w:p w14:paraId="0DCB281B" w14:textId="2CCD3022" w:rsidR="00663B53" w:rsidRPr="009367F5" w:rsidRDefault="00663B53" w:rsidP="008C6B19">
      <w:pPr>
        <w:pStyle w:val="Prrafodelista"/>
        <w:numPr>
          <w:ilvl w:val="0"/>
          <w:numId w:val="3"/>
        </w:numPr>
        <w:spacing w:line="360" w:lineRule="auto"/>
        <w:rPr>
          <w:rFonts w:ascii="Arial" w:eastAsia="PMingLiU" w:hAnsi="Arial" w:cs="Arial"/>
        </w:rPr>
      </w:pPr>
      <w:r w:rsidRPr="009367F5">
        <w:rPr>
          <w:rFonts w:ascii="Arial" w:eastAsiaTheme="minorHAnsi" w:hAnsi="Arial" w:cs="Arial"/>
        </w:rPr>
        <w:t xml:space="preserve"> Twitter: </w:t>
      </w:r>
      <w:hyperlink r:id="rId16" w:history="1">
        <w:r w:rsidRPr="009367F5">
          <w:rPr>
            <w:rStyle w:val="Hipervnculo"/>
            <w:rFonts w:ascii="Arial" w:eastAsiaTheme="minorHAnsi" w:hAnsi="Arial" w:cs="Arial"/>
          </w:rPr>
          <w:t>@robisa</w:t>
        </w:r>
      </w:hyperlink>
    </w:p>
    <w:p w14:paraId="619B056A" w14:textId="77777777" w:rsidR="00663B53" w:rsidRPr="009367F5" w:rsidRDefault="00663B53" w:rsidP="00302690">
      <w:pPr>
        <w:jc w:val="both"/>
        <w:rPr>
          <w:rFonts w:ascii="Arial" w:hAnsi="Arial" w:cs="Arial"/>
        </w:rPr>
      </w:pPr>
    </w:p>
    <w:p w14:paraId="22220FE4" w14:textId="77777777" w:rsidR="00663B53" w:rsidRPr="009367F5" w:rsidRDefault="00663B53" w:rsidP="00302690">
      <w:pPr>
        <w:jc w:val="both"/>
        <w:rPr>
          <w:rFonts w:ascii="Arial" w:hAnsi="Arial" w:cs="Arial"/>
        </w:rPr>
      </w:pPr>
    </w:p>
    <w:sectPr w:rsidR="00663B53" w:rsidRPr="009367F5">
      <w:headerReference w:type="default" r:id="rId17"/>
      <w:footerReference w:type="default" r:id="rId18"/>
      <w:pgSz w:w="12240" w:h="15840"/>
      <w:pgMar w:top="1134" w:right="1134"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9613F0" w14:textId="77777777" w:rsidR="003A2F44" w:rsidRDefault="003A2F44">
      <w:r>
        <w:separator/>
      </w:r>
    </w:p>
  </w:endnote>
  <w:endnote w:type="continuationSeparator" w:id="0">
    <w:p w14:paraId="101CD63C" w14:textId="77777777" w:rsidR="003A2F44" w:rsidRDefault="003A2F44">
      <w:r>
        <w:continuationSeparator/>
      </w:r>
    </w:p>
  </w:endnote>
  <w:endnote w:type="continuationNotice" w:id="1">
    <w:p w14:paraId="45D2173D" w14:textId="77777777" w:rsidR="003A2F44" w:rsidRDefault="003A2F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Helvetica Neue">
    <w:altName w:val="Times New Roman"/>
    <w:panose1 w:val="00000000000000000000"/>
    <w:charset w:val="00"/>
    <w:family w:val="modern"/>
    <w:notTrueType/>
    <w:pitch w:val="variable"/>
    <w:sig w:usb0="A000002F" w:usb1="40000048" w:usb2="00000000" w:usb3="00000000" w:csb0="0000011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auto"/>
    <w:pitch w:val="default"/>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PMingLiU">
    <w:altName w:val="新細明體"/>
    <w:panose1 w:val="02010601000101010101"/>
    <w:charset w:val="88"/>
    <w:family w:val="roman"/>
    <w:pitch w:val="variable"/>
    <w:sig w:usb0="A00002FF" w:usb1="28CFFCFA" w:usb2="00000016" w:usb3="00000000" w:csb0="00100001" w:csb1="00000000"/>
  </w:font>
  <w:font w:name="Alata">
    <w:altName w:val="Cambria"/>
    <w:panose1 w:val="00000000000000000000"/>
    <w:charset w:val="00"/>
    <w:family w:val="roman"/>
    <w:notTrueType/>
    <w:pitch w:val="default"/>
  </w:font>
  <w:font w:name="Microsoft PhagsPa">
    <w:panose1 w:val="020B0502040204020203"/>
    <w:charset w:val="00"/>
    <w:family w:val="swiss"/>
    <w:pitch w:val="variable"/>
    <w:sig w:usb0="00000003" w:usb1="00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9AB94" w14:textId="77777777" w:rsidR="00347253" w:rsidRDefault="00347253" w:rsidP="00347253">
    <w:pPr>
      <w:pStyle w:val="Piedepgina"/>
      <w:jc w:val="center"/>
      <w:rPr>
        <w:rFonts w:ascii="Arial" w:hAnsi="Arial" w:cs="Arial"/>
        <w:sz w:val="14"/>
        <w:szCs w:val="14"/>
        <w:lang w:val="pt-PT"/>
      </w:rPr>
    </w:pPr>
    <w:r>
      <w:rPr>
        <w:rFonts w:ascii="Arial" w:hAnsi="Arial" w:cs="Arial"/>
        <w:sz w:val="14"/>
        <w:szCs w:val="14"/>
        <w:lang w:val="pt-PT"/>
      </w:rPr>
      <w:t>DISTRIBUIDOR OFICIAL:</w:t>
    </w:r>
    <w:r>
      <w:rPr>
        <w:rFonts w:ascii="Arial" w:hAnsi="Arial" w:cs="Arial"/>
        <w:sz w:val="14"/>
        <w:szCs w:val="14"/>
        <w:lang w:val="pt-PT"/>
      </w:rPr>
      <w:br/>
    </w:r>
  </w:p>
  <w:p w14:paraId="7E881DE9" w14:textId="77777777" w:rsidR="00347253" w:rsidRPr="00A97B08" w:rsidRDefault="00347253" w:rsidP="00347253">
    <w:pPr>
      <w:pStyle w:val="Piedepgina"/>
      <w:jc w:val="center"/>
      <w:rPr>
        <w:rFonts w:ascii="Arial" w:hAnsi="Arial" w:cs="Arial"/>
        <w:sz w:val="14"/>
        <w:szCs w:val="14"/>
        <w:lang w:val="pt-PT"/>
      </w:rPr>
    </w:pPr>
    <w:r w:rsidRPr="009E7BF8">
      <w:rPr>
        <w:rFonts w:ascii="Arial" w:hAnsi="Arial" w:cs="Arial"/>
        <w:sz w:val="14"/>
        <w:szCs w:val="14"/>
        <w:lang w:val="pt-PT"/>
      </w:rPr>
      <w:t xml:space="preserve">Rodolfo Biber, S.A.       </w:t>
    </w:r>
    <w:proofErr w:type="spellStart"/>
    <w:r w:rsidRPr="009E7BF8">
      <w:rPr>
        <w:rFonts w:ascii="Arial" w:hAnsi="Arial" w:cs="Arial"/>
        <w:sz w:val="14"/>
        <w:szCs w:val="14"/>
        <w:lang w:val="pt-PT"/>
      </w:rPr>
      <w:t>Salcedo</w:t>
    </w:r>
    <w:proofErr w:type="spellEnd"/>
    <w:r w:rsidRPr="009E7BF8">
      <w:rPr>
        <w:rFonts w:ascii="Arial" w:hAnsi="Arial" w:cs="Arial"/>
        <w:sz w:val="14"/>
        <w:szCs w:val="14"/>
        <w:lang w:val="pt-PT"/>
      </w:rPr>
      <w:t xml:space="preserve">, 8     E - 28034 Madrid      </w:t>
    </w:r>
    <w:proofErr w:type="spellStart"/>
    <w:r w:rsidRPr="009E7BF8">
      <w:rPr>
        <w:rFonts w:ascii="Arial" w:hAnsi="Arial" w:cs="Arial"/>
        <w:sz w:val="14"/>
        <w:szCs w:val="14"/>
        <w:lang w:val="pt-PT"/>
      </w:rPr>
      <w:t>Tel</w:t>
    </w:r>
    <w:proofErr w:type="spellEnd"/>
    <w:r w:rsidRPr="009E7BF8">
      <w:rPr>
        <w:rFonts w:ascii="Arial" w:hAnsi="Arial" w:cs="Arial"/>
        <w:sz w:val="14"/>
        <w:szCs w:val="14"/>
        <w:lang w:val="pt-PT"/>
      </w:rPr>
      <w:t xml:space="preserve">: +34 91 7292711      </w:t>
    </w:r>
    <w:hyperlink r:id="rId1" w:history="1">
      <w:r w:rsidRPr="009E7BF8">
        <w:rPr>
          <w:rStyle w:val="Hipervnculo"/>
          <w:rFonts w:ascii="Arial" w:hAnsi="Arial" w:cs="Arial"/>
          <w:sz w:val="14"/>
          <w:szCs w:val="14"/>
          <w:lang w:val="pt-PT"/>
        </w:rPr>
        <w:t>info@robisa.es</w:t>
      </w:r>
    </w:hyperlink>
    <w:r w:rsidRPr="009E7BF8">
      <w:rPr>
        <w:rFonts w:ascii="Arial" w:hAnsi="Arial" w:cs="Arial"/>
        <w:sz w:val="14"/>
        <w:szCs w:val="14"/>
        <w:lang w:val="pt-PT"/>
      </w:rPr>
      <w:t xml:space="preserve">      </w:t>
    </w:r>
    <w:hyperlink r:id="rId2" w:history="1">
      <w:r w:rsidRPr="009E7BF8">
        <w:rPr>
          <w:rStyle w:val="Hipervnculo"/>
          <w:rFonts w:ascii="Arial" w:hAnsi="Arial" w:cs="Arial"/>
          <w:sz w:val="14"/>
          <w:szCs w:val="14"/>
          <w:lang w:val="pt-PT"/>
        </w:rPr>
        <w:t>www.robisa.es</w:t>
      </w:r>
    </w:hyperlink>
  </w:p>
  <w:p w14:paraId="035C7422" w14:textId="77777777" w:rsidR="00347253" w:rsidRPr="00347253" w:rsidRDefault="00347253">
    <w:pPr>
      <w:pStyle w:val="Piedepgina"/>
      <w:rPr>
        <w:lang w:val="pt-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9643A3" w14:textId="77777777" w:rsidR="003A2F44" w:rsidRDefault="003A2F44">
      <w:r>
        <w:separator/>
      </w:r>
    </w:p>
  </w:footnote>
  <w:footnote w:type="continuationSeparator" w:id="0">
    <w:p w14:paraId="6AC529A6" w14:textId="77777777" w:rsidR="003A2F44" w:rsidRDefault="003A2F44">
      <w:r>
        <w:continuationSeparator/>
      </w:r>
    </w:p>
  </w:footnote>
  <w:footnote w:type="continuationNotice" w:id="1">
    <w:p w14:paraId="0D63B588" w14:textId="77777777" w:rsidR="003A2F44" w:rsidRDefault="003A2F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03710" w14:textId="43D250AB" w:rsidR="00A34580" w:rsidRDefault="00A34580">
    <w:pPr>
      <w:pStyle w:val="HeaderFooter"/>
    </w:pPr>
  </w:p>
  <w:p w14:paraId="0FE5B92A" w14:textId="6516AFB4" w:rsidR="00C8082F" w:rsidRDefault="00CE1571" w:rsidP="00C8082F">
    <w:pPr>
      <w:pStyle w:val="HeaderFooter"/>
      <w:jc w:val="center"/>
    </w:pPr>
    <w:r>
      <w:rPr>
        <w:rFonts w:ascii="Alata" w:eastAsia="Times New Roman" w:hAnsi="Alata" w:cs="Times New Roman"/>
        <w:noProof/>
        <w:color w:val="30393F"/>
      </w:rPr>
      <w:drawing>
        <wp:anchor distT="0" distB="0" distL="114300" distR="114300" simplePos="0" relativeHeight="251658240" behindDoc="0" locked="0" layoutInCell="1" allowOverlap="1" wp14:anchorId="0C523AAC" wp14:editId="5AF116E9">
          <wp:simplePos x="0" y="0"/>
          <wp:positionH relativeFrom="column">
            <wp:posOffset>-48895</wp:posOffset>
          </wp:positionH>
          <wp:positionV relativeFrom="paragraph">
            <wp:posOffset>152595</wp:posOffset>
          </wp:positionV>
          <wp:extent cx="2025650" cy="536575"/>
          <wp:effectExtent l="0" t="0" r="0" b="0"/>
          <wp:wrapNone/>
          <wp:docPr id="1337906077" name="Imagen 1" descr="For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8733" name="Imagen 1" descr="Forma&#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5650" cy="5365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7FBAF1D" w14:textId="325F8866" w:rsidR="00CE1571" w:rsidRDefault="00CE1571" w:rsidP="00C8082F">
    <w:pPr>
      <w:pStyle w:val="HeaderFooter"/>
      <w:jc w:val="center"/>
    </w:pPr>
    <w:r>
      <w:rPr>
        <w:noProof/>
      </w:rPr>
      <w:drawing>
        <wp:anchor distT="0" distB="0" distL="114300" distR="114300" simplePos="0" relativeHeight="251658241" behindDoc="0" locked="0" layoutInCell="1" allowOverlap="1" wp14:anchorId="2F1577C1" wp14:editId="435F729E">
          <wp:simplePos x="0" y="0"/>
          <wp:positionH relativeFrom="column">
            <wp:posOffset>4679120</wp:posOffset>
          </wp:positionH>
          <wp:positionV relativeFrom="paragraph">
            <wp:posOffset>6985</wp:posOffset>
          </wp:positionV>
          <wp:extent cx="1739900" cy="563245"/>
          <wp:effectExtent l="0" t="0" r="0" b="8255"/>
          <wp:wrapNone/>
          <wp:docPr id="489103970" name="Imagen 489103970"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Logotipo, nombre de la empresa&#10;&#10;Descripción generada automáticamente"/>
                  <pic:cNvPicPr/>
                </pic:nvPicPr>
                <pic:blipFill>
                  <a:blip r:embed="rId2">
                    <a:extLst>
                      <a:ext uri="{28A0092B-C50C-407E-A947-70E740481C1C}">
                        <a14:useLocalDpi xmlns:a14="http://schemas.microsoft.com/office/drawing/2010/main" val="0"/>
                      </a:ext>
                    </a:extLst>
                  </a:blip>
                  <a:stretch>
                    <a:fillRect/>
                  </a:stretch>
                </pic:blipFill>
                <pic:spPr>
                  <a:xfrm>
                    <a:off x="0" y="0"/>
                    <a:ext cx="1739900" cy="563245"/>
                  </a:xfrm>
                  <a:prstGeom prst="rect">
                    <a:avLst/>
                  </a:prstGeom>
                </pic:spPr>
              </pic:pic>
            </a:graphicData>
          </a:graphic>
          <wp14:sizeRelH relativeFrom="page">
            <wp14:pctWidth>0</wp14:pctWidth>
          </wp14:sizeRelH>
          <wp14:sizeRelV relativeFrom="page">
            <wp14:pctHeight>0</wp14:pctHeight>
          </wp14:sizeRelV>
        </wp:anchor>
      </w:drawing>
    </w:r>
  </w:p>
  <w:p w14:paraId="45EFBF97" w14:textId="3B9C587E" w:rsidR="0070408F" w:rsidRPr="009367F5" w:rsidRDefault="00C8082F" w:rsidP="00C8082F">
    <w:pPr>
      <w:pStyle w:val="HeaderFooter"/>
      <w:jc w:val="center"/>
      <w:rPr>
        <w:rFonts w:ascii="Microsoft PhagsPa" w:hAnsi="Microsoft PhagsPa"/>
      </w:rPr>
    </w:pPr>
    <w:r w:rsidRPr="009367F5">
      <w:rPr>
        <w:rFonts w:ascii="Microsoft PhagsPa" w:hAnsi="Microsoft PhagsPa"/>
      </w:rPr>
      <w:t>COMUNICADO DE PRENSA</w:t>
    </w:r>
  </w:p>
  <w:p w14:paraId="363DCF27" w14:textId="0B7E99D0" w:rsidR="00C8082F" w:rsidRDefault="00C8082F" w:rsidP="00C8082F">
    <w:pPr>
      <w:pStyle w:val="HeaderFoot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F7307F"/>
    <w:multiLevelType w:val="hybridMultilevel"/>
    <w:tmpl w:val="63D8C238"/>
    <w:lvl w:ilvl="0" w:tplc="83CA7E22">
      <w:numFmt w:val="bullet"/>
      <w:lvlText w:val=""/>
      <w:lvlJc w:val="left"/>
      <w:pPr>
        <w:ind w:left="720" w:hanging="360"/>
      </w:pPr>
      <w:rPr>
        <w:rFonts w:ascii="Symbol" w:eastAsiaTheme="minorHAnsi" w:hAnsi="Symbol"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4FD84BD6"/>
    <w:multiLevelType w:val="hybridMultilevel"/>
    <w:tmpl w:val="07F818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59ADCABA"/>
    <w:multiLevelType w:val="multilevel"/>
    <w:tmpl w:val="59ADCABA"/>
    <w:lvl w:ilvl="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lvlText w:val="◦"/>
      <w:lvlJc w:val="left"/>
      <w:pPr>
        <w:tabs>
          <w:tab w:val="left" w:pos="720"/>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lvlText w:val="▪"/>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lvlText w:val="·"/>
      <w:lvlJc w:val="left"/>
      <w:pPr>
        <w:tabs>
          <w:tab w:val="left" w:pos="720"/>
        </w:tabs>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lvlText w:val="▪"/>
      <w:lvlJc w:val="left"/>
      <w:pPr>
        <w:tabs>
          <w:tab w:val="left" w:pos="720"/>
        </w:tabs>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lvlText w:val="·"/>
      <w:lvlJc w:val="left"/>
      <w:pPr>
        <w:tabs>
          <w:tab w:val="left" w:pos="720"/>
        </w:tabs>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lvlText w:val="◦"/>
      <w:lvlJc w:val="left"/>
      <w:pPr>
        <w:tabs>
          <w:tab w:val="left" w:pos="720"/>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1440176956">
    <w:abstractNumId w:val="2"/>
  </w:num>
  <w:num w:numId="2" w16cid:durableId="2099253173">
    <w:abstractNumId w:val="1"/>
  </w:num>
  <w:num w:numId="3" w16cid:durableId="20126340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9"/>
  <w:autoHyphenation/>
  <w:hyphenationZone w:val="425"/>
  <w:characterSpacingControl w:val="doNotCompress"/>
  <w:noLineBreaksAfter w:lang="zh-CN" w:val="‘“(〔[{〈《「『【⦅〘〖«〝︵︷︹︻︽︿﹁﹃﹇﹙﹛﹝｢"/>
  <w:noLineBreaksBefore w:lang="zh-CN" w:va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jRhZDU3NzU0ZTFiNzFkMWYzMGU5OTNlMjk4M2JhMmQifQ=="/>
  </w:docVars>
  <w:rsids>
    <w:rsidRoot w:val="00A13E4E"/>
    <w:rsid w:val="00015039"/>
    <w:rsid w:val="00092571"/>
    <w:rsid w:val="0011720A"/>
    <w:rsid w:val="00123E23"/>
    <w:rsid w:val="00186861"/>
    <w:rsid w:val="002B6B12"/>
    <w:rsid w:val="00302690"/>
    <w:rsid w:val="00326A16"/>
    <w:rsid w:val="00347253"/>
    <w:rsid w:val="00351C8C"/>
    <w:rsid w:val="0038021E"/>
    <w:rsid w:val="003A2F44"/>
    <w:rsid w:val="003C48A6"/>
    <w:rsid w:val="004407CC"/>
    <w:rsid w:val="00481394"/>
    <w:rsid w:val="00490947"/>
    <w:rsid w:val="00496795"/>
    <w:rsid w:val="004B41DB"/>
    <w:rsid w:val="004C1C5E"/>
    <w:rsid w:val="004D686C"/>
    <w:rsid w:val="005279BF"/>
    <w:rsid w:val="005A4EB9"/>
    <w:rsid w:val="00663B53"/>
    <w:rsid w:val="006B4889"/>
    <w:rsid w:val="0070408F"/>
    <w:rsid w:val="0071356C"/>
    <w:rsid w:val="00725E89"/>
    <w:rsid w:val="00777EA8"/>
    <w:rsid w:val="007A1166"/>
    <w:rsid w:val="007C09DB"/>
    <w:rsid w:val="007C7E3B"/>
    <w:rsid w:val="007D0808"/>
    <w:rsid w:val="00840C93"/>
    <w:rsid w:val="008C6B19"/>
    <w:rsid w:val="009316FA"/>
    <w:rsid w:val="009367F5"/>
    <w:rsid w:val="009846E2"/>
    <w:rsid w:val="00A13E4E"/>
    <w:rsid w:val="00A34580"/>
    <w:rsid w:val="00A5663F"/>
    <w:rsid w:val="00AD64EF"/>
    <w:rsid w:val="00B36DA3"/>
    <w:rsid w:val="00B46AB8"/>
    <w:rsid w:val="00B93DAD"/>
    <w:rsid w:val="00C8082F"/>
    <w:rsid w:val="00C90B67"/>
    <w:rsid w:val="00CB4AC9"/>
    <w:rsid w:val="00CB4C3E"/>
    <w:rsid w:val="00CE1571"/>
    <w:rsid w:val="00D11AE5"/>
    <w:rsid w:val="00D22633"/>
    <w:rsid w:val="00D90EDD"/>
    <w:rsid w:val="00E709FE"/>
    <w:rsid w:val="00F86394"/>
    <w:rsid w:val="00FA354D"/>
    <w:rsid w:val="00FA41FE"/>
    <w:rsid w:val="105B264A"/>
    <w:rsid w:val="21CB06EF"/>
    <w:rsid w:val="280D33D0"/>
    <w:rsid w:val="2EFF2634"/>
    <w:rsid w:val="5B916E34"/>
    <w:rsid w:val="5F830468"/>
    <w:rsid w:val="5FD537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FBF63"/>
  <w15:docId w15:val="{9E0ABAD2-406F-4617-95C1-B7EA01A19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lang w:val="es-ES" w:eastAsia="es-ES"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pPr>
      <w:suppressAutoHyphens/>
    </w:pPr>
    <w:rPr>
      <w:rFonts w:cs="Arial Unicode MS"/>
      <w:color w:val="000000"/>
      <w:kern w:val="2"/>
      <w:sz w:val="24"/>
      <w:szCs w:val="24"/>
      <w:u w:color="000000"/>
      <w:lang w:val="en-US" w:eastAsia="zh-CN"/>
    </w:rPr>
  </w:style>
  <w:style w:type="paragraph" w:styleId="Ttulo3">
    <w:name w:val="heading 3"/>
    <w:next w:val="Textoindependiente"/>
    <w:qFormat/>
    <w:pPr>
      <w:keepNext/>
      <w:suppressAutoHyphens/>
      <w:spacing w:before="140" w:after="120"/>
      <w:outlineLvl w:val="2"/>
    </w:pPr>
    <w:rPr>
      <w:rFonts w:cs="Arial Unicode MS"/>
      <w:b/>
      <w:bCs/>
      <w:color w:val="000000"/>
      <w:kern w:val="2"/>
      <w:sz w:val="28"/>
      <w:szCs w:val="28"/>
      <w:u w:color="000000"/>
      <w:lang w:val="en-US" w:eastAsia="zh-CN"/>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qFormat/>
    <w:pPr>
      <w:suppressAutoHyphens/>
      <w:spacing w:after="140" w:line="276" w:lineRule="auto"/>
    </w:pPr>
    <w:rPr>
      <w:rFonts w:cs="Arial Unicode MS"/>
      <w:color w:val="000000"/>
      <w:kern w:val="2"/>
      <w:sz w:val="24"/>
      <w:szCs w:val="24"/>
      <w:u w:color="000000"/>
      <w:lang w:val="en-US" w:eastAsia="zh-CN"/>
    </w:rPr>
  </w:style>
  <w:style w:type="paragraph" w:styleId="Textocomentario">
    <w:name w:val="annotation text"/>
    <w:basedOn w:val="Normal"/>
    <w:link w:val="TextocomentarioCar"/>
    <w:qFormat/>
  </w:style>
  <w:style w:type="paragraph" w:styleId="Asuntodelcomentario">
    <w:name w:val="annotation subject"/>
    <w:basedOn w:val="Textocomentario"/>
    <w:next w:val="Textocomentario"/>
    <w:link w:val="AsuntodelcomentarioCar"/>
    <w:rPr>
      <w:b/>
      <w:bCs/>
      <w:sz w:val="20"/>
      <w:szCs w:val="20"/>
    </w:rPr>
  </w:style>
  <w:style w:type="character" w:styleId="Hipervnculo">
    <w:name w:val="Hyperlink"/>
    <w:qFormat/>
    <w:rPr>
      <w:u w:val="single"/>
    </w:rPr>
  </w:style>
  <w:style w:type="character" w:styleId="Refdecomentario">
    <w:name w:val="annotation reference"/>
    <w:basedOn w:val="Fuentedeprrafopredeter"/>
    <w:rPr>
      <w:sz w:val="16"/>
      <w:szCs w:val="16"/>
    </w:rPr>
  </w:style>
  <w:style w:type="table" w:customStyle="1" w:styleId="TableNormal">
    <w:name w:val="Table Normal"/>
    <w:qFormat/>
    <w:tblPr>
      <w:tblCellMar>
        <w:top w:w="0" w:type="dxa"/>
        <w:left w:w="0" w:type="dxa"/>
        <w:bottom w:w="0" w:type="dxa"/>
        <w:right w:w="0" w:type="dxa"/>
      </w:tblCellMar>
    </w:tblPr>
  </w:style>
  <w:style w:type="paragraph" w:customStyle="1" w:styleId="HeaderFooter">
    <w:name w:val="Header &amp; Footer"/>
    <w:qFormat/>
    <w:pPr>
      <w:tabs>
        <w:tab w:val="right" w:pos="9020"/>
      </w:tabs>
    </w:pPr>
    <w:rPr>
      <w:rFonts w:ascii="Helvetica Neue" w:hAnsi="Helvetica Neue" w:cs="Arial Unicode MS"/>
      <w:color w:val="000000"/>
      <w:sz w:val="24"/>
      <w:szCs w:val="24"/>
      <w:lang w:val="en-GB" w:eastAsia="zh-CN"/>
    </w:rPr>
  </w:style>
  <w:style w:type="paragraph" w:customStyle="1" w:styleId="Default">
    <w:name w:val="Default"/>
    <w:qFormat/>
    <w:pPr>
      <w:spacing w:before="160" w:line="288" w:lineRule="auto"/>
    </w:pPr>
    <w:rPr>
      <w:rFonts w:ascii="Helvetica Neue" w:eastAsia="Helvetica Neue" w:hAnsi="Helvetica Neue" w:cs="Helvetica Neue"/>
      <w:color w:val="000000"/>
      <w:sz w:val="24"/>
      <w:szCs w:val="24"/>
      <w:lang w:val="en-GB" w:eastAsia="zh-CN"/>
    </w:rPr>
  </w:style>
  <w:style w:type="paragraph" w:customStyle="1" w:styleId="Revisin1">
    <w:name w:val="Revisión1"/>
    <w:hidden/>
    <w:uiPriority w:val="99"/>
    <w:unhideWhenUsed/>
    <w:rPr>
      <w:rFonts w:cs="Arial Unicode MS"/>
      <w:color w:val="000000"/>
      <w:kern w:val="2"/>
      <w:sz w:val="24"/>
      <w:szCs w:val="24"/>
      <w:u w:color="000000"/>
      <w:lang w:val="en-US" w:eastAsia="zh-CN"/>
    </w:rPr>
  </w:style>
  <w:style w:type="character" w:customStyle="1" w:styleId="TextocomentarioCar">
    <w:name w:val="Texto comentario Car"/>
    <w:basedOn w:val="Fuentedeprrafopredeter"/>
    <w:link w:val="Textocomentario"/>
    <w:rPr>
      <w:rFonts w:cs="Arial Unicode MS"/>
      <w:color w:val="000000"/>
      <w:kern w:val="2"/>
      <w:sz w:val="24"/>
      <w:szCs w:val="24"/>
      <w:u w:color="000000"/>
      <w:lang w:val="en-US"/>
    </w:rPr>
  </w:style>
  <w:style w:type="character" w:customStyle="1" w:styleId="AsuntodelcomentarioCar">
    <w:name w:val="Asunto del comentario Car"/>
    <w:basedOn w:val="TextocomentarioCar"/>
    <w:link w:val="Asuntodelcomentario"/>
    <w:rPr>
      <w:rFonts w:cs="Arial Unicode MS"/>
      <w:b/>
      <w:bCs/>
      <w:color w:val="000000"/>
      <w:kern w:val="2"/>
      <w:sz w:val="24"/>
      <w:szCs w:val="24"/>
      <w:u w:color="000000"/>
      <w:lang w:val="en-US"/>
    </w:rPr>
  </w:style>
  <w:style w:type="paragraph" w:styleId="Encabezado">
    <w:name w:val="header"/>
    <w:basedOn w:val="Normal"/>
    <w:link w:val="EncabezadoCar"/>
    <w:rsid w:val="00A34580"/>
    <w:pPr>
      <w:tabs>
        <w:tab w:val="center" w:pos="4252"/>
        <w:tab w:val="right" w:pos="8504"/>
      </w:tabs>
    </w:pPr>
  </w:style>
  <w:style w:type="character" w:customStyle="1" w:styleId="EncabezadoCar">
    <w:name w:val="Encabezado Car"/>
    <w:basedOn w:val="Fuentedeprrafopredeter"/>
    <w:link w:val="Encabezado"/>
    <w:rsid w:val="00A34580"/>
    <w:rPr>
      <w:rFonts w:cs="Arial Unicode MS"/>
      <w:color w:val="000000"/>
      <w:kern w:val="2"/>
      <w:sz w:val="24"/>
      <w:szCs w:val="24"/>
      <w:u w:color="000000"/>
      <w:lang w:val="en-US" w:eastAsia="zh-CN"/>
    </w:rPr>
  </w:style>
  <w:style w:type="paragraph" w:styleId="Piedepgina">
    <w:name w:val="footer"/>
    <w:basedOn w:val="Normal"/>
    <w:link w:val="PiedepginaCar"/>
    <w:rsid w:val="00A34580"/>
    <w:pPr>
      <w:tabs>
        <w:tab w:val="center" w:pos="4252"/>
        <w:tab w:val="right" w:pos="8504"/>
      </w:tabs>
    </w:pPr>
  </w:style>
  <w:style w:type="character" w:customStyle="1" w:styleId="PiedepginaCar">
    <w:name w:val="Pie de página Car"/>
    <w:basedOn w:val="Fuentedeprrafopredeter"/>
    <w:link w:val="Piedepgina"/>
    <w:rsid w:val="00A34580"/>
    <w:rPr>
      <w:rFonts w:cs="Arial Unicode MS"/>
      <w:color w:val="000000"/>
      <w:kern w:val="2"/>
      <w:sz w:val="24"/>
      <w:szCs w:val="24"/>
      <w:u w:color="000000"/>
      <w:lang w:val="en-US" w:eastAsia="zh-CN"/>
    </w:rPr>
  </w:style>
  <w:style w:type="paragraph" w:styleId="Prrafodelista">
    <w:name w:val="List Paragraph"/>
    <w:basedOn w:val="Normal"/>
    <w:uiPriority w:val="99"/>
    <w:unhideWhenUsed/>
    <w:rsid w:val="008C6B19"/>
    <w:pPr>
      <w:ind w:left="720"/>
      <w:contextualSpacing/>
    </w:pPr>
  </w:style>
  <w:style w:type="character" w:styleId="Mencinsinresolver">
    <w:name w:val="Unresolved Mention"/>
    <w:basedOn w:val="Fuentedeprrafopredeter"/>
    <w:uiPriority w:val="99"/>
    <w:semiHidden/>
    <w:unhideWhenUsed/>
    <w:rsid w:val="003C48A6"/>
    <w:rPr>
      <w:color w:val="605E5C"/>
      <w:shd w:val="clear" w:color="auto" w:fill="E1DFDD"/>
    </w:rPr>
  </w:style>
  <w:style w:type="character" w:styleId="Hipervnculovisitado">
    <w:name w:val="FollowedHyperlink"/>
    <w:basedOn w:val="Fuentedeprrafopredeter"/>
    <w:rsid w:val="003C48A6"/>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539886">
      <w:bodyDiv w:val="1"/>
      <w:marLeft w:val="0"/>
      <w:marRight w:val="0"/>
      <w:marTop w:val="0"/>
      <w:marBottom w:val="0"/>
      <w:divBdr>
        <w:top w:val="none" w:sz="0" w:space="0" w:color="auto"/>
        <w:left w:val="none" w:sz="0" w:space="0" w:color="auto"/>
        <w:bottom w:val="none" w:sz="0" w:space="0" w:color="auto"/>
        <w:right w:val="none" w:sz="0" w:space="0" w:color="auto"/>
      </w:divBdr>
    </w:div>
    <w:div w:id="568656356">
      <w:bodyDiv w:val="1"/>
      <w:marLeft w:val="0"/>
      <w:marRight w:val="0"/>
      <w:marTop w:val="0"/>
      <w:marBottom w:val="0"/>
      <w:divBdr>
        <w:top w:val="none" w:sz="0" w:space="0" w:color="auto"/>
        <w:left w:val="none" w:sz="0" w:space="0" w:color="auto"/>
        <w:bottom w:val="none" w:sz="0" w:space="0" w:color="auto"/>
        <w:right w:val="none" w:sz="0" w:space="0" w:color="auto"/>
      </w:divBdr>
    </w:div>
    <w:div w:id="851342043">
      <w:bodyDiv w:val="1"/>
      <w:marLeft w:val="0"/>
      <w:marRight w:val="0"/>
      <w:marTop w:val="0"/>
      <w:marBottom w:val="0"/>
      <w:divBdr>
        <w:top w:val="none" w:sz="0" w:space="0" w:color="auto"/>
        <w:left w:val="none" w:sz="0" w:space="0" w:color="auto"/>
        <w:bottom w:val="none" w:sz="0" w:space="0" w:color="auto"/>
        <w:right w:val="none" w:sz="0" w:space="0" w:color="auto"/>
      </w:divBdr>
    </w:div>
    <w:div w:id="1567498772">
      <w:bodyDiv w:val="1"/>
      <w:marLeft w:val="0"/>
      <w:marRight w:val="0"/>
      <w:marTop w:val="0"/>
      <w:marBottom w:val="0"/>
      <w:divBdr>
        <w:top w:val="none" w:sz="0" w:space="0" w:color="auto"/>
        <w:left w:val="none" w:sz="0" w:space="0" w:color="auto"/>
        <w:bottom w:val="none" w:sz="0" w:space="0" w:color="auto"/>
        <w:right w:val="none" w:sz="0" w:space="0" w:color="auto"/>
      </w:divBdr>
    </w:div>
    <w:div w:id="1809784950">
      <w:bodyDiv w:val="1"/>
      <w:marLeft w:val="0"/>
      <w:marRight w:val="0"/>
      <w:marTop w:val="0"/>
      <w:marBottom w:val="0"/>
      <w:divBdr>
        <w:top w:val="none" w:sz="0" w:space="0" w:color="auto"/>
        <w:left w:val="none" w:sz="0" w:space="0" w:color="auto"/>
        <w:bottom w:val="none" w:sz="0" w:space="0" w:color="auto"/>
        <w:right w:val="none" w:sz="0" w:space="0" w:color="auto"/>
      </w:divBdr>
    </w:div>
    <w:div w:id="19143902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obisa.es/shop/123-hollyland"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obisa.es/hollyland/"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twitter.com/ROBIS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obisa.es/shop/123-hollyland" TargetMode="External"/><Relationship Id="rId5" Type="http://schemas.openxmlformats.org/officeDocument/2006/relationships/numbering" Target="numbering.xml"/><Relationship Id="rId15" Type="http://schemas.openxmlformats.org/officeDocument/2006/relationships/hyperlink" Target="https://www.instagram.com/robisa.es/"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acebook.com/RobisaIberia"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robisa.es" TargetMode="External"/><Relationship Id="rId1" Type="http://schemas.openxmlformats.org/officeDocument/2006/relationships/hyperlink" Target="mailto:info@robisa.e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18A303"/>
      </a:accent1>
      <a:accent2>
        <a:srgbClr val="0369A3"/>
      </a:accent2>
      <a:accent3>
        <a:srgbClr val="A33E03"/>
      </a:accent3>
      <a:accent4>
        <a:srgbClr val="8E03A3"/>
      </a:accent4>
      <a:accent5>
        <a:srgbClr val="C99C00"/>
      </a:accent5>
      <a:accent6>
        <a:srgbClr val="C9211E"/>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noFill/>
          <a:miter lim="400000"/>
        </a:ln>
      </a:spPr>
      <a:bodyPr rot="0" spcFirstLastPara="1" vertOverflow="overflow" horzOverflow="overflow" vert="horz" wrap="square" lIns="45719" tIns="45719" rIns="45719" bIns="45719" numCol="1" spcCol="38100" rtlCol="0" anchor="ctr">
        <a:spAutoFit/>
      </a:bodyPr>
      <a:lstStyle/>
      <a:style>
        <a:lnRef idx="0">
          <a:srgbClr val="FFFFFF"/>
        </a:lnRef>
        <a:fillRef idx="0">
          <a:srgbClr val="FFFFFF"/>
        </a:fillRef>
        <a:effectRef idx="0">
          <a:srgbClr val="FFFFFF"/>
        </a:effectRef>
        <a:fontRef idx="none"/>
      </a:style>
    </a:spDef>
    <a:lnDef>
      <a:spPr>
        <a:noFill/>
        <a:ln w="12700" cap="flat">
          <a:noFill/>
          <a:miter lim="400000"/>
        </a:ln>
      </a:spPr>
      <a:bodyPr rot="0" spcFirstLastPara="1" vertOverflow="overflow" horzOverflow="overflow" vert="horz" wrap="square" lIns="91439" tIns="45719" rIns="91439" bIns="45719" numCol="1" spcCol="38100" rtlCol="0" anchor="t">
        <a:noAutofit/>
      </a:bodyPr>
      <a:lstStyle/>
      <a:style>
        <a:lnRef idx="0">
          <a:srgbClr val="FFFFFF"/>
        </a:lnRef>
        <a:fillRef idx="0">
          <a:srgbClr val="FFFFFF"/>
        </a:fillRef>
        <a:effectRef idx="0">
          <a:srgbClr val="FFFFFF"/>
        </a:effectRef>
        <a:fontRef idx="none"/>
      </a:style>
    </a:lnDef>
    <a:txDef>
      <a:spPr>
        <a:noFill/>
        <a:ln w="12700" cap="flat">
          <a:noFill/>
          <a:miter lim="400000"/>
        </a:ln>
      </a:spPr>
      <a:bodyPr rot="0" spcFirstLastPara="1" vertOverflow="overflow" horzOverflow="overflow" vert="horz" wrap="square" lIns="45719" tIns="45719" rIns="45719" bIns="45719" numCol="1" spcCol="38100" rtlCol="0" anchor="t">
        <a:spAutoFit/>
      </a:bodyPr>
      <a:lstStyle/>
      <a:style>
        <a:lnRef idx="0">
          <a:srgbClr val="FFFFFF"/>
        </a:lnRef>
        <a:fillRef idx="0">
          <a:srgbClr val="FFFFFF"/>
        </a:fillRef>
        <a:effectRef idx="0">
          <a:srgbClr val="FFFFFF"/>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i07687df2e2740ee8e2dfcf0c76d8e72 xmlns="d799b62a-f97d-4e27-8a79-b2c30228b78d">
      <Terms xmlns="http://schemas.microsoft.com/office/infopath/2007/PartnerControls"/>
    </i07687df2e2740ee8e2dfcf0c76d8e72>
    <TaxCatchAll xmlns="877e4dda-f991-41a3-84db-35a976faa0e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BE40F9E4686AAB4F8179A0674F8D61F5" ma:contentTypeVersion="20" ma:contentTypeDescription="Crear nuevo documento." ma:contentTypeScope="" ma:versionID="b39eb01d277cfd04339935e9ecc58aaa">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f54e8d6d45cae79d27824bd522a62083"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Etiquetas de imagen"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114428-E459-435F-9029-E38A0DBB0B49}">
  <ds:schemaRefs>
    <ds:schemaRef ds:uri="http://schemas.microsoft.com/office/2006/metadata/properties"/>
    <ds:schemaRef ds:uri="http://schemas.microsoft.com/office/infopath/2007/PartnerControls"/>
    <ds:schemaRef ds:uri="d799b62a-f97d-4e27-8a79-b2c30228b78d"/>
    <ds:schemaRef ds:uri="877e4dda-f991-41a3-84db-35a976faa0ec"/>
  </ds:schemaRefs>
</ds:datastoreItem>
</file>

<file path=customXml/itemProps2.xml><?xml version="1.0" encoding="utf-8"?>
<ds:datastoreItem xmlns:ds="http://schemas.openxmlformats.org/officeDocument/2006/customXml" ds:itemID="{0A7043A1-04A8-4F12-A012-2255D3984467}">
  <ds:schemaRefs>
    <ds:schemaRef ds:uri="http://schemas.microsoft.com/sharepoint/v3/contenttype/forms"/>
  </ds:schemaRefs>
</ds:datastoreItem>
</file>

<file path=customXml/itemProps3.xml><?xml version="1.0" encoding="utf-8"?>
<ds:datastoreItem xmlns:ds="http://schemas.openxmlformats.org/officeDocument/2006/customXml" ds:itemID="{75433817-0108-4DD6-83CC-CD38EC6C5957}">
  <ds:schemaRefs>
    <ds:schemaRef ds:uri="http://schemas.openxmlformats.org/officeDocument/2006/bibliography"/>
  </ds:schemaRefs>
</ds:datastoreItem>
</file>

<file path=customXml/itemProps4.xml><?xml version="1.0" encoding="utf-8"?>
<ds:datastoreItem xmlns:ds="http://schemas.openxmlformats.org/officeDocument/2006/customXml" ds:itemID="{F2631B35-FC7C-4AED-AE60-D8CABCBB26FD}"/>
</file>

<file path=docProps/app.xml><?xml version="1.0" encoding="utf-8"?>
<Properties xmlns="http://schemas.openxmlformats.org/officeDocument/2006/extended-properties" xmlns:vt="http://schemas.openxmlformats.org/officeDocument/2006/docPropsVTypes">
  <Template>Normal.dotm</Template>
  <TotalTime>1</TotalTime>
  <Pages>2</Pages>
  <Words>665</Words>
  <Characters>3659</Characters>
  <Application>Microsoft Office Word</Application>
  <DocSecurity>0</DocSecurity>
  <Lines>30</Lines>
  <Paragraphs>8</Paragraphs>
  <ScaleCrop>false</ScaleCrop>
  <Company/>
  <LinksUpToDate>false</LinksUpToDate>
  <CharactersWithSpaces>4316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hollyland</dc:creator>
  <cp:lastModifiedBy>Susanne Semrau</cp:lastModifiedBy>
  <cp:revision>2</cp:revision>
  <dcterms:created xsi:type="dcterms:W3CDTF">2025-01-07T14:45:00Z</dcterms:created>
  <dcterms:modified xsi:type="dcterms:W3CDTF">2025-01-07T14:45:00Z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24E9E17ABF6549679D3A4D93F47CD6B1_13</vt:lpwstr>
  </property>
  <property fmtid="{D5CDD505-2E9C-101B-9397-08002B2CF9AE}" pid="4" name="ContentTypeId">
    <vt:lpwstr>0x010100BE40F9E4686AAB4F8179A0674F8D61F5</vt:lpwstr>
  </property>
  <property fmtid="{D5CDD505-2E9C-101B-9397-08002B2CF9AE}" pid="5" name="MediaServiceImageTags">
    <vt:lpwstr/>
  </property>
  <property fmtid="{D5CDD505-2E9C-101B-9397-08002B2CF9AE}" pid="6" name="Peso archivo">
    <vt:lpwstr/>
  </property>
  <property fmtid="{D5CDD505-2E9C-101B-9397-08002B2CF9AE}" pid="7" name="Peso_x0020_archivo">
    <vt:lpwstr/>
  </property>
</Properties>
</file>