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0D508AD3" w14:textId="77777777" w:rsidR="00B746DA" w:rsidRDefault="00B746DA" w:rsidP="00B746DA">
      <w:pPr>
        <w:pStyle w:val="NormalWeb"/>
        <w:ind w:left="200"/>
        <w:jc w:val="center"/>
        <w:rPr>
          <w:rFonts w:ascii="Arial" w:hAnsi="Arial" w:cs="Arial"/>
          <w:b/>
          <w:bCs/>
          <w:sz w:val="18"/>
          <w:szCs w:val="18"/>
          <w:lang w:val="es-ES"/>
        </w:rPr>
      </w:pPr>
    </w:p>
    <w:p w14:paraId="1CD8197B" w14:textId="77777777" w:rsidR="00C13F34" w:rsidRDefault="00C13F34" w:rsidP="00CC6449">
      <w:pPr>
        <w:jc w:val="center"/>
        <w:rPr>
          <w:rFonts w:ascii="Arial" w:hAnsi="Arial" w:cs="Arial"/>
          <w:b/>
          <w:bCs/>
          <w:lang w:val="es-ES"/>
        </w:rPr>
      </w:pPr>
    </w:p>
    <w:p w14:paraId="0950780F" w14:textId="373D8EB1" w:rsidR="005008EF" w:rsidRPr="00F04941" w:rsidRDefault="005008EF" w:rsidP="00CC6449">
      <w:pPr>
        <w:jc w:val="center"/>
        <w:rPr>
          <w:rFonts w:ascii="Arial" w:hAnsi="Arial" w:cs="Arial"/>
          <w:color w:val="EE0000"/>
          <w:lang w:val="es-ES"/>
        </w:rPr>
      </w:pPr>
      <w:r w:rsidRPr="00F04941">
        <w:rPr>
          <w:rFonts w:ascii="Arial" w:hAnsi="Arial" w:cs="Arial"/>
          <w:color w:val="EE0000"/>
          <w:lang w:val="es-ES"/>
        </w:rPr>
        <w:t xml:space="preserve">EMBARGO 15 DE OCTUBRE DE 2025 </w:t>
      </w:r>
      <w:r w:rsidR="00F04941" w:rsidRPr="00F04941">
        <w:rPr>
          <w:rFonts w:ascii="Arial" w:hAnsi="Arial" w:cs="Arial"/>
          <w:color w:val="EE0000"/>
          <w:lang w:val="es-ES"/>
        </w:rPr>
        <w:t>– 15h00 Madrid</w:t>
      </w:r>
    </w:p>
    <w:p w14:paraId="36E1F60B" w14:textId="77777777" w:rsidR="005008EF" w:rsidRDefault="005008EF" w:rsidP="00BF0598">
      <w:pPr>
        <w:jc w:val="center"/>
        <w:rPr>
          <w:rFonts w:ascii="Arial" w:hAnsi="Arial" w:cs="Arial"/>
          <w:b/>
          <w:bCs/>
          <w:lang w:val="es-ES"/>
        </w:rPr>
      </w:pPr>
    </w:p>
    <w:p w14:paraId="31EC3CFE" w14:textId="015A573F" w:rsidR="00CC6449" w:rsidRPr="00CC6449" w:rsidRDefault="00CC6449" w:rsidP="001708E3">
      <w:pPr>
        <w:jc w:val="center"/>
        <w:rPr>
          <w:rFonts w:ascii="Arial" w:hAnsi="Arial" w:cs="Arial"/>
          <w:b/>
          <w:bCs/>
          <w:lang w:val="es-ES"/>
        </w:rPr>
      </w:pPr>
      <w:r w:rsidRPr="00CC6449">
        <w:rPr>
          <w:rFonts w:ascii="Arial" w:hAnsi="Arial" w:cs="Arial"/>
          <w:b/>
          <w:bCs/>
          <w:lang w:val="es-ES"/>
        </w:rPr>
        <w:t>HOLLYLAND PRESENTA VCORE: TRANSFORMA TU TELÉFONO EN UN MONITOR PROFESIONAL</w:t>
      </w:r>
    </w:p>
    <w:p w14:paraId="65871C95" w14:textId="77777777" w:rsidR="00CC6449" w:rsidRPr="005008EF" w:rsidRDefault="00CC6449" w:rsidP="00CC6449">
      <w:pPr>
        <w:jc w:val="both"/>
        <w:rPr>
          <w:rFonts w:ascii="Arial" w:hAnsi="Arial" w:cs="Arial"/>
          <w:b/>
          <w:bCs/>
          <w:lang w:val="es-ES"/>
        </w:rPr>
      </w:pPr>
    </w:p>
    <w:p w14:paraId="0B606CEE" w14:textId="63A192C7" w:rsidR="00CC6449" w:rsidRPr="00CC6449" w:rsidRDefault="00CC6449" w:rsidP="00CC6449">
      <w:pPr>
        <w:jc w:val="both"/>
        <w:rPr>
          <w:rFonts w:ascii="Arial" w:hAnsi="Arial" w:cs="Arial"/>
          <w:lang w:val="es-ES"/>
        </w:rPr>
      </w:pPr>
      <w:r w:rsidRPr="00CC6449">
        <w:rPr>
          <w:rFonts w:ascii="Arial" w:hAnsi="Arial" w:cs="Arial"/>
          <w:lang w:val="es-ES"/>
        </w:rPr>
        <w:t xml:space="preserve">Shenzhen, China </w:t>
      </w:r>
      <w:proofErr w:type="gramStart"/>
      <w:r w:rsidRPr="00CC6449">
        <w:rPr>
          <w:rFonts w:ascii="Arial" w:hAnsi="Arial" w:cs="Arial"/>
          <w:lang w:val="es-ES"/>
        </w:rPr>
        <w:t>Octubre</w:t>
      </w:r>
      <w:proofErr w:type="gramEnd"/>
      <w:r w:rsidRPr="00CC6449">
        <w:rPr>
          <w:rFonts w:ascii="Arial" w:hAnsi="Arial" w:cs="Arial"/>
          <w:lang w:val="es-ES"/>
        </w:rPr>
        <w:t xml:space="preserve"> 2025 Hollyland, líder global en soluciones de transmisión inalámbrica y herramientas de producción profesional, anuncia el lanzamiento oficial de </w:t>
      </w:r>
      <w:proofErr w:type="spellStart"/>
      <w:r w:rsidRPr="00CC6449">
        <w:rPr>
          <w:rFonts w:ascii="Arial" w:hAnsi="Arial" w:cs="Arial"/>
          <w:lang w:val="es-ES"/>
        </w:rPr>
        <w:t>Vcore</w:t>
      </w:r>
      <w:proofErr w:type="spellEnd"/>
      <w:r w:rsidRPr="00CC6449">
        <w:rPr>
          <w:rFonts w:ascii="Arial" w:hAnsi="Arial" w:cs="Arial"/>
          <w:lang w:val="es-ES"/>
        </w:rPr>
        <w:t xml:space="preserve">, un revolucionario sistema de transmisión y monitoreo diseñado para transformar cualquier smartphone o </w:t>
      </w:r>
      <w:proofErr w:type="spellStart"/>
      <w:r w:rsidRPr="00CC6449">
        <w:rPr>
          <w:rFonts w:ascii="Arial" w:hAnsi="Arial" w:cs="Arial"/>
          <w:lang w:val="es-ES"/>
        </w:rPr>
        <w:t>tablet</w:t>
      </w:r>
      <w:proofErr w:type="spellEnd"/>
      <w:r w:rsidRPr="00CC6449">
        <w:rPr>
          <w:rFonts w:ascii="Arial" w:hAnsi="Arial" w:cs="Arial"/>
          <w:lang w:val="es-ES"/>
        </w:rPr>
        <w:t xml:space="preserve"> en un monitor profesional 4K.</w:t>
      </w:r>
    </w:p>
    <w:p w14:paraId="0D3F900D" w14:textId="77777777" w:rsidR="00CC6449" w:rsidRPr="00CC6449" w:rsidRDefault="00CC6449" w:rsidP="00CC6449">
      <w:pPr>
        <w:jc w:val="both"/>
        <w:rPr>
          <w:rFonts w:ascii="Arial" w:hAnsi="Arial" w:cs="Arial"/>
          <w:lang w:val="es-ES"/>
        </w:rPr>
      </w:pPr>
    </w:p>
    <w:p w14:paraId="5A85EEEE" w14:textId="77777777" w:rsidR="00CC6449" w:rsidRDefault="00CC6449" w:rsidP="00CC6449">
      <w:pPr>
        <w:jc w:val="both"/>
        <w:rPr>
          <w:rFonts w:ascii="Arial" w:hAnsi="Arial" w:cs="Arial"/>
          <w:lang w:val="es-ES"/>
        </w:rPr>
      </w:pPr>
      <w:r w:rsidRPr="00CC6449">
        <w:rPr>
          <w:rFonts w:ascii="Arial" w:hAnsi="Arial" w:cs="Arial"/>
          <w:lang w:val="es-ES"/>
        </w:rPr>
        <w:t xml:space="preserve">Ligero pero potente, </w:t>
      </w:r>
      <w:proofErr w:type="spellStart"/>
      <w:r w:rsidRPr="00CC6449">
        <w:rPr>
          <w:rFonts w:ascii="Arial" w:hAnsi="Arial" w:cs="Arial"/>
          <w:lang w:val="es-ES"/>
        </w:rPr>
        <w:t>Vcore</w:t>
      </w:r>
      <w:proofErr w:type="spellEnd"/>
      <w:r w:rsidRPr="00CC6449">
        <w:rPr>
          <w:rFonts w:ascii="Arial" w:hAnsi="Arial" w:cs="Arial"/>
          <w:lang w:val="es-ES"/>
        </w:rPr>
        <w:t xml:space="preserve"> redefine la manera en que los creadores visualizan, graban y comparten su contenido. No es solo un transmisor de video: es un compañero creativo que simplifica la producción y agiliza el flujo de trabajo, desde el set hasta la postproducción.</w:t>
      </w:r>
    </w:p>
    <w:p w14:paraId="448D2617" w14:textId="77777777" w:rsidR="00DE7FDB" w:rsidRPr="00CC6449" w:rsidRDefault="00DE7FDB" w:rsidP="00CC6449">
      <w:pPr>
        <w:jc w:val="both"/>
        <w:rPr>
          <w:rFonts w:ascii="Arial" w:hAnsi="Arial" w:cs="Arial"/>
          <w:lang w:val="es-ES"/>
        </w:rPr>
      </w:pPr>
    </w:p>
    <w:p w14:paraId="3B627A28" w14:textId="77777777" w:rsidR="00DE7FDB" w:rsidRDefault="00DE7FDB" w:rsidP="00DE7FDB">
      <w:pPr>
        <w:jc w:val="both"/>
        <w:rPr>
          <w:rFonts w:ascii="Arial" w:hAnsi="Arial" w:cs="Arial"/>
          <w:b/>
          <w:bCs/>
          <w:lang w:val="es-ES"/>
        </w:rPr>
      </w:pPr>
      <w:r w:rsidRPr="00DE7FDB">
        <w:rPr>
          <w:rFonts w:ascii="Arial" w:hAnsi="Arial" w:cs="Arial"/>
          <w:b/>
          <w:bCs/>
          <w:lang w:val="es-ES"/>
        </w:rPr>
        <w:t>Monitoreo sin límites: tu teléfono, tu monitor</w:t>
      </w:r>
    </w:p>
    <w:p w14:paraId="3F3F69C8" w14:textId="77777777" w:rsidR="00DE7FDB" w:rsidRPr="00DE7FDB" w:rsidRDefault="00DE7FDB" w:rsidP="00DE7FDB">
      <w:pPr>
        <w:jc w:val="both"/>
        <w:rPr>
          <w:rFonts w:ascii="Arial" w:hAnsi="Arial" w:cs="Arial"/>
          <w:b/>
          <w:bCs/>
          <w:lang w:val="es-ES"/>
        </w:rPr>
      </w:pPr>
    </w:p>
    <w:p w14:paraId="4BF52739" w14:textId="77777777" w:rsidR="00DE7FDB" w:rsidRDefault="00DE7FDB" w:rsidP="00DE7FDB">
      <w:pPr>
        <w:jc w:val="both"/>
        <w:rPr>
          <w:rFonts w:ascii="Arial" w:hAnsi="Arial" w:cs="Arial"/>
          <w:lang w:val="es-ES"/>
        </w:rPr>
      </w:pPr>
      <w:r w:rsidRPr="00DE7FDB">
        <w:rPr>
          <w:rFonts w:ascii="Arial" w:hAnsi="Arial" w:cs="Arial"/>
          <w:lang w:val="es-ES"/>
        </w:rPr>
        <w:t xml:space="preserve">Gracias a la aplicación </w:t>
      </w:r>
      <w:proofErr w:type="spellStart"/>
      <w:r w:rsidRPr="00DE7FDB">
        <w:rPr>
          <w:rFonts w:ascii="Arial" w:hAnsi="Arial" w:cs="Arial"/>
          <w:b/>
          <w:bCs/>
          <w:lang w:val="es-ES"/>
        </w:rPr>
        <w:t>HollyView</w:t>
      </w:r>
      <w:proofErr w:type="spellEnd"/>
      <w:r w:rsidRPr="00DE7FDB">
        <w:rPr>
          <w:rFonts w:ascii="Arial" w:hAnsi="Arial" w:cs="Arial"/>
          <w:lang w:val="es-ES"/>
        </w:rPr>
        <w:t xml:space="preserve">, </w:t>
      </w:r>
      <w:proofErr w:type="spellStart"/>
      <w:r w:rsidRPr="00DE7FDB">
        <w:rPr>
          <w:rFonts w:ascii="Arial" w:hAnsi="Arial" w:cs="Arial"/>
          <w:b/>
          <w:bCs/>
          <w:lang w:val="es-ES"/>
        </w:rPr>
        <w:t>Vcore</w:t>
      </w:r>
      <w:proofErr w:type="spellEnd"/>
      <w:r w:rsidRPr="00DE7FDB">
        <w:rPr>
          <w:rFonts w:ascii="Arial" w:hAnsi="Arial" w:cs="Arial"/>
          <w:b/>
          <w:bCs/>
          <w:lang w:val="es-ES"/>
        </w:rPr>
        <w:t xml:space="preserve"> convierte cualquier smartphone o </w:t>
      </w:r>
      <w:proofErr w:type="spellStart"/>
      <w:r w:rsidRPr="00DE7FDB">
        <w:rPr>
          <w:rFonts w:ascii="Arial" w:hAnsi="Arial" w:cs="Arial"/>
          <w:b/>
          <w:bCs/>
          <w:lang w:val="es-ES"/>
        </w:rPr>
        <w:t>tablet</w:t>
      </w:r>
      <w:proofErr w:type="spellEnd"/>
      <w:r w:rsidRPr="00DE7FDB">
        <w:rPr>
          <w:rFonts w:ascii="Arial" w:hAnsi="Arial" w:cs="Arial"/>
          <w:b/>
          <w:bCs/>
          <w:lang w:val="es-ES"/>
        </w:rPr>
        <w:t xml:space="preserve"> (iOS o Android)</w:t>
      </w:r>
      <w:r w:rsidRPr="00DE7FDB">
        <w:rPr>
          <w:rFonts w:ascii="Arial" w:hAnsi="Arial" w:cs="Arial"/>
          <w:lang w:val="es-ES"/>
        </w:rPr>
        <w:t xml:space="preserve"> en un monitor profesional por cable o de forma inalámbrica.</w:t>
      </w:r>
      <w:r w:rsidRPr="00DE7FDB">
        <w:rPr>
          <w:rFonts w:ascii="Arial" w:hAnsi="Arial" w:cs="Arial"/>
          <w:lang w:val="es-ES"/>
        </w:rPr>
        <w:br/>
        <w:t xml:space="preserve">Admite </w:t>
      </w:r>
      <w:r w:rsidRPr="00DE7FDB">
        <w:rPr>
          <w:rFonts w:ascii="Arial" w:hAnsi="Arial" w:cs="Arial"/>
          <w:b/>
          <w:bCs/>
          <w:lang w:val="es-ES"/>
        </w:rPr>
        <w:t xml:space="preserve">entrada y salida de vídeo de hasta 4K a 30 </w:t>
      </w:r>
      <w:proofErr w:type="spellStart"/>
      <w:r w:rsidRPr="00DE7FDB">
        <w:rPr>
          <w:rFonts w:ascii="Arial" w:hAnsi="Arial" w:cs="Arial"/>
          <w:b/>
          <w:bCs/>
          <w:lang w:val="es-ES"/>
        </w:rPr>
        <w:t>fps</w:t>
      </w:r>
      <w:proofErr w:type="spellEnd"/>
      <w:r w:rsidRPr="00DE7FDB">
        <w:rPr>
          <w:rFonts w:ascii="Arial" w:hAnsi="Arial" w:cs="Arial"/>
          <w:lang w:val="es-ES"/>
        </w:rPr>
        <w:t xml:space="preserve">, compatible con </w:t>
      </w:r>
      <w:r w:rsidRPr="00DE7FDB">
        <w:rPr>
          <w:rFonts w:ascii="Arial" w:hAnsi="Arial" w:cs="Arial"/>
          <w:b/>
          <w:bCs/>
          <w:lang w:val="es-ES"/>
        </w:rPr>
        <w:t>profundidad de color de 8/10 bits y tasas de fotogramas fraccionarias</w:t>
      </w:r>
      <w:r w:rsidRPr="00DE7FDB">
        <w:rPr>
          <w:rFonts w:ascii="Arial" w:hAnsi="Arial" w:cs="Arial"/>
          <w:lang w:val="es-ES"/>
        </w:rPr>
        <w:t>, garantizando una visualización precisa y de alta fidelidad.</w:t>
      </w:r>
    </w:p>
    <w:p w14:paraId="2534144B" w14:textId="77777777" w:rsidR="00DE7FDB" w:rsidRPr="00DE7FDB" w:rsidRDefault="00DE7FDB" w:rsidP="00DE7FDB">
      <w:pPr>
        <w:jc w:val="both"/>
        <w:rPr>
          <w:rFonts w:ascii="Arial" w:hAnsi="Arial" w:cs="Arial"/>
          <w:lang w:val="es-ES"/>
        </w:rPr>
      </w:pPr>
    </w:p>
    <w:p w14:paraId="16EE959E" w14:textId="77777777" w:rsidR="00DE7FDB" w:rsidRPr="00DE7FDB" w:rsidRDefault="00DE7FDB" w:rsidP="00DE7FDB">
      <w:pPr>
        <w:numPr>
          <w:ilvl w:val="0"/>
          <w:numId w:val="17"/>
        </w:numPr>
        <w:jc w:val="both"/>
        <w:rPr>
          <w:rFonts w:ascii="Arial" w:hAnsi="Arial" w:cs="Arial"/>
          <w:lang w:val="es-ES"/>
        </w:rPr>
      </w:pPr>
      <w:r w:rsidRPr="00DE7FDB">
        <w:rPr>
          <w:rFonts w:ascii="Arial" w:hAnsi="Arial" w:cs="Arial"/>
          <w:b/>
          <w:bCs/>
          <w:lang w:val="es-ES"/>
        </w:rPr>
        <w:t>Monitorización por cable:</w:t>
      </w:r>
      <w:r w:rsidRPr="00DE7FDB">
        <w:rPr>
          <w:rFonts w:ascii="Arial" w:hAnsi="Arial" w:cs="Arial"/>
          <w:lang w:val="es-ES"/>
        </w:rPr>
        <w:t xml:space="preserve"> hasta </w:t>
      </w:r>
      <w:r w:rsidRPr="00DE7FDB">
        <w:rPr>
          <w:rFonts w:ascii="Arial" w:hAnsi="Arial" w:cs="Arial"/>
          <w:b/>
          <w:bCs/>
          <w:lang w:val="es-ES"/>
        </w:rPr>
        <w:t>4K30</w:t>
      </w:r>
      <w:r w:rsidRPr="00DE7FDB">
        <w:rPr>
          <w:rFonts w:ascii="Arial" w:hAnsi="Arial" w:cs="Arial"/>
          <w:lang w:val="es-ES"/>
        </w:rPr>
        <w:t>.</w:t>
      </w:r>
    </w:p>
    <w:p w14:paraId="59EE950E" w14:textId="77777777" w:rsidR="00DE7FDB" w:rsidRPr="00DE7FDB" w:rsidRDefault="00DE7FDB" w:rsidP="00DE7FDB">
      <w:pPr>
        <w:numPr>
          <w:ilvl w:val="0"/>
          <w:numId w:val="17"/>
        </w:numPr>
        <w:jc w:val="both"/>
        <w:rPr>
          <w:rFonts w:ascii="Arial" w:hAnsi="Arial" w:cs="Arial"/>
          <w:lang w:val="es-ES"/>
        </w:rPr>
      </w:pPr>
      <w:r w:rsidRPr="00DE7FDB">
        <w:rPr>
          <w:rFonts w:ascii="Arial" w:hAnsi="Arial" w:cs="Arial"/>
          <w:b/>
          <w:bCs/>
          <w:lang w:val="es-ES"/>
        </w:rPr>
        <w:t>Transmisión inalámbrica:</w:t>
      </w:r>
      <w:r w:rsidRPr="00DE7FDB">
        <w:rPr>
          <w:rFonts w:ascii="Arial" w:hAnsi="Arial" w:cs="Arial"/>
          <w:lang w:val="es-ES"/>
        </w:rPr>
        <w:t xml:space="preserve"> hasta </w:t>
      </w:r>
      <w:r w:rsidRPr="00DE7FDB">
        <w:rPr>
          <w:rFonts w:ascii="Arial" w:hAnsi="Arial" w:cs="Arial"/>
          <w:b/>
          <w:bCs/>
          <w:lang w:val="es-ES"/>
        </w:rPr>
        <w:t>1080p60</w:t>
      </w:r>
      <w:r w:rsidRPr="00DE7FDB">
        <w:rPr>
          <w:rFonts w:ascii="Arial" w:hAnsi="Arial" w:cs="Arial"/>
          <w:lang w:val="es-ES"/>
        </w:rPr>
        <w:t xml:space="preserve">, con </w:t>
      </w:r>
      <w:r w:rsidRPr="00DE7FDB">
        <w:rPr>
          <w:rFonts w:ascii="Arial" w:hAnsi="Arial" w:cs="Arial"/>
          <w:b/>
          <w:bCs/>
          <w:lang w:val="es-ES"/>
        </w:rPr>
        <w:t xml:space="preserve">latencia </w:t>
      </w:r>
      <w:proofErr w:type="spellStart"/>
      <w:r w:rsidRPr="00DE7FDB">
        <w:rPr>
          <w:rFonts w:ascii="Arial" w:hAnsi="Arial" w:cs="Arial"/>
          <w:b/>
          <w:bCs/>
          <w:lang w:val="es-ES"/>
        </w:rPr>
        <w:t>ultrabaja</w:t>
      </w:r>
      <w:proofErr w:type="spellEnd"/>
      <w:r w:rsidRPr="00DE7FDB">
        <w:rPr>
          <w:rFonts w:ascii="Arial" w:hAnsi="Arial" w:cs="Arial"/>
          <w:b/>
          <w:bCs/>
          <w:lang w:val="es-ES"/>
        </w:rPr>
        <w:t xml:space="preserve"> de solo 65 ms</w:t>
      </w:r>
      <w:r w:rsidRPr="00DE7FDB">
        <w:rPr>
          <w:rFonts w:ascii="Arial" w:hAnsi="Arial" w:cs="Arial"/>
          <w:lang w:val="es-ES"/>
        </w:rPr>
        <w:t xml:space="preserve"> y </w:t>
      </w:r>
      <w:r w:rsidRPr="00DE7FDB">
        <w:rPr>
          <w:rFonts w:ascii="Arial" w:hAnsi="Arial" w:cs="Arial"/>
          <w:b/>
          <w:bCs/>
          <w:lang w:val="es-ES"/>
        </w:rPr>
        <w:t>alcance de 100 metros (350 pies)</w:t>
      </w:r>
      <w:r w:rsidRPr="00DE7FDB">
        <w:rPr>
          <w:rFonts w:ascii="Arial" w:hAnsi="Arial" w:cs="Arial"/>
          <w:lang w:val="es-ES"/>
        </w:rPr>
        <w:t xml:space="preserve"> en línea de vista.</w:t>
      </w:r>
    </w:p>
    <w:p w14:paraId="30D91EF1" w14:textId="77777777" w:rsidR="00DE7FDB" w:rsidRPr="00DE7FDB" w:rsidRDefault="00DE7FDB" w:rsidP="00DE7FDB">
      <w:pPr>
        <w:numPr>
          <w:ilvl w:val="0"/>
          <w:numId w:val="17"/>
        </w:numPr>
        <w:jc w:val="both"/>
        <w:rPr>
          <w:rFonts w:ascii="Arial" w:hAnsi="Arial" w:cs="Arial"/>
          <w:lang w:val="es-ES"/>
        </w:rPr>
      </w:pPr>
      <w:r w:rsidRPr="00DE7FDB">
        <w:rPr>
          <w:rFonts w:ascii="Arial" w:hAnsi="Arial" w:cs="Arial"/>
          <w:lang w:val="es-ES"/>
        </w:rPr>
        <w:t xml:space="preserve">Compatible con </w:t>
      </w:r>
      <w:r w:rsidRPr="00DE7FDB">
        <w:rPr>
          <w:rFonts w:ascii="Arial" w:hAnsi="Arial" w:cs="Arial"/>
          <w:b/>
          <w:bCs/>
          <w:lang w:val="es-ES"/>
        </w:rPr>
        <w:t>hasta 4 receptores simultáneos</w:t>
      </w:r>
      <w:r w:rsidRPr="00DE7FDB">
        <w:rPr>
          <w:rFonts w:ascii="Arial" w:hAnsi="Arial" w:cs="Arial"/>
          <w:lang w:val="es-ES"/>
        </w:rPr>
        <w:t xml:space="preserve"> (1 transmisor → 4 </w:t>
      </w:r>
      <w:proofErr w:type="gramStart"/>
      <w:r w:rsidRPr="00DE7FDB">
        <w:rPr>
          <w:rFonts w:ascii="Arial" w:hAnsi="Arial" w:cs="Arial"/>
          <w:lang w:val="es-ES"/>
        </w:rPr>
        <w:t>apps</w:t>
      </w:r>
      <w:proofErr w:type="gramEnd"/>
      <w:r w:rsidRPr="00DE7FDB">
        <w:rPr>
          <w:rFonts w:ascii="Arial" w:hAnsi="Arial" w:cs="Arial"/>
          <w:lang w:val="es-ES"/>
        </w:rPr>
        <w:t xml:space="preserve"> / receptores).</w:t>
      </w:r>
    </w:p>
    <w:p w14:paraId="1484C9C3" w14:textId="77777777" w:rsidR="00DE7FDB" w:rsidRDefault="00DE7FDB" w:rsidP="00DE7FDB">
      <w:pPr>
        <w:numPr>
          <w:ilvl w:val="0"/>
          <w:numId w:val="17"/>
        </w:numPr>
        <w:jc w:val="both"/>
        <w:rPr>
          <w:rFonts w:ascii="Arial" w:hAnsi="Arial" w:cs="Arial"/>
          <w:lang w:val="es-ES"/>
        </w:rPr>
      </w:pPr>
      <w:r w:rsidRPr="00DE7FDB">
        <w:rPr>
          <w:rFonts w:ascii="Arial" w:hAnsi="Arial" w:cs="Arial"/>
          <w:lang w:val="es-ES"/>
        </w:rPr>
        <w:t xml:space="preserve">Integración total con los </w:t>
      </w:r>
      <w:r w:rsidRPr="00DE7FDB">
        <w:rPr>
          <w:rFonts w:ascii="Arial" w:hAnsi="Arial" w:cs="Arial"/>
          <w:b/>
          <w:bCs/>
          <w:lang w:val="es-ES"/>
        </w:rPr>
        <w:t xml:space="preserve">receptores </w:t>
      </w:r>
      <w:proofErr w:type="spellStart"/>
      <w:r w:rsidRPr="00DE7FDB">
        <w:rPr>
          <w:rFonts w:ascii="Arial" w:hAnsi="Arial" w:cs="Arial"/>
          <w:b/>
          <w:bCs/>
          <w:lang w:val="es-ES"/>
        </w:rPr>
        <w:t>Pyro</w:t>
      </w:r>
      <w:proofErr w:type="spellEnd"/>
      <w:r w:rsidRPr="00DE7FDB">
        <w:rPr>
          <w:rFonts w:ascii="Arial" w:hAnsi="Arial" w:cs="Arial"/>
          <w:b/>
          <w:bCs/>
          <w:lang w:val="es-ES"/>
        </w:rPr>
        <w:t xml:space="preserve"> Series</w:t>
      </w:r>
      <w:r w:rsidRPr="00DE7FDB">
        <w:rPr>
          <w:rFonts w:ascii="Arial" w:hAnsi="Arial" w:cs="Arial"/>
          <w:lang w:val="es-ES"/>
        </w:rPr>
        <w:t xml:space="preserve"> de Hollyland.</w:t>
      </w:r>
    </w:p>
    <w:p w14:paraId="185E49A3" w14:textId="77777777" w:rsidR="00DE7FDB" w:rsidRPr="00DE7FDB" w:rsidRDefault="00DE7FDB" w:rsidP="00DE7FDB">
      <w:pPr>
        <w:ind w:left="720"/>
        <w:jc w:val="both"/>
        <w:rPr>
          <w:rFonts w:ascii="Arial" w:hAnsi="Arial" w:cs="Arial"/>
          <w:lang w:val="es-ES"/>
        </w:rPr>
      </w:pPr>
    </w:p>
    <w:p w14:paraId="453CF8E2" w14:textId="77777777" w:rsidR="00DE7FDB" w:rsidRDefault="00DE7FDB" w:rsidP="00DE7FDB">
      <w:pPr>
        <w:jc w:val="both"/>
        <w:rPr>
          <w:rFonts w:ascii="Arial" w:hAnsi="Arial" w:cs="Arial"/>
          <w:lang w:val="es-ES"/>
        </w:rPr>
      </w:pPr>
      <w:r w:rsidRPr="00DE7FDB">
        <w:rPr>
          <w:rFonts w:ascii="Arial" w:hAnsi="Arial" w:cs="Arial"/>
          <w:lang w:val="es-ES"/>
        </w:rPr>
        <w:t xml:space="preserve">Conecta el </w:t>
      </w:r>
      <w:proofErr w:type="spellStart"/>
      <w:r w:rsidRPr="00DE7FDB">
        <w:rPr>
          <w:rFonts w:ascii="Arial" w:hAnsi="Arial" w:cs="Arial"/>
          <w:lang w:val="es-ES"/>
        </w:rPr>
        <w:t>Vcore</w:t>
      </w:r>
      <w:proofErr w:type="spellEnd"/>
      <w:r w:rsidRPr="00DE7FDB">
        <w:rPr>
          <w:rFonts w:ascii="Arial" w:hAnsi="Arial" w:cs="Arial"/>
          <w:lang w:val="es-ES"/>
        </w:rPr>
        <w:t xml:space="preserve"> a tu cámara mediante HDMI y a tu móvil vía USB-C: en segundos, tu dispositivo se transforma en un monitor profesional, portátil y preciso.</w:t>
      </w:r>
    </w:p>
    <w:p w14:paraId="310B4D5A" w14:textId="77777777" w:rsidR="0047308A" w:rsidRDefault="0047308A" w:rsidP="00DE7FDB">
      <w:pPr>
        <w:jc w:val="both"/>
        <w:rPr>
          <w:rFonts w:ascii="Arial" w:hAnsi="Arial" w:cs="Arial"/>
          <w:lang w:val="es-ES"/>
        </w:rPr>
      </w:pPr>
    </w:p>
    <w:p w14:paraId="099ED87C" w14:textId="77777777" w:rsidR="0047308A" w:rsidRDefault="0047308A" w:rsidP="0047308A">
      <w:pPr>
        <w:jc w:val="both"/>
        <w:rPr>
          <w:rFonts w:ascii="Arial" w:hAnsi="Arial" w:cs="Arial"/>
          <w:b/>
          <w:bCs/>
          <w:lang w:val="es-ES"/>
        </w:rPr>
      </w:pPr>
      <w:r w:rsidRPr="0047308A">
        <w:rPr>
          <w:rFonts w:ascii="Arial" w:hAnsi="Arial" w:cs="Arial"/>
          <w:b/>
          <w:bCs/>
          <w:lang w:val="es-ES"/>
        </w:rPr>
        <w:t>Herramientas de análisis profesional integradas</w:t>
      </w:r>
    </w:p>
    <w:p w14:paraId="10E0A176" w14:textId="77777777" w:rsidR="0047308A" w:rsidRPr="0047308A" w:rsidRDefault="0047308A" w:rsidP="0047308A">
      <w:pPr>
        <w:jc w:val="both"/>
        <w:rPr>
          <w:rFonts w:ascii="Arial" w:hAnsi="Arial" w:cs="Arial"/>
          <w:b/>
          <w:bCs/>
          <w:lang w:val="es-ES"/>
        </w:rPr>
      </w:pPr>
    </w:p>
    <w:p w14:paraId="2DE3BA3B" w14:textId="77777777" w:rsidR="0047308A" w:rsidRPr="0047308A" w:rsidRDefault="0047308A" w:rsidP="0047308A">
      <w:pPr>
        <w:jc w:val="both"/>
        <w:rPr>
          <w:rFonts w:ascii="Arial" w:hAnsi="Arial" w:cs="Arial"/>
          <w:lang w:val="es-ES"/>
        </w:rPr>
      </w:pPr>
      <w:r w:rsidRPr="0047308A">
        <w:rPr>
          <w:rFonts w:ascii="Arial" w:hAnsi="Arial" w:cs="Arial"/>
          <w:lang w:val="es-ES"/>
        </w:rPr>
        <w:t xml:space="preserve">En combinación con la </w:t>
      </w:r>
      <w:proofErr w:type="gramStart"/>
      <w:r w:rsidRPr="0047308A">
        <w:rPr>
          <w:rFonts w:ascii="Arial" w:hAnsi="Arial" w:cs="Arial"/>
          <w:lang w:val="es-ES"/>
        </w:rPr>
        <w:t>app</w:t>
      </w:r>
      <w:proofErr w:type="gramEnd"/>
      <w:r w:rsidRPr="0047308A">
        <w:rPr>
          <w:rFonts w:ascii="Arial" w:hAnsi="Arial" w:cs="Arial"/>
          <w:lang w:val="es-ES"/>
        </w:rPr>
        <w:t xml:space="preserve"> </w:t>
      </w:r>
      <w:proofErr w:type="spellStart"/>
      <w:r w:rsidRPr="0047308A">
        <w:rPr>
          <w:rFonts w:ascii="Arial" w:hAnsi="Arial" w:cs="Arial"/>
          <w:b/>
          <w:bCs/>
          <w:lang w:val="es-ES"/>
        </w:rPr>
        <w:t>HollyView</w:t>
      </w:r>
      <w:proofErr w:type="spellEnd"/>
      <w:r w:rsidRPr="0047308A">
        <w:rPr>
          <w:rFonts w:ascii="Arial" w:hAnsi="Arial" w:cs="Arial"/>
          <w:lang w:val="es-ES"/>
        </w:rPr>
        <w:t xml:space="preserve">, </w:t>
      </w:r>
      <w:proofErr w:type="spellStart"/>
      <w:r w:rsidRPr="0047308A">
        <w:rPr>
          <w:rFonts w:ascii="Arial" w:hAnsi="Arial" w:cs="Arial"/>
          <w:lang w:val="es-ES"/>
        </w:rPr>
        <w:t>Vcore</w:t>
      </w:r>
      <w:proofErr w:type="spellEnd"/>
      <w:r w:rsidRPr="0047308A">
        <w:rPr>
          <w:rFonts w:ascii="Arial" w:hAnsi="Arial" w:cs="Arial"/>
          <w:lang w:val="es-ES"/>
        </w:rPr>
        <w:t xml:space="preserve"> ofrece un completo conjunto de herramientas de análisis de vídeo para monitoreo avanzado en tiempo real:</w:t>
      </w:r>
    </w:p>
    <w:p w14:paraId="146C3138"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Forma de onda</w:t>
      </w:r>
    </w:p>
    <w:p w14:paraId="15A8E546"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Histograma</w:t>
      </w:r>
    </w:p>
    <w:p w14:paraId="0B705D30" w14:textId="77777777" w:rsidR="0047308A" w:rsidRPr="0047308A" w:rsidRDefault="0047308A" w:rsidP="0047308A">
      <w:pPr>
        <w:numPr>
          <w:ilvl w:val="0"/>
          <w:numId w:val="18"/>
        </w:numPr>
        <w:jc w:val="both"/>
        <w:rPr>
          <w:rFonts w:ascii="Arial" w:hAnsi="Arial" w:cs="Arial"/>
          <w:lang w:val="es-ES"/>
        </w:rPr>
      </w:pPr>
      <w:proofErr w:type="spellStart"/>
      <w:r w:rsidRPr="0047308A">
        <w:rPr>
          <w:rFonts w:ascii="Arial" w:hAnsi="Arial" w:cs="Arial"/>
          <w:lang w:val="es-ES"/>
        </w:rPr>
        <w:t>Vectorscopio</w:t>
      </w:r>
      <w:proofErr w:type="spellEnd"/>
    </w:p>
    <w:p w14:paraId="70B3BB19"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Ayuda de enfoque</w:t>
      </w:r>
    </w:p>
    <w:p w14:paraId="3A1DA4EB"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Patrón de cebra</w:t>
      </w:r>
    </w:p>
    <w:p w14:paraId="1E4CA882"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Superposición de imágenes</w:t>
      </w:r>
    </w:p>
    <w:p w14:paraId="7DE95498"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Enmascaramiento y color falso</w:t>
      </w:r>
    </w:p>
    <w:p w14:paraId="7B5F5575"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LUT 3D</w:t>
      </w:r>
    </w:p>
    <w:p w14:paraId="135E6EA8" w14:textId="77777777" w:rsidR="0047308A" w:rsidRPr="0047308A" w:rsidRDefault="0047308A" w:rsidP="0047308A">
      <w:pPr>
        <w:numPr>
          <w:ilvl w:val="0"/>
          <w:numId w:val="18"/>
        </w:numPr>
        <w:jc w:val="both"/>
        <w:rPr>
          <w:rFonts w:ascii="Arial" w:hAnsi="Arial" w:cs="Arial"/>
          <w:lang w:val="es-ES"/>
        </w:rPr>
      </w:pPr>
      <w:r w:rsidRPr="0047308A">
        <w:rPr>
          <w:rFonts w:ascii="Arial" w:hAnsi="Arial" w:cs="Arial"/>
          <w:lang w:val="es-ES"/>
        </w:rPr>
        <w:t xml:space="preserve">Duplicación, distorsión y </w:t>
      </w:r>
      <w:proofErr w:type="gramStart"/>
      <w:r w:rsidRPr="0047308A">
        <w:rPr>
          <w:rFonts w:ascii="Arial" w:hAnsi="Arial" w:cs="Arial"/>
          <w:lang w:val="es-ES"/>
        </w:rPr>
        <w:t>zoom</w:t>
      </w:r>
      <w:proofErr w:type="gramEnd"/>
    </w:p>
    <w:p w14:paraId="28C7CDF8" w14:textId="77777777" w:rsidR="0047308A" w:rsidRPr="0047308A" w:rsidRDefault="0047308A" w:rsidP="0047308A">
      <w:pPr>
        <w:jc w:val="both"/>
        <w:rPr>
          <w:rFonts w:ascii="Arial" w:hAnsi="Arial" w:cs="Arial"/>
          <w:lang w:val="es-ES"/>
        </w:rPr>
      </w:pPr>
      <w:r w:rsidRPr="0047308A">
        <w:rPr>
          <w:rFonts w:ascii="Arial" w:hAnsi="Arial" w:cs="Arial"/>
          <w:lang w:val="es-ES"/>
        </w:rPr>
        <w:lastRenderedPageBreak/>
        <w:t>Estas funciones permiten un control total de la imagen en cualquier entorno de rodaje, garantizando precisión y consistencia profesional.</w:t>
      </w:r>
    </w:p>
    <w:p w14:paraId="28D31095" w14:textId="77777777" w:rsidR="0047308A" w:rsidRPr="00DE7FDB" w:rsidRDefault="0047308A" w:rsidP="00DE7FDB">
      <w:pPr>
        <w:jc w:val="both"/>
        <w:rPr>
          <w:rFonts w:ascii="Arial" w:hAnsi="Arial" w:cs="Arial"/>
          <w:lang w:val="es-ES"/>
        </w:rPr>
      </w:pPr>
    </w:p>
    <w:p w14:paraId="2138E38B" w14:textId="77777777" w:rsidR="00CC6449" w:rsidRPr="00CC6449" w:rsidRDefault="00CC6449" w:rsidP="00CC6449">
      <w:pPr>
        <w:jc w:val="both"/>
        <w:rPr>
          <w:rFonts w:ascii="Arial" w:hAnsi="Arial" w:cs="Arial"/>
          <w:b/>
          <w:bCs/>
          <w:lang w:val="es-ES"/>
        </w:rPr>
      </w:pPr>
    </w:p>
    <w:p w14:paraId="1E7E20C4" w14:textId="77777777" w:rsidR="00CC6449" w:rsidRPr="00CC6449" w:rsidRDefault="00CC6449" w:rsidP="00CC6449">
      <w:pPr>
        <w:jc w:val="both"/>
        <w:rPr>
          <w:rFonts w:ascii="Arial" w:hAnsi="Arial" w:cs="Arial"/>
          <w:b/>
          <w:bCs/>
          <w:lang w:val="es-ES"/>
        </w:rPr>
      </w:pPr>
      <w:r w:rsidRPr="00CC6449">
        <w:rPr>
          <w:rFonts w:ascii="Arial" w:hAnsi="Arial" w:cs="Arial"/>
          <w:b/>
          <w:bCs/>
          <w:lang w:val="es-ES"/>
        </w:rPr>
        <w:t>Grabación versátil y flujo de trabajo optimizado</w:t>
      </w:r>
    </w:p>
    <w:p w14:paraId="67BBCDCD" w14:textId="77777777" w:rsidR="00CC6449" w:rsidRPr="00CC6449" w:rsidRDefault="00CC6449" w:rsidP="00CC6449">
      <w:pPr>
        <w:jc w:val="both"/>
        <w:rPr>
          <w:rFonts w:ascii="Arial" w:hAnsi="Arial" w:cs="Arial"/>
          <w:b/>
          <w:bCs/>
          <w:lang w:val="es-ES"/>
        </w:rPr>
      </w:pPr>
    </w:p>
    <w:p w14:paraId="14130FE5" w14:textId="58B62109" w:rsidR="001708E3" w:rsidRPr="001708E3" w:rsidRDefault="00C66674" w:rsidP="00C66674">
      <w:pPr>
        <w:rPr>
          <w:rFonts w:ascii="Arial" w:hAnsi="Arial" w:cs="Arial"/>
          <w:i/>
          <w:iCs/>
          <w:lang w:val="es-ES"/>
        </w:rPr>
      </w:pPr>
      <w:r w:rsidRPr="00C66674">
        <w:rPr>
          <w:rFonts w:ascii="Arial" w:hAnsi="Arial" w:cs="Arial"/>
          <w:i/>
          <w:iCs/>
          <w:lang w:val="es-ES"/>
        </w:rPr>
        <w:t xml:space="preserve">Grabación Proxy y </w:t>
      </w:r>
      <w:proofErr w:type="spellStart"/>
      <w:r w:rsidRPr="00C66674">
        <w:rPr>
          <w:rFonts w:ascii="Arial" w:hAnsi="Arial" w:cs="Arial"/>
          <w:i/>
          <w:iCs/>
          <w:lang w:val="es-ES"/>
        </w:rPr>
        <w:t>ProRes</w:t>
      </w:r>
      <w:proofErr w:type="spellEnd"/>
      <w:r w:rsidRPr="00C66674">
        <w:rPr>
          <w:rFonts w:ascii="Arial" w:hAnsi="Arial" w:cs="Arial"/>
          <w:i/>
          <w:iCs/>
          <w:lang w:val="es-ES"/>
        </w:rPr>
        <w:t>:</w:t>
      </w:r>
      <w:r w:rsidR="001708E3">
        <w:rPr>
          <w:rFonts w:ascii="Arial" w:hAnsi="Arial" w:cs="Arial"/>
          <w:i/>
          <w:iCs/>
          <w:lang w:val="es-ES"/>
        </w:rPr>
        <w:br/>
      </w:r>
    </w:p>
    <w:p w14:paraId="45527F1D" w14:textId="1F8FE4C0" w:rsidR="00C66674" w:rsidRDefault="00C66674" w:rsidP="00C66674">
      <w:pPr>
        <w:jc w:val="both"/>
        <w:rPr>
          <w:rFonts w:ascii="Arial" w:hAnsi="Arial" w:cs="Arial"/>
          <w:lang w:val="es-ES"/>
        </w:rPr>
      </w:pPr>
      <w:proofErr w:type="spellStart"/>
      <w:r w:rsidRPr="00C66674">
        <w:rPr>
          <w:rFonts w:ascii="Arial" w:hAnsi="Arial" w:cs="Arial"/>
          <w:lang w:val="es-ES"/>
        </w:rPr>
        <w:t>Vcore</w:t>
      </w:r>
      <w:proofErr w:type="spellEnd"/>
      <w:r w:rsidRPr="00C66674">
        <w:rPr>
          <w:rFonts w:ascii="Arial" w:hAnsi="Arial" w:cs="Arial"/>
          <w:lang w:val="es-ES"/>
        </w:rPr>
        <w:t xml:space="preserve"> permite grabar archivos proxy en </w:t>
      </w:r>
      <w:r w:rsidRPr="00C66674">
        <w:rPr>
          <w:rFonts w:ascii="Arial" w:hAnsi="Arial" w:cs="Arial"/>
          <w:b/>
          <w:bCs/>
          <w:lang w:val="es-ES"/>
        </w:rPr>
        <w:t>1080p60</w:t>
      </w:r>
      <w:r w:rsidRPr="00C66674">
        <w:rPr>
          <w:rFonts w:ascii="Arial" w:hAnsi="Arial" w:cs="Arial"/>
          <w:lang w:val="es-ES"/>
        </w:rPr>
        <w:t xml:space="preserve"> con códec </w:t>
      </w:r>
      <w:r w:rsidRPr="00C66674">
        <w:rPr>
          <w:rFonts w:ascii="Arial" w:hAnsi="Arial" w:cs="Arial"/>
          <w:b/>
          <w:bCs/>
          <w:lang w:val="es-ES"/>
        </w:rPr>
        <w:t>H.264</w:t>
      </w:r>
      <w:r w:rsidRPr="00C66674">
        <w:rPr>
          <w:rFonts w:ascii="Arial" w:hAnsi="Arial" w:cs="Arial"/>
          <w:lang w:val="es-ES"/>
        </w:rPr>
        <w:t xml:space="preserve">, y en dispositivos iOS compatibles, </w:t>
      </w:r>
      <w:r w:rsidRPr="00C66674">
        <w:rPr>
          <w:rFonts w:ascii="Arial" w:hAnsi="Arial" w:cs="Arial"/>
          <w:b/>
          <w:bCs/>
          <w:lang w:val="es-ES"/>
        </w:rPr>
        <w:t xml:space="preserve">captura en Apple </w:t>
      </w:r>
      <w:proofErr w:type="spellStart"/>
      <w:r w:rsidRPr="00C66674">
        <w:rPr>
          <w:rFonts w:ascii="Arial" w:hAnsi="Arial" w:cs="Arial"/>
          <w:b/>
          <w:bCs/>
          <w:lang w:val="es-ES"/>
        </w:rPr>
        <w:t>ProRes</w:t>
      </w:r>
      <w:proofErr w:type="spellEnd"/>
      <w:r w:rsidRPr="00C66674">
        <w:rPr>
          <w:rFonts w:ascii="Arial" w:hAnsi="Arial" w:cs="Arial"/>
          <w:b/>
          <w:bCs/>
          <w:lang w:val="es-ES"/>
        </w:rPr>
        <w:t xml:space="preserve"> (422, 422 HQ, 422 LT y Proxy)</w:t>
      </w:r>
      <w:r w:rsidRPr="00C66674">
        <w:rPr>
          <w:rFonts w:ascii="Arial" w:hAnsi="Arial" w:cs="Arial"/>
          <w:lang w:val="es-ES"/>
        </w:rPr>
        <w:t xml:space="preserve"> hasta </w:t>
      </w:r>
      <w:r w:rsidRPr="00C66674">
        <w:rPr>
          <w:rFonts w:ascii="Arial" w:hAnsi="Arial" w:cs="Arial"/>
          <w:b/>
          <w:bCs/>
          <w:lang w:val="es-ES"/>
        </w:rPr>
        <w:t>4K30/1080p60</w:t>
      </w:r>
      <w:r w:rsidRPr="00C66674">
        <w:rPr>
          <w:rFonts w:ascii="Arial" w:hAnsi="Arial" w:cs="Arial"/>
          <w:lang w:val="es-ES"/>
        </w:rPr>
        <w:t>, proporcionando máxima flexibilidad para posproducción y entrega rápida de contenido.</w:t>
      </w:r>
    </w:p>
    <w:p w14:paraId="57583A6C" w14:textId="77777777" w:rsidR="00C66674" w:rsidRPr="00C66674" w:rsidRDefault="00C66674" w:rsidP="00C66674">
      <w:pPr>
        <w:jc w:val="both"/>
        <w:rPr>
          <w:rFonts w:ascii="Arial" w:hAnsi="Arial" w:cs="Arial"/>
          <w:lang w:val="es-ES"/>
        </w:rPr>
      </w:pPr>
    </w:p>
    <w:p w14:paraId="08E34DF6" w14:textId="77777777" w:rsidR="00C66674" w:rsidRDefault="00C66674" w:rsidP="00C66674">
      <w:pPr>
        <w:jc w:val="both"/>
        <w:rPr>
          <w:rFonts w:ascii="Arial" w:hAnsi="Arial" w:cs="Arial"/>
          <w:b/>
          <w:bCs/>
          <w:lang w:val="es-ES"/>
        </w:rPr>
      </w:pPr>
      <w:r w:rsidRPr="00C66674">
        <w:rPr>
          <w:rFonts w:ascii="Arial" w:hAnsi="Arial" w:cs="Arial"/>
          <w:b/>
          <w:bCs/>
          <w:lang w:val="es-ES"/>
        </w:rPr>
        <w:t>Grabación simultánea:</w:t>
      </w:r>
    </w:p>
    <w:p w14:paraId="42204D08" w14:textId="77777777" w:rsidR="00C66674" w:rsidRPr="00C66674" w:rsidRDefault="00C66674" w:rsidP="00C66674">
      <w:pPr>
        <w:jc w:val="both"/>
        <w:rPr>
          <w:rFonts w:ascii="Arial" w:hAnsi="Arial" w:cs="Arial"/>
          <w:lang w:val="es-ES"/>
        </w:rPr>
      </w:pPr>
    </w:p>
    <w:p w14:paraId="1332825A" w14:textId="77777777" w:rsidR="00C66674" w:rsidRPr="00C66674" w:rsidRDefault="00C66674" w:rsidP="00C66674">
      <w:pPr>
        <w:numPr>
          <w:ilvl w:val="0"/>
          <w:numId w:val="19"/>
        </w:numPr>
        <w:jc w:val="both"/>
        <w:rPr>
          <w:rFonts w:ascii="Arial" w:hAnsi="Arial" w:cs="Arial"/>
          <w:lang w:val="es-ES"/>
        </w:rPr>
      </w:pPr>
      <w:r w:rsidRPr="00C66674">
        <w:rPr>
          <w:rFonts w:ascii="Arial" w:hAnsi="Arial" w:cs="Arial"/>
          <w:lang w:val="es-ES"/>
        </w:rPr>
        <w:t xml:space="preserve">Copia de seguridad automática en tarjeta </w:t>
      </w:r>
      <w:r w:rsidRPr="00C66674">
        <w:rPr>
          <w:rFonts w:ascii="Arial" w:hAnsi="Arial" w:cs="Arial"/>
          <w:b/>
          <w:bCs/>
          <w:lang w:val="es-ES"/>
        </w:rPr>
        <w:t>SD (hasta 1 TB)</w:t>
      </w:r>
      <w:r w:rsidRPr="00C66674">
        <w:rPr>
          <w:rFonts w:ascii="Arial" w:hAnsi="Arial" w:cs="Arial"/>
          <w:lang w:val="es-ES"/>
        </w:rPr>
        <w:t>.</w:t>
      </w:r>
    </w:p>
    <w:p w14:paraId="13BF8214" w14:textId="77777777" w:rsidR="00C66674" w:rsidRPr="00C66674" w:rsidRDefault="00C66674" w:rsidP="00C66674">
      <w:pPr>
        <w:numPr>
          <w:ilvl w:val="0"/>
          <w:numId w:val="19"/>
        </w:numPr>
        <w:jc w:val="both"/>
        <w:rPr>
          <w:rFonts w:ascii="Arial" w:hAnsi="Arial" w:cs="Arial"/>
          <w:lang w:val="es-ES"/>
        </w:rPr>
      </w:pPr>
      <w:r w:rsidRPr="00C66674">
        <w:rPr>
          <w:rFonts w:ascii="Arial" w:hAnsi="Arial" w:cs="Arial"/>
          <w:lang w:val="es-ES"/>
        </w:rPr>
        <w:t xml:space="preserve">Grabación sincronizada en el móvil vía </w:t>
      </w:r>
      <w:proofErr w:type="gramStart"/>
      <w:r w:rsidRPr="00C66674">
        <w:rPr>
          <w:rFonts w:ascii="Arial" w:hAnsi="Arial" w:cs="Arial"/>
          <w:lang w:val="es-ES"/>
        </w:rPr>
        <w:t>app</w:t>
      </w:r>
      <w:proofErr w:type="gramEnd"/>
      <w:r w:rsidRPr="00C66674">
        <w:rPr>
          <w:rFonts w:ascii="Arial" w:hAnsi="Arial" w:cs="Arial"/>
          <w:lang w:val="es-ES"/>
        </w:rPr>
        <w:t xml:space="preserve"> </w:t>
      </w:r>
      <w:proofErr w:type="spellStart"/>
      <w:r w:rsidRPr="00C66674">
        <w:rPr>
          <w:rFonts w:ascii="Arial" w:hAnsi="Arial" w:cs="Arial"/>
          <w:b/>
          <w:bCs/>
          <w:lang w:val="es-ES"/>
        </w:rPr>
        <w:t>HollyView</w:t>
      </w:r>
      <w:proofErr w:type="spellEnd"/>
      <w:r w:rsidRPr="00C66674">
        <w:rPr>
          <w:rFonts w:ascii="Arial" w:hAnsi="Arial" w:cs="Arial"/>
          <w:lang w:val="es-ES"/>
        </w:rPr>
        <w:t xml:space="preserve"> (formato MP4).</w:t>
      </w:r>
    </w:p>
    <w:p w14:paraId="34EDE267" w14:textId="77777777" w:rsidR="00C66674" w:rsidRPr="00C66674" w:rsidRDefault="00C66674" w:rsidP="00C66674">
      <w:pPr>
        <w:numPr>
          <w:ilvl w:val="0"/>
          <w:numId w:val="19"/>
        </w:numPr>
        <w:jc w:val="both"/>
        <w:rPr>
          <w:rFonts w:ascii="Arial" w:hAnsi="Arial" w:cs="Arial"/>
          <w:lang w:val="es-ES"/>
        </w:rPr>
      </w:pPr>
      <w:r w:rsidRPr="00C66674">
        <w:rPr>
          <w:rFonts w:ascii="Arial" w:hAnsi="Arial" w:cs="Arial"/>
          <w:lang w:val="es-ES"/>
        </w:rPr>
        <w:t xml:space="preserve">Enlace automático de </w:t>
      </w:r>
      <w:proofErr w:type="spellStart"/>
      <w:r w:rsidRPr="00C66674">
        <w:rPr>
          <w:rFonts w:ascii="Arial" w:hAnsi="Arial" w:cs="Arial"/>
          <w:lang w:val="es-ES"/>
        </w:rPr>
        <w:t>timecode</w:t>
      </w:r>
      <w:proofErr w:type="spellEnd"/>
      <w:r w:rsidRPr="00C66674">
        <w:rPr>
          <w:rFonts w:ascii="Arial" w:hAnsi="Arial" w:cs="Arial"/>
          <w:lang w:val="es-ES"/>
        </w:rPr>
        <w:t xml:space="preserve"> y </w:t>
      </w:r>
      <w:proofErr w:type="spellStart"/>
      <w:proofErr w:type="gramStart"/>
      <w:r w:rsidRPr="00C66674">
        <w:rPr>
          <w:rFonts w:ascii="Arial" w:hAnsi="Arial" w:cs="Arial"/>
          <w:lang w:val="es-ES"/>
        </w:rPr>
        <w:t>frame</w:t>
      </w:r>
      <w:proofErr w:type="spellEnd"/>
      <w:proofErr w:type="gramEnd"/>
      <w:r w:rsidRPr="00C66674">
        <w:rPr>
          <w:rFonts w:ascii="Arial" w:hAnsi="Arial" w:cs="Arial"/>
          <w:lang w:val="es-ES"/>
        </w:rPr>
        <w:t xml:space="preserve"> </w:t>
      </w:r>
      <w:proofErr w:type="spellStart"/>
      <w:r w:rsidRPr="00C66674">
        <w:rPr>
          <w:rFonts w:ascii="Arial" w:hAnsi="Arial" w:cs="Arial"/>
          <w:lang w:val="es-ES"/>
        </w:rPr>
        <w:t>rate</w:t>
      </w:r>
      <w:proofErr w:type="spellEnd"/>
      <w:r w:rsidRPr="00C66674">
        <w:rPr>
          <w:rFonts w:ascii="Arial" w:hAnsi="Arial" w:cs="Arial"/>
          <w:lang w:val="es-ES"/>
        </w:rPr>
        <w:t xml:space="preserve"> con la cámara para edición eficiente en </w:t>
      </w:r>
      <w:proofErr w:type="spellStart"/>
      <w:r w:rsidRPr="00C66674">
        <w:rPr>
          <w:rFonts w:ascii="Arial" w:hAnsi="Arial" w:cs="Arial"/>
          <w:b/>
          <w:bCs/>
          <w:lang w:val="es-ES"/>
        </w:rPr>
        <w:t>Premiere</w:t>
      </w:r>
      <w:proofErr w:type="spellEnd"/>
      <w:r w:rsidRPr="00C66674">
        <w:rPr>
          <w:rFonts w:ascii="Arial" w:hAnsi="Arial" w:cs="Arial"/>
          <w:b/>
          <w:bCs/>
          <w:lang w:val="es-ES"/>
        </w:rPr>
        <w:t xml:space="preserve"> Pro</w:t>
      </w:r>
      <w:r w:rsidRPr="00C66674">
        <w:rPr>
          <w:rFonts w:ascii="Arial" w:hAnsi="Arial" w:cs="Arial"/>
          <w:lang w:val="es-ES"/>
        </w:rPr>
        <w:t xml:space="preserve"> o </w:t>
      </w:r>
      <w:proofErr w:type="spellStart"/>
      <w:r w:rsidRPr="00C66674">
        <w:rPr>
          <w:rFonts w:ascii="Arial" w:hAnsi="Arial" w:cs="Arial"/>
          <w:b/>
          <w:bCs/>
          <w:lang w:val="es-ES"/>
        </w:rPr>
        <w:t>DaVinci</w:t>
      </w:r>
      <w:proofErr w:type="spellEnd"/>
      <w:r w:rsidRPr="00C66674">
        <w:rPr>
          <w:rFonts w:ascii="Arial" w:hAnsi="Arial" w:cs="Arial"/>
          <w:b/>
          <w:bCs/>
          <w:lang w:val="es-ES"/>
        </w:rPr>
        <w:t xml:space="preserve"> </w:t>
      </w:r>
      <w:proofErr w:type="spellStart"/>
      <w:r w:rsidRPr="00C66674">
        <w:rPr>
          <w:rFonts w:ascii="Arial" w:hAnsi="Arial" w:cs="Arial"/>
          <w:b/>
          <w:bCs/>
          <w:lang w:val="es-ES"/>
        </w:rPr>
        <w:t>Resolve</w:t>
      </w:r>
      <w:proofErr w:type="spellEnd"/>
      <w:r w:rsidRPr="00C66674">
        <w:rPr>
          <w:rFonts w:ascii="Arial" w:hAnsi="Arial" w:cs="Arial"/>
          <w:lang w:val="es-ES"/>
        </w:rPr>
        <w:t>.</w:t>
      </w:r>
    </w:p>
    <w:p w14:paraId="40DC8C19" w14:textId="77777777" w:rsidR="00CC6449" w:rsidRPr="00CC6449" w:rsidRDefault="00CC6449" w:rsidP="00CC6449">
      <w:pPr>
        <w:jc w:val="both"/>
        <w:rPr>
          <w:rFonts w:ascii="Arial" w:hAnsi="Arial" w:cs="Arial"/>
          <w:b/>
          <w:bCs/>
          <w:lang w:val="es-ES"/>
        </w:rPr>
      </w:pPr>
    </w:p>
    <w:p w14:paraId="679C1322" w14:textId="77777777" w:rsidR="005612CB" w:rsidRDefault="005612CB" w:rsidP="005612CB">
      <w:pPr>
        <w:jc w:val="both"/>
        <w:rPr>
          <w:rFonts w:ascii="Arial" w:hAnsi="Arial" w:cs="Arial"/>
          <w:b/>
          <w:bCs/>
          <w:lang w:val="es-ES"/>
        </w:rPr>
      </w:pPr>
      <w:r w:rsidRPr="005612CB">
        <w:rPr>
          <w:rFonts w:ascii="Arial" w:hAnsi="Arial" w:cs="Arial"/>
          <w:b/>
          <w:bCs/>
          <w:lang w:val="es-ES"/>
        </w:rPr>
        <w:t>Transferencia inalámbrica de imágenes y gestión inteligente de medios</w:t>
      </w:r>
    </w:p>
    <w:p w14:paraId="36308314" w14:textId="77777777" w:rsidR="005612CB" w:rsidRPr="005612CB" w:rsidRDefault="005612CB" w:rsidP="005612CB">
      <w:pPr>
        <w:jc w:val="both"/>
        <w:rPr>
          <w:rFonts w:ascii="Arial" w:hAnsi="Arial" w:cs="Arial"/>
          <w:b/>
          <w:bCs/>
          <w:lang w:val="es-ES"/>
        </w:rPr>
      </w:pPr>
    </w:p>
    <w:p w14:paraId="6996F2AA" w14:textId="77777777" w:rsidR="005612CB" w:rsidRDefault="005612CB" w:rsidP="005612CB">
      <w:pPr>
        <w:jc w:val="both"/>
        <w:rPr>
          <w:rFonts w:ascii="Arial" w:hAnsi="Arial" w:cs="Arial"/>
          <w:lang w:val="es-ES"/>
        </w:rPr>
      </w:pPr>
      <w:proofErr w:type="spellStart"/>
      <w:r w:rsidRPr="005612CB">
        <w:rPr>
          <w:rFonts w:ascii="Arial" w:hAnsi="Arial" w:cs="Arial"/>
          <w:lang w:val="es-ES"/>
        </w:rPr>
        <w:t>Vcore</w:t>
      </w:r>
      <w:proofErr w:type="spellEnd"/>
      <w:r w:rsidRPr="005612CB">
        <w:rPr>
          <w:rFonts w:ascii="Arial" w:hAnsi="Arial" w:cs="Arial"/>
          <w:lang w:val="es-ES"/>
        </w:rPr>
        <w:t xml:space="preserve"> también actúa como un sistema de transferencia inalámbrica de imágenes HD, permitiendo capturar y guardar fotos RAW o JPEG directamente en el álbum local del dispositivo móvil.</w:t>
      </w:r>
    </w:p>
    <w:p w14:paraId="643E08D3" w14:textId="77777777" w:rsidR="005612CB" w:rsidRPr="005612CB" w:rsidRDefault="005612CB" w:rsidP="005612CB">
      <w:pPr>
        <w:jc w:val="both"/>
        <w:rPr>
          <w:rFonts w:ascii="Arial" w:hAnsi="Arial" w:cs="Arial"/>
          <w:lang w:val="es-ES"/>
        </w:rPr>
      </w:pPr>
    </w:p>
    <w:p w14:paraId="5EE85280" w14:textId="77777777" w:rsidR="005612CB" w:rsidRPr="005612CB" w:rsidRDefault="005612CB" w:rsidP="005612CB">
      <w:pPr>
        <w:jc w:val="both"/>
        <w:rPr>
          <w:rFonts w:ascii="Arial" w:hAnsi="Arial" w:cs="Arial"/>
          <w:lang w:val="es-ES"/>
        </w:rPr>
      </w:pPr>
      <w:r w:rsidRPr="005612CB">
        <w:rPr>
          <w:rFonts w:ascii="Arial" w:hAnsi="Arial" w:cs="Arial"/>
          <w:lang w:val="es-ES"/>
        </w:rPr>
        <w:t>Su sistema de gestión inteligente de medios permite revisar, marcar y organizar clips en tiempo real durante la grabación, con sincronización automática entre el dispositivo y el transmisor. Las etiquetas y nombres de archivo se conservan, facilitando una organización rápida y precisa en la fase de edición.</w:t>
      </w:r>
    </w:p>
    <w:p w14:paraId="6340D0BE" w14:textId="77777777" w:rsidR="00CC6449" w:rsidRPr="00CC6449" w:rsidRDefault="00CC6449" w:rsidP="00CC6449">
      <w:pPr>
        <w:jc w:val="both"/>
        <w:rPr>
          <w:rFonts w:ascii="Arial" w:hAnsi="Arial" w:cs="Arial"/>
          <w:b/>
          <w:bCs/>
          <w:lang w:val="es-ES"/>
        </w:rPr>
      </w:pPr>
    </w:p>
    <w:p w14:paraId="32884041" w14:textId="77777777" w:rsidR="00CC6449" w:rsidRPr="00CC6449" w:rsidRDefault="00CC6449" w:rsidP="00CC6449">
      <w:pPr>
        <w:jc w:val="both"/>
        <w:rPr>
          <w:rFonts w:ascii="Arial" w:hAnsi="Arial" w:cs="Arial"/>
          <w:b/>
          <w:bCs/>
          <w:lang w:val="es-ES"/>
        </w:rPr>
      </w:pPr>
    </w:p>
    <w:p w14:paraId="47E40CCD" w14:textId="77777777" w:rsidR="008B2563" w:rsidRDefault="008B2563" w:rsidP="008B2563">
      <w:pPr>
        <w:jc w:val="both"/>
        <w:rPr>
          <w:rFonts w:ascii="Arial" w:hAnsi="Arial" w:cs="Arial"/>
          <w:b/>
          <w:bCs/>
          <w:lang w:val="es-ES"/>
        </w:rPr>
      </w:pPr>
      <w:proofErr w:type="spellStart"/>
      <w:r w:rsidRPr="008B2563">
        <w:rPr>
          <w:rFonts w:ascii="Arial" w:hAnsi="Arial" w:cs="Arial"/>
          <w:b/>
          <w:bCs/>
          <w:lang w:val="es-ES"/>
        </w:rPr>
        <w:t>Streaming</w:t>
      </w:r>
      <w:proofErr w:type="spellEnd"/>
      <w:r w:rsidRPr="008B2563">
        <w:rPr>
          <w:rFonts w:ascii="Arial" w:hAnsi="Arial" w:cs="Arial"/>
          <w:b/>
          <w:bCs/>
          <w:lang w:val="es-ES"/>
        </w:rPr>
        <w:t xml:space="preserve"> y control remoto integrados</w:t>
      </w:r>
    </w:p>
    <w:p w14:paraId="53267D77" w14:textId="77777777" w:rsidR="008B2563" w:rsidRPr="008B2563" w:rsidRDefault="008B2563" w:rsidP="008B2563">
      <w:pPr>
        <w:jc w:val="both"/>
        <w:rPr>
          <w:rFonts w:ascii="Arial" w:hAnsi="Arial" w:cs="Arial"/>
          <w:b/>
          <w:bCs/>
          <w:lang w:val="es-ES"/>
        </w:rPr>
      </w:pPr>
    </w:p>
    <w:p w14:paraId="12CBF5BC" w14:textId="77777777" w:rsidR="008B2563" w:rsidRDefault="008B2563" w:rsidP="008B2563">
      <w:pPr>
        <w:jc w:val="both"/>
        <w:rPr>
          <w:rFonts w:ascii="Arial" w:hAnsi="Arial" w:cs="Arial"/>
          <w:lang w:val="es-ES"/>
        </w:rPr>
      </w:pPr>
      <w:r w:rsidRPr="008B2563">
        <w:rPr>
          <w:rFonts w:ascii="Arial" w:hAnsi="Arial" w:cs="Arial"/>
          <w:lang w:val="es-ES"/>
        </w:rPr>
        <w:t xml:space="preserve">Con </w:t>
      </w:r>
      <w:proofErr w:type="spellStart"/>
      <w:r w:rsidRPr="008B2563">
        <w:rPr>
          <w:rFonts w:ascii="Arial" w:hAnsi="Arial" w:cs="Arial"/>
          <w:lang w:val="es-ES"/>
        </w:rPr>
        <w:t>Vcore</w:t>
      </w:r>
      <w:proofErr w:type="spellEnd"/>
      <w:r w:rsidRPr="008B2563">
        <w:rPr>
          <w:rFonts w:ascii="Arial" w:hAnsi="Arial" w:cs="Arial"/>
          <w:lang w:val="es-ES"/>
        </w:rPr>
        <w:t>, transmitir en directo es más fácil que nunca.</w:t>
      </w:r>
      <w:r w:rsidRPr="008B2563">
        <w:rPr>
          <w:rFonts w:ascii="Arial" w:hAnsi="Arial" w:cs="Arial"/>
          <w:lang w:val="es-ES"/>
        </w:rPr>
        <w:br/>
        <w:t xml:space="preserve">El sistema permite </w:t>
      </w:r>
      <w:proofErr w:type="spellStart"/>
      <w:r w:rsidRPr="008B2563">
        <w:rPr>
          <w:rFonts w:ascii="Arial" w:hAnsi="Arial" w:cs="Arial"/>
          <w:lang w:val="es-ES"/>
        </w:rPr>
        <w:t>streaming</w:t>
      </w:r>
      <w:proofErr w:type="spellEnd"/>
      <w:r w:rsidRPr="008B2563">
        <w:rPr>
          <w:rFonts w:ascii="Arial" w:hAnsi="Arial" w:cs="Arial"/>
          <w:lang w:val="es-ES"/>
        </w:rPr>
        <w:t xml:space="preserve"> en vivo mediante RTMP o con un solo clic desde la </w:t>
      </w:r>
      <w:proofErr w:type="gramStart"/>
      <w:r w:rsidRPr="008B2563">
        <w:rPr>
          <w:rFonts w:ascii="Arial" w:hAnsi="Arial" w:cs="Arial"/>
          <w:lang w:val="es-ES"/>
        </w:rPr>
        <w:t>app</w:t>
      </w:r>
      <w:proofErr w:type="gramEnd"/>
      <w:r w:rsidRPr="008B2563">
        <w:rPr>
          <w:rFonts w:ascii="Arial" w:hAnsi="Arial" w:cs="Arial"/>
          <w:lang w:val="es-ES"/>
        </w:rPr>
        <w:t xml:space="preserve"> </w:t>
      </w:r>
      <w:proofErr w:type="spellStart"/>
      <w:r w:rsidRPr="008B2563">
        <w:rPr>
          <w:rFonts w:ascii="Arial" w:hAnsi="Arial" w:cs="Arial"/>
          <w:lang w:val="es-ES"/>
        </w:rPr>
        <w:t>HollyView</w:t>
      </w:r>
      <w:proofErr w:type="spellEnd"/>
      <w:r w:rsidRPr="008B2563">
        <w:rPr>
          <w:rFonts w:ascii="Arial" w:hAnsi="Arial" w:cs="Arial"/>
          <w:lang w:val="es-ES"/>
        </w:rPr>
        <w:t xml:space="preserve"> hacia plataformas como YouTube, </w:t>
      </w:r>
      <w:proofErr w:type="spellStart"/>
      <w:r w:rsidRPr="008B2563">
        <w:rPr>
          <w:rFonts w:ascii="Arial" w:hAnsi="Arial" w:cs="Arial"/>
          <w:lang w:val="es-ES"/>
        </w:rPr>
        <w:t>Twitch</w:t>
      </w:r>
      <w:proofErr w:type="spellEnd"/>
      <w:r w:rsidRPr="008B2563">
        <w:rPr>
          <w:rFonts w:ascii="Arial" w:hAnsi="Arial" w:cs="Arial"/>
          <w:lang w:val="es-ES"/>
        </w:rPr>
        <w:t xml:space="preserve"> o Facebook Live, sin necesidad de configuraciones complejas ni equipos adicionales.</w:t>
      </w:r>
    </w:p>
    <w:p w14:paraId="7B56C932" w14:textId="77777777" w:rsidR="008B2563" w:rsidRPr="008B2563" w:rsidRDefault="008B2563" w:rsidP="008B2563">
      <w:pPr>
        <w:jc w:val="both"/>
        <w:rPr>
          <w:rFonts w:ascii="Arial" w:hAnsi="Arial" w:cs="Arial"/>
          <w:lang w:val="es-ES"/>
        </w:rPr>
      </w:pPr>
    </w:p>
    <w:p w14:paraId="359ED7EF" w14:textId="77777777" w:rsidR="008B2563" w:rsidRPr="008B2563" w:rsidRDefault="008B2563" w:rsidP="008B2563">
      <w:pPr>
        <w:jc w:val="both"/>
        <w:rPr>
          <w:rFonts w:ascii="Arial" w:hAnsi="Arial" w:cs="Arial"/>
          <w:lang w:val="es-ES"/>
        </w:rPr>
      </w:pPr>
      <w:r w:rsidRPr="008B2563">
        <w:rPr>
          <w:rFonts w:ascii="Arial" w:hAnsi="Arial" w:cs="Arial"/>
          <w:lang w:val="es-ES"/>
        </w:rPr>
        <w:t xml:space="preserve">Además, </w:t>
      </w:r>
      <w:proofErr w:type="spellStart"/>
      <w:r w:rsidRPr="008B2563">
        <w:rPr>
          <w:rFonts w:ascii="Arial" w:hAnsi="Arial" w:cs="Arial"/>
          <w:lang w:val="es-ES"/>
        </w:rPr>
        <w:t>Vcore</w:t>
      </w:r>
      <w:proofErr w:type="spellEnd"/>
      <w:r w:rsidRPr="008B2563">
        <w:rPr>
          <w:rFonts w:ascii="Arial" w:hAnsi="Arial" w:cs="Arial"/>
          <w:lang w:val="es-ES"/>
        </w:rPr>
        <w:t xml:space="preserve"> ofrece control remoto de la grabación de la cámara, lo que permite iniciar o detener la captura sin tocar físicamente el equipo, optimizando el flujo de trabajo en set o en exteriores.</w:t>
      </w:r>
    </w:p>
    <w:p w14:paraId="0F856F0F" w14:textId="77777777" w:rsidR="00CC6449" w:rsidRDefault="00CC6449" w:rsidP="00CC6449">
      <w:pPr>
        <w:jc w:val="both"/>
        <w:rPr>
          <w:rFonts w:ascii="Arial" w:hAnsi="Arial" w:cs="Arial"/>
          <w:b/>
          <w:bCs/>
          <w:lang w:val="es-ES"/>
        </w:rPr>
      </w:pPr>
    </w:p>
    <w:p w14:paraId="116165BF" w14:textId="77777777" w:rsidR="00055A24" w:rsidRDefault="00055A24" w:rsidP="00CC6449">
      <w:pPr>
        <w:jc w:val="both"/>
        <w:rPr>
          <w:rFonts w:ascii="Arial" w:hAnsi="Arial" w:cs="Arial"/>
          <w:b/>
          <w:bCs/>
          <w:lang w:val="es-ES"/>
        </w:rPr>
      </w:pPr>
    </w:p>
    <w:p w14:paraId="036BC6B4" w14:textId="77777777" w:rsidR="00055A24" w:rsidRDefault="00055A24" w:rsidP="00CC6449">
      <w:pPr>
        <w:jc w:val="both"/>
        <w:rPr>
          <w:rFonts w:ascii="Arial" w:hAnsi="Arial" w:cs="Arial"/>
          <w:b/>
          <w:bCs/>
          <w:lang w:val="es-ES"/>
        </w:rPr>
      </w:pPr>
    </w:p>
    <w:p w14:paraId="559E9752" w14:textId="77777777" w:rsidR="00055A24" w:rsidRDefault="00055A24" w:rsidP="00CC6449">
      <w:pPr>
        <w:jc w:val="both"/>
        <w:rPr>
          <w:rFonts w:ascii="Arial" w:hAnsi="Arial" w:cs="Arial"/>
          <w:b/>
          <w:bCs/>
          <w:lang w:val="es-ES"/>
        </w:rPr>
      </w:pPr>
    </w:p>
    <w:p w14:paraId="290D5A6B" w14:textId="77777777" w:rsidR="00055A24" w:rsidRDefault="00055A24" w:rsidP="00CC6449">
      <w:pPr>
        <w:jc w:val="both"/>
        <w:rPr>
          <w:rFonts w:ascii="Arial" w:hAnsi="Arial" w:cs="Arial"/>
          <w:b/>
          <w:bCs/>
          <w:lang w:val="es-ES"/>
        </w:rPr>
      </w:pPr>
    </w:p>
    <w:p w14:paraId="76FE0B61" w14:textId="77777777" w:rsidR="00055A24" w:rsidRDefault="00055A24" w:rsidP="00CC6449">
      <w:pPr>
        <w:jc w:val="both"/>
        <w:rPr>
          <w:rFonts w:ascii="Arial" w:hAnsi="Arial" w:cs="Arial"/>
          <w:b/>
          <w:bCs/>
          <w:lang w:val="es-ES"/>
        </w:rPr>
      </w:pPr>
    </w:p>
    <w:p w14:paraId="38471700" w14:textId="77777777" w:rsidR="00055A24" w:rsidRDefault="00055A24" w:rsidP="00CC6449">
      <w:pPr>
        <w:jc w:val="both"/>
        <w:rPr>
          <w:rFonts w:ascii="Arial" w:hAnsi="Arial" w:cs="Arial"/>
          <w:b/>
          <w:bCs/>
          <w:lang w:val="es-ES"/>
        </w:rPr>
      </w:pPr>
    </w:p>
    <w:p w14:paraId="28CEF0D4" w14:textId="77777777" w:rsidR="00055A24" w:rsidRPr="00CC6449" w:rsidRDefault="00055A24" w:rsidP="00CC6449">
      <w:pPr>
        <w:jc w:val="both"/>
        <w:rPr>
          <w:rFonts w:ascii="Arial" w:hAnsi="Arial" w:cs="Arial"/>
          <w:b/>
          <w:bCs/>
          <w:lang w:val="es-ES"/>
        </w:rPr>
      </w:pPr>
    </w:p>
    <w:p w14:paraId="6D943464" w14:textId="77777777" w:rsidR="00055A24" w:rsidRDefault="00055A24" w:rsidP="00055A24">
      <w:pPr>
        <w:jc w:val="both"/>
        <w:rPr>
          <w:rFonts w:ascii="Arial" w:hAnsi="Arial" w:cs="Arial"/>
          <w:b/>
          <w:bCs/>
          <w:lang w:val="es-ES"/>
        </w:rPr>
      </w:pPr>
      <w:r w:rsidRPr="00055A24">
        <w:rPr>
          <w:rFonts w:ascii="Arial" w:hAnsi="Arial" w:cs="Arial"/>
          <w:b/>
          <w:bCs/>
          <w:lang w:val="es-ES"/>
        </w:rPr>
        <w:t>Diseñado para la movilidad: compacto, potente y siempre listo</w:t>
      </w:r>
    </w:p>
    <w:p w14:paraId="0B18EA72" w14:textId="77777777" w:rsidR="00055A24" w:rsidRPr="00055A24" w:rsidRDefault="00055A24" w:rsidP="00055A24">
      <w:pPr>
        <w:jc w:val="both"/>
        <w:rPr>
          <w:rFonts w:ascii="Arial" w:hAnsi="Arial" w:cs="Arial"/>
          <w:b/>
          <w:bCs/>
          <w:lang w:val="es-ES"/>
        </w:rPr>
      </w:pPr>
    </w:p>
    <w:p w14:paraId="69AAD690" w14:textId="77777777" w:rsidR="00055A24" w:rsidRDefault="00055A24" w:rsidP="00055A24">
      <w:pPr>
        <w:jc w:val="both"/>
        <w:rPr>
          <w:rFonts w:ascii="Arial" w:hAnsi="Arial" w:cs="Arial"/>
          <w:lang w:val="es-ES"/>
        </w:rPr>
      </w:pPr>
      <w:proofErr w:type="spellStart"/>
      <w:r w:rsidRPr="00055A24">
        <w:rPr>
          <w:rFonts w:ascii="Arial" w:hAnsi="Arial" w:cs="Arial"/>
          <w:lang w:val="es-ES"/>
        </w:rPr>
        <w:t>Vcore</w:t>
      </w:r>
      <w:proofErr w:type="spellEnd"/>
      <w:r w:rsidRPr="00055A24">
        <w:rPr>
          <w:rFonts w:ascii="Arial" w:hAnsi="Arial" w:cs="Arial"/>
          <w:lang w:val="es-ES"/>
        </w:rPr>
        <w:t xml:space="preserve"> cuenta con una batería interna de 5150 mAh, compatible con carga rápida PD y QC (18 W), y puede alimentar </w:t>
      </w:r>
      <w:proofErr w:type="spellStart"/>
      <w:r w:rsidRPr="00055A24">
        <w:rPr>
          <w:rFonts w:ascii="Arial" w:hAnsi="Arial" w:cs="Arial"/>
          <w:lang w:val="es-ES"/>
        </w:rPr>
        <w:t>iPhones</w:t>
      </w:r>
      <w:proofErr w:type="spellEnd"/>
      <w:r w:rsidRPr="00055A24">
        <w:rPr>
          <w:rFonts w:ascii="Arial" w:hAnsi="Arial" w:cs="Arial"/>
          <w:lang w:val="es-ES"/>
        </w:rPr>
        <w:t xml:space="preserve"> o iPads durante la monitorización gracias a su función de carga de emergencia.</w:t>
      </w:r>
    </w:p>
    <w:p w14:paraId="765454D9" w14:textId="77777777" w:rsidR="00055A24" w:rsidRPr="00055A24" w:rsidRDefault="00055A24" w:rsidP="00055A24">
      <w:pPr>
        <w:jc w:val="both"/>
        <w:rPr>
          <w:rFonts w:ascii="Arial" w:hAnsi="Arial" w:cs="Arial"/>
          <w:lang w:val="es-ES"/>
        </w:rPr>
      </w:pPr>
    </w:p>
    <w:p w14:paraId="59F6446D" w14:textId="77777777" w:rsidR="00055A24" w:rsidRPr="00055A24" w:rsidRDefault="00055A24" w:rsidP="00055A24">
      <w:pPr>
        <w:jc w:val="both"/>
        <w:rPr>
          <w:rFonts w:ascii="Arial" w:hAnsi="Arial" w:cs="Arial"/>
          <w:lang w:val="es-ES"/>
        </w:rPr>
      </w:pPr>
      <w:r w:rsidRPr="00055A24">
        <w:rPr>
          <w:rFonts w:ascii="Arial" w:hAnsi="Arial" w:cs="Arial"/>
          <w:lang w:val="es-ES"/>
        </w:rPr>
        <w:t xml:space="preserve">Su diseño robusto y práctico incluye una rosca de 1/4" y zapata fría, lo que facilita su instalación en cámaras, </w:t>
      </w:r>
      <w:proofErr w:type="spellStart"/>
      <w:r w:rsidRPr="00055A24">
        <w:rPr>
          <w:rFonts w:ascii="Arial" w:hAnsi="Arial" w:cs="Arial"/>
          <w:lang w:val="es-ES"/>
        </w:rPr>
        <w:t>rigs</w:t>
      </w:r>
      <w:proofErr w:type="spellEnd"/>
      <w:r w:rsidRPr="00055A24">
        <w:rPr>
          <w:rFonts w:ascii="Arial" w:hAnsi="Arial" w:cs="Arial"/>
          <w:lang w:val="es-ES"/>
        </w:rPr>
        <w:t xml:space="preserve"> o trípodes.</w:t>
      </w:r>
    </w:p>
    <w:p w14:paraId="3C9CBD63" w14:textId="77777777" w:rsidR="00C13F34" w:rsidRPr="00402869" w:rsidRDefault="00C13F34" w:rsidP="00B661E3">
      <w:pPr>
        <w:jc w:val="both"/>
        <w:rPr>
          <w:rFonts w:ascii="Arial" w:hAnsi="Arial" w:cs="Arial"/>
          <w:b/>
          <w:bCs/>
          <w:lang w:val="es-ES"/>
        </w:rPr>
      </w:pPr>
    </w:p>
    <w:p w14:paraId="5F07A873" w14:textId="77777777" w:rsidR="00C13F34" w:rsidRPr="00402869" w:rsidRDefault="00C13F34" w:rsidP="00B661E3">
      <w:pPr>
        <w:jc w:val="both"/>
        <w:rPr>
          <w:rFonts w:ascii="Arial" w:hAnsi="Arial" w:cs="Arial"/>
          <w:b/>
          <w:bCs/>
          <w:lang w:val="es-ES"/>
        </w:rPr>
      </w:pPr>
    </w:p>
    <w:p w14:paraId="58726345" w14:textId="641A464B" w:rsidR="007D0808" w:rsidRPr="00D31E79" w:rsidRDefault="007D0808" w:rsidP="00B661E3">
      <w:pPr>
        <w:jc w:val="both"/>
        <w:rPr>
          <w:rFonts w:ascii="Arial" w:hAnsi="Arial" w:cs="Arial"/>
          <w:b/>
          <w:bCs/>
        </w:rPr>
      </w:pPr>
      <w:proofErr w:type="spellStart"/>
      <w:r w:rsidRPr="00D31E79">
        <w:rPr>
          <w:rFonts w:ascii="Arial" w:hAnsi="Arial" w:cs="Arial"/>
          <w:b/>
          <w:bCs/>
        </w:rPr>
        <w:t>Acerca</w:t>
      </w:r>
      <w:proofErr w:type="spellEnd"/>
      <w:r w:rsidRPr="00D31E79">
        <w:rPr>
          <w:rFonts w:ascii="Arial" w:hAnsi="Arial" w:cs="Arial"/>
          <w:b/>
          <w:bCs/>
        </w:rPr>
        <w:t xml:space="preserve"> de Hollyland </w:t>
      </w:r>
    </w:p>
    <w:p w14:paraId="6DBB6AAE" w14:textId="77777777" w:rsidR="00490947" w:rsidRPr="00D31E79" w:rsidRDefault="00490947" w:rsidP="00B661E3">
      <w:pPr>
        <w:jc w:val="both"/>
        <w:rPr>
          <w:rFonts w:ascii="Arial" w:hAnsi="Arial" w:cs="Arial"/>
          <w:b/>
          <w:bCs/>
        </w:rPr>
      </w:pPr>
    </w:p>
    <w:p w14:paraId="072C1093" w14:textId="77777777" w:rsidR="009654A5" w:rsidRDefault="009654A5" w:rsidP="009654A5">
      <w:pPr>
        <w:jc w:val="both"/>
        <w:rPr>
          <w:rFonts w:ascii="Arial" w:eastAsia="Times New Roman" w:hAnsi="Arial" w:cs="Arial"/>
          <w:kern w:val="0"/>
          <w:lang w:val="es-ES"/>
        </w:rPr>
      </w:pPr>
      <w:r w:rsidRPr="009654A5">
        <w:rPr>
          <w:rFonts w:ascii="Arial" w:eastAsia="Times New Roman" w:hAnsi="Arial" w:cs="Arial"/>
          <w:kern w:val="0"/>
        </w:rPr>
        <w:t xml:space="preserve">Shenzhen Hollyland Technology Co., Ltd. </w:t>
      </w:r>
      <w:r w:rsidRPr="009654A5">
        <w:rPr>
          <w:rFonts w:ascii="Arial" w:eastAsia="Times New Roman" w:hAnsi="Arial" w:cs="Arial"/>
          <w:kern w:val="0"/>
          <w:lang w:val="es-ES"/>
        </w:rPr>
        <w:t xml:space="preserve">('Hollyland' o 'Hollyland </w:t>
      </w:r>
      <w:proofErr w:type="spellStart"/>
      <w:r w:rsidRPr="009654A5">
        <w:rPr>
          <w:rFonts w:ascii="Arial" w:eastAsia="Times New Roman" w:hAnsi="Arial" w:cs="Arial"/>
          <w:kern w:val="0"/>
          <w:lang w:val="es-ES"/>
        </w:rPr>
        <w:t>Technology</w:t>
      </w:r>
      <w:proofErr w:type="spellEnd"/>
      <w:r w:rsidRPr="009654A5">
        <w:rPr>
          <w:rFonts w:ascii="Arial" w:eastAsia="Times New Roman" w:hAnsi="Arial" w:cs="Arial"/>
          <w:kern w:val="0"/>
          <w:lang w:val="es-ES"/>
        </w:rPr>
        <w:t xml:space="preserve">') ofrece a sus clientes globales soluciones profesionales diseñadas específicamente para la transmisión inalámbrica de datos, audio y video, así como para soluciones de intercomunicación inalámbrica, desde 2013. Entre sus productos clave se incluyen </w:t>
      </w:r>
      <w:proofErr w:type="spellStart"/>
      <w:r w:rsidRPr="009654A5">
        <w:rPr>
          <w:rFonts w:ascii="Arial" w:eastAsia="Times New Roman" w:hAnsi="Arial" w:cs="Arial"/>
          <w:kern w:val="0"/>
          <w:lang w:val="es-ES"/>
        </w:rPr>
        <w:t>Solidcom</w:t>
      </w:r>
      <w:proofErr w:type="spellEnd"/>
      <w:r w:rsidRPr="009654A5">
        <w:rPr>
          <w:rFonts w:ascii="Arial" w:eastAsia="Times New Roman" w:hAnsi="Arial" w:cs="Arial"/>
          <w:kern w:val="0"/>
          <w:lang w:val="es-ES"/>
        </w:rPr>
        <w:t xml:space="preserve"> C1, Mars 400s Pro, Mars 4K, Mars M1, </w:t>
      </w:r>
      <w:proofErr w:type="spellStart"/>
      <w:r w:rsidRPr="009654A5">
        <w:rPr>
          <w:rFonts w:ascii="Arial" w:eastAsia="Times New Roman" w:hAnsi="Arial" w:cs="Arial"/>
          <w:kern w:val="0"/>
          <w:lang w:val="es-ES"/>
        </w:rPr>
        <w:t>Cosmo</w:t>
      </w:r>
      <w:proofErr w:type="spellEnd"/>
      <w:r w:rsidRPr="009654A5">
        <w:rPr>
          <w:rFonts w:ascii="Arial" w:eastAsia="Times New Roman" w:hAnsi="Arial" w:cs="Arial"/>
          <w:kern w:val="0"/>
          <w:lang w:val="es-ES"/>
        </w:rPr>
        <w:t xml:space="preserve"> C1 y </w:t>
      </w:r>
      <w:proofErr w:type="spellStart"/>
      <w:r w:rsidRPr="009654A5">
        <w:rPr>
          <w:rFonts w:ascii="Arial" w:eastAsia="Times New Roman" w:hAnsi="Arial" w:cs="Arial"/>
          <w:kern w:val="0"/>
          <w:lang w:val="es-ES"/>
        </w:rPr>
        <w:t>Lark</w:t>
      </w:r>
      <w:proofErr w:type="spellEnd"/>
      <w:r w:rsidRPr="009654A5">
        <w:rPr>
          <w:rFonts w:ascii="Arial" w:eastAsia="Times New Roman" w:hAnsi="Arial" w:cs="Arial"/>
          <w:kern w:val="0"/>
          <w:lang w:val="es-ES"/>
        </w:rPr>
        <w:t xml:space="preserve"> M1.</w:t>
      </w:r>
    </w:p>
    <w:p w14:paraId="67767127" w14:textId="77777777" w:rsidR="009654A5" w:rsidRPr="009654A5" w:rsidRDefault="009654A5" w:rsidP="009654A5">
      <w:pPr>
        <w:jc w:val="both"/>
        <w:rPr>
          <w:rFonts w:ascii="Arial" w:eastAsia="Times New Roman" w:hAnsi="Arial" w:cs="Arial"/>
          <w:kern w:val="0"/>
          <w:lang w:val="es-ES"/>
        </w:rPr>
      </w:pPr>
    </w:p>
    <w:p w14:paraId="1345AA9D" w14:textId="40848F13" w:rsidR="00663B53" w:rsidRDefault="009654A5" w:rsidP="009654A5">
      <w:pPr>
        <w:jc w:val="both"/>
        <w:rPr>
          <w:rFonts w:ascii="Arial" w:eastAsia="Times New Roman" w:hAnsi="Arial" w:cs="Arial"/>
          <w:kern w:val="0"/>
          <w:lang w:val="es-ES"/>
        </w:rPr>
      </w:pPr>
      <w:r w:rsidRPr="009654A5">
        <w:rPr>
          <w:rFonts w:ascii="Arial" w:eastAsia="Times New Roman" w:hAnsi="Arial" w:cs="Arial"/>
          <w:kern w:val="0"/>
          <w:lang w:val="es-ES"/>
        </w:rPr>
        <w:t>Hollyland presta servicios a diversos mercados, como la cinematografía, la grabación de televisión, la producción de video, la radiodifusión, la transmisión en vivo, los eventos en vivo, las exposiciones, los medios de difusión, la producción, los eventos en general, los teatros, los lugares de culto, las casas de alquiler y más.</w:t>
      </w:r>
    </w:p>
    <w:p w14:paraId="3AC775EF" w14:textId="77777777" w:rsidR="009654A5" w:rsidRPr="00B661E3" w:rsidRDefault="009654A5" w:rsidP="009654A5">
      <w:pPr>
        <w:jc w:val="both"/>
        <w:rPr>
          <w:rFonts w:ascii="Arial" w:hAnsi="Arial" w:cs="Arial"/>
          <w:lang w:val="es-ES"/>
        </w:rPr>
      </w:pPr>
    </w:p>
    <w:p w14:paraId="097E55F2" w14:textId="18907BD0" w:rsidR="00322093" w:rsidRDefault="00322093" w:rsidP="00A23FCF">
      <w:pPr>
        <w:spacing w:line="276" w:lineRule="auto"/>
        <w:jc w:val="both"/>
        <w:rPr>
          <w:rFonts w:ascii="Arial" w:eastAsia="Malgun Gothic" w:hAnsi="Arial" w:cs="Arial"/>
        </w:rPr>
      </w:pPr>
      <w:r w:rsidRPr="00322093">
        <w:rPr>
          <w:rFonts w:ascii="Arial" w:eastAsia="Malgun Gothic" w:hAnsi="Arial" w:cs="Arial"/>
          <w:lang w:val="es-ES"/>
        </w:rPr>
        <w:t xml:space="preserve">Puede encontrar más información sobre Hollyland en la web oficial y redes sociales de su distribuidor oficial en España, Rodolfo Biber, SA. </w:t>
      </w:r>
      <w:r w:rsidRPr="00322093">
        <w:rPr>
          <w:rFonts w:ascii="Arial" w:eastAsia="Malgun Gothic" w:hAnsi="Arial" w:cs="Arial"/>
        </w:rPr>
        <w:t>(Robisa):</w:t>
      </w:r>
    </w:p>
    <w:p w14:paraId="625F1E92" w14:textId="77777777" w:rsidR="00322093" w:rsidRPr="00B661E3" w:rsidRDefault="00322093" w:rsidP="00B661E3">
      <w:pPr>
        <w:spacing w:line="360" w:lineRule="auto"/>
        <w:jc w:val="both"/>
        <w:rPr>
          <w:rFonts w:ascii="Arial" w:eastAsia="Malgun Gothic" w:hAnsi="Arial" w:cs="Arial"/>
        </w:rPr>
      </w:pPr>
    </w:p>
    <w:p w14:paraId="197C7B0E"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Web:</w:t>
      </w:r>
      <w:r w:rsidRPr="00B661E3">
        <w:rPr>
          <w:rFonts w:ascii="Arial" w:hAnsi="Arial" w:cs="Arial"/>
        </w:rPr>
        <w:t xml:space="preserve"> </w:t>
      </w:r>
      <w:hyperlink r:id="rId11" w:history="1">
        <w:r w:rsidRPr="00B661E3">
          <w:rPr>
            <w:rStyle w:val="Hipervnculo"/>
            <w:rFonts w:ascii="Arial" w:hAnsi="Arial" w:cs="Arial"/>
          </w:rPr>
          <w:t>https://www.robisa.es/hollyland/</w:t>
        </w:r>
      </w:hyperlink>
      <w:r w:rsidRPr="00B661E3">
        <w:rPr>
          <w:rFonts w:ascii="Arial" w:hAnsi="Arial" w:cs="Arial"/>
        </w:rPr>
        <w:t xml:space="preserve"> </w:t>
      </w:r>
    </w:p>
    <w:p w14:paraId="3E6BB55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Shop: </w:t>
      </w:r>
      <w:hyperlink r:id="rId12" w:history="1">
        <w:r w:rsidRPr="00B661E3">
          <w:rPr>
            <w:rStyle w:val="Hipervnculo"/>
            <w:rFonts w:ascii="Arial" w:eastAsiaTheme="minorHAnsi" w:hAnsi="Arial" w:cs="Arial"/>
          </w:rPr>
          <w:t>https://www.robisa.es/shop/123-hollyland</w:t>
        </w:r>
      </w:hyperlink>
    </w:p>
    <w:p w14:paraId="5F1FDB48"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Facebook: </w:t>
      </w:r>
      <w:hyperlink r:id="rId13" w:history="1">
        <w:r w:rsidRPr="00B661E3">
          <w:rPr>
            <w:rStyle w:val="Hipervnculo"/>
            <w:rFonts w:ascii="Arial" w:eastAsiaTheme="minorHAnsi" w:hAnsi="Arial" w:cs="Arial"/>
          </w:rPr>
          <w:t>@robisa</w:t>
        </w:r>
      </w:hyperlink>
    </w:p>
    <w:p w14:paraId="56BC4A2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Instagram: </w:t>
      </w:r>
      <w:hyperlink r:id="rId14" w:history="1">
        <w:r w:rsidRPr="00B661E3">
          <w:rPr>
            <w:rStyle w:val="Hipervnculo"/>
            <w:rFonts w:ascii="Arial" w:eastAsiaTheme="minorHAnsi" w:hAnsi="Arial" w:cs="Arial"/>
          </w:rPr>
          <w:t>@robisa</w:t>
        </w:r>
      </w:hyperlink>
    </w:p>
    <w:p w14:paraId="0DCB281B" w14:textId="658A9142" w:rsidR="00663B53" w:rsidRPr="00B661E3" w:rsidRDefault="001708E3" w:rsidP="00B661E3">
      <w:pPr>
        <w:pStyle w:val="Prrafodelista"/>
        <w:numPr>
          <w:ilvl w:val="0"/>
          <w:numId w:val="3"/>
        </w:numPr>
        <w:spacing w:line="360" w:lineRule="auto"/>
        <w:jc w:val="both"/>
        <w:rPr>
          <w:rFonts w:ascii="Arial" w:eastAsia="PMingLiU" w:hAnsi="Arial" w:cs="Arial"/>
        </w:rPr>
      </w:pPr>
      <w:r>
        <w:rPr>
          <w:rFonts w:ascii="Arial" w:eastAsiaTheme="minorHAnsi" w:hAnsi="Arial" w:cs="Arial"/>
        </w:rPr>
        <w:t>X</w:t>
      </w:r>
      <w:r w:rsidR="00663B53" w:rsidRPr="00B661E3">
        <w:rPr>
          <w:rFonts w:ascii="Arial" w:eastAsiaTheme="minorHAnsi" w:hAnsi="Arial" w:cs="Arial"/>
        </w:rPr>
        <w:t xml:space="preserve">: </w:t>
      </w:r>
      <w:hyperlink r:id="rId15" w:history="1">
        <w:r w:rsidR="00663B53" w:rsidRPr="00B661E3">
          <w:rPr>
            <w:rStyle w:val="Hipervnculo"/>
            <w:rFonts w:ascii="Arial" w:eastAsiaTheme="minorHAnsi" w:hAnsi="Arial" w:cs="Arial"/>
          </w:rPr>
          <w:t>@robisa</w:t>
        </w:r>
      </w:hyperlink>
    </w:p>
    <w:p w14:paraId="22220FE4" w14:textId="77777777" w:rsidR="00663B53" w:rsidRPr="007F5C0D" w:rsidRDefault="00663B53" w:rsidP="00B661E3">
      <w:pPr>
        <w:jc w:val="both"/>
        <w:rPr>
          <w:rFonts w:ascii="Arial" w:hAnsi="Arial" w:cs="Arial"/>
        </w:rPr>
      </w:pPr>
    </w:p>
    <w:sectPr w:rsidR="00663B53" w:rsidRPr="007F5C0D">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AD12C" w14:textId="77777777" w:rsidR="00862041" w:rsidRDefault="00862041">
      <w:r>
        <w:separator/>
      </w:r>
    </w:p>
  </w:endnote>
  <w:endnote w:type="continuationSeparator" w:id="0">
    <w:p w14:paraId="2047AB13" w14:textId="77777777" w:rsidR="00862041" w:rsidRDefault="00862041">
      <w:r>
        <w:continuationSeparator/>
      </w:r>
    </w:p>
  </w:endnote>
  <w:endnote w:type="continuationNotice" w:id="1">
    <w:p w14:paraId="18C20F3C" w14:textId="77777777" w:rsidR="00862041" w:rsidRDefault="008620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4D136" w14:textId="77777777" w:rsidR="00862041" w:rsidRDefault="00862041">
      <w:r>
        <w:separator/>
      </w:r>
    </w:p>
  </w:footnote>
  <w:footnote w:type="continuationSeparator" w:id="0">
    <w:p w14:paraId="5DAC054A" w14:textId="77777777" w:rsidR="00862041" w:rsidRDefault="00862041">
      <w:r>
        <w:continuationSeparator/>
      </w:r>
    </w:p>
  </w:footnote>
  <w:footnote w:type="continuationNotice" w:id="1">
    <w:p w14:paraId="4BF011B1" w14:textId="77777777" w:rsidR="00862041" w:rsidRDefault="008620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126E9F58" w:rsidR="00A34580" w:rsidRDefault="00A34580">
    <w:pPr>
      <w:pStyle w:val="HeaderFooter"/>
    </w:pPr>
  </w:p>
  <w:p w14:paraId="0FE5B92A" w14:textId="7FD47E7E" w:rsidR="00C8082F" w:rsidRDefault="00C8082F" w:rsidP="00C8082F">
    <w:pPr>
      <w:pStyle w:val="HeaderFooter"/>
      <w:jc w:val="center"/>
    </w:pPr>
  </w:p>
  <w:p w14:paraId="77FBAF1D" w14:textId="16059579" w:rsidR="00CE1571" w:rsidRDefault="00B229DE" w:rsidP="00C8082F">
    <w:pPr>
      <w:pStyle w:val="HeaderFooter"/>
      <w:jc w:val="center"/>
    </w:pPr>
    <w:r>
      <w:rPr>
        <w:noProof/>
      </w:rPr>
      <w:drawing>
        <wp:anchor distT="0" distB="0" distL="114300" distR="114300" simplePos="0" relativeHeight="251658241" behindDoc="0" locked="0" layoutInCell="1" allowOverlap="1" wp14:anchorId="620760D2" wp14:editId="5996352B">
          <wp:simplePos x="0" y="0"/>
          <wp:positionH relativeFrom="margin">
            <wp:posOffset>4628515</wp:posOffset>
          </wp:positionH>
          <wp:positionV relativeFrom="paragraph">
            <wp:posOffset>5080</wp:posOffset>
          </wp:positionV>
          <wp:extent cx="1627505" cy="525145"/>
          <wp:effectExtent l="0" t="0" r="0" b="0"/>
          <wp:wrapSquare wrapText="bothSides"/>
          <wp:docPr id="28384390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ata" w:eastAsia="Times New Roman" w:hAnsi="Alata" w:cs="Times New Roman"/>
        <w:noProof/>
        <w:color w:val="30393F"/>
      </w:rPr>
      <w:drawing>
        <wp:anchor distT="0" distB="0" distL="114300" distR="114300" simplePos="0" relativeHeight="251658240" behindDoc="0" locked="0" layoutInCell="1" allowOverlap="1" wp14:anchorId="19A3A8E6" wp14:editId="11AA5D5D">
          <wp:simplePos x="0" y="0"/>
          <wp:positionH relativeFrom="margin">
            <wp:posOffset>-190500</wp:posOffset>
          </wp:positionH>
          <wp:positionV relativeFrom="paragraph">
            <wp:posOffset>47625</wp:posOffset>
          </wp:positionV>
          <wp:extent cx="2049145" cy="425450"/>
          <wp:effectExtent l="0" t="0" r="8255" b="0"/>
          <wp:wrapSquare wrapText="bothSides"/>
          <wp:docPr id="166829025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1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FBF97" w14:textId="2CD8891A" w:rsidR="0070408F" w:rsidRPr="009367F5" w:rsidRDefault="00D31E79" w:rsidP="00D31E79">
    <w:pPr>
      <w:pStyle w:val="HeaderFooter"/>
      <w:rPr>
        <w:rFonts w:ascii="Microsoft PhagsPa" w:hAnsi="Microsoft PhagsPa"/>
      </w:rPr>
    </w:pPr>
    <w:r>
      <w:rPr>
        <w:rFonts w:ascii="Microsoft PhagsPa" w:hAnsi="Microsoft PhagsPa"/>
      </w:rPr>
      <w:t xml:space="preserve">    </w:t>
    </w:r>
    <w:r w:rsidR="00C8082F"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D4F39"/>
    <w:multiLevelType w:val="multilevel"/>
    <w:tmpl w:val="E78A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F4AF4"/>
    <w:multiLevelType w:val="multilevel"/>
    <w:tmpl w:val="8BC2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F66B6B"/>
    <w:multiLevelType w:val="multilevel"/>
    <w:tmpl w:val="8694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FD45B82"/>
    <w:multiLevelType w:val="multilevel"/>
    <w:tmpl w:val="A130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F4601D"/>
    <w:multiLevelType w:val="multilevel"/>
    <w:tmpl w:val="FFE0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770A50"/>
    <w:multiLevelType w:val="multilevel"/>
    <w:tmpl w:val="87B8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430DC9"/>
    <w:multiLevelType w:val="multilevel"/>
    <w:tmpl w:val="264A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496B7E"/>
    <w:multiLevelType w:val="multilevel"/>
    <w:tmpl w:val="3F04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25D0558"/>
    <w:multiLevelType w:val="multilevel"/>
    <w:tmpl w:val="3BE2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7639AB"/>
    <w:multiLevelType w:val="multilevel"/>
    <w:tmpl w:val="46849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2F5919"/>
    <w:multiLevelType w:val="multilevel"/>
    <w:tmpl w:val="A0380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AF81924"/>
    <w:multiLevelType w:val="multilevel"/>
    <w:tmpl w:val="5888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3731B9"/>
    <w:multiLevelType w:val="multilevel"/>
    <w:tmpl w:val="826C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7D677C"/>
    <w:multiLevelType w:val="multilevel"/>
    <w:tmpl w:val="9706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5941F4"/>
    <w:multiLevelType w:val="multilevel"/>
    <w:tmpl w:val="D3D6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244B9A"/>
    <w:multiLevelType w:val="multilevel"/>
    <w:tmpl w:val="28B2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0176956">
    <w:abstractNumId w:val="13"/>
  </w:num>
  <w:num w:numId="2" w16cid:durableId="2099253173">
    <w:abstractNumId w:val="9"/>
  </w:num>
  <w:num w:numId="3" w16cid:durableId="2012634092">
    <w:abstractNumId w:val="3"/>
  </w:num>
  <w:num w:numId="4" w16cid:durableId="312761919">
    <w:abstractNumId w:val="6"/>
  </w:num>
  <w:num w:numId="5" w16cid:durableId="1931159232">
    <w:abstractNumId w:val="4"/>
  </w:num>
  <w:num w:numId="6" w16cid:durableId="1470708962">
    <w:abstractNumId w:val="10"/>
  </w:num>
  <w:num w:numId="7" w16cid:durableId="834028719">
    <w:abstractNumId w:val="7"/>
  </w:num>
  <w:num w:numId="8" w16cid:durableId="952785931">
    <w:abstractNumId w:val="1"/>
  </w:num>
  <w:num w:numId="9" w16cid:durableId="2118132279">
    <w:abstractNumId w:val="16"/>
  </w:num>
  <w:num w:numId="10" w16cid:durableId="1638340332">
    <w:abstractNumId w:val="14"/>
  </w:num>
  <w:num w:numId="11" w16cid:durableId="740833486">
    <w:abstractNumId w:val="8"/>
  </w:num>
  <w:num w:numId="12" w16cid:durableId="792482695">
    <w:abstractNumId w:val="18"/>
  </w:num>
  <w:num w:numId="13" w16cid:durableId="137308879">
    <w:abstractNumId w:val="2"/>
  </w:num>
  <w:num w:numId="14" w16cid:durableId="329798773">
    <w:abstractNumId w:val="0"/>
  </w:num>
  <w:num w:numId="15" w16cid:durableId="1225944059">
    <w:abstractNumId w:val="11"/>
  </w:num>
  <w:num w:numId="16" w16cid:durableId="1119834689">
    <w:abstractNumId w:val="5"/>
  </w:num>
  <w:num w:numId="17" w16cid:durableId="179317023">
    <w:abstractNumId w:val="15"/>
  </w:num>
  <w:num w:numId="18" w16cid:durableId="2139755508">
    <w:abstractNumId w:val="17"/>
  </w:num>
  <w:num w:numId="19" w16cid:durableId="2752152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displayBackgroundShape/>
  <w:proofState w:spelling="clean" w:grammar="clean"/>
  <w:defaultTabStop w:val="709"/>
  <w:autoHyphenation/>
  <w:hyphenationZone w:val="425"/>
  <w:characterSpacingControl w:val="doNotCompress"/>
  <w:noLineBreaksAfter w:lang="zh-CN" w:val="‘“(〔[{〈《「『【⦅〘〖«〝︵︷︹︻︽︿﹁﹃﹇﹙﹛﹝｢"/>
  <w:noLineBreaksBefore w:lang="zh-CN" w:va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048E7"/>
    <w:rsid w:val="00015039"/>
    <w:rsid w:val="0002169E"/>
    <w:rsid w:val="000242CD"/>
    <w:rsid w:val="0002548D"/>
    <w:rsid w:val="00055A24"/>
    <w:rsid w:val="00075A04"/>
    <w:rsid w:val="00086A7B"/>
    <w:rsid w:val="00092571"/>
    <w:rsid w:val="00094CE5"/>
    <w:rsid w:val="000C3A55"/>
    <w:rsid w:val="000F45C8"/>
    <w:rsid w:val="00100AEC"/>
    <w:rsid w:val="00106989"/>
    <w:rsid w:val="00107A0F"/>
    <w:rsid w:val="0011720A"/>
    <w:rsid w:val="001177AF"/>
    <w:rsid w:val="00123E23"/>
    <w:rsid w:val="0013606C"/>
    <w:rsid w:val="00140829"/>
    <w:rsid w:val="00152487"/>
    <w:rsid w:val="001651E6"/>
    <w:rsid w:val="001708E3"/>
    <w:rsid w:val="0017457D"/>
    <w:rsid w:val="00184E25"/>
    <w:rsid w:val="00186861"/>
    <w:rsid w:val="001B3565"/>
    <w:rsid w:val="001F4114"/>
    <w:rsid w:val="001F7EE5"/>
    <w:rsid w:val="00210D91"/>
    <w:rsid w:val="00216448"/>
    <w:rsid w:val="00232BCE"/>
    <w:rsid w:val="00232F48"/>
    <w:rsid w:val="0025126F"/>
    <w:rsid w:val="002530AF"/>
    <w:rsid w:val="002B6B12"/>
    <w:rsid w:val="002C35D0"/>
    <w:rsid w:val="003019CC"/>
    <w:rsid w:val="00302690"/>
    <w:rsid w:val="00307992"/>
    <w:rsid w:val="00314902"/>
    <w:rsid w:val="00322093"/>
    <w:rsid w:val="00326A16"/>
    <w:rsid w:val="00327745"/>
    <w:rsid w:val="00346DD2"/>
    <w:rsid w:val="00347253"/>
    <w:rsid w:val="00351C8C"/>
    <w:rsid w:val="00373D03"/>
    <w:rsid w:val="0038021E"/>
    <w:rsid w:val="003823AE"/>
    <w:rsid w:val="0039357A"/>
    <w:rsid w:val="003A2F44"/>
    <w:rsid w:val="003B5C82"/>
    <w:rsid w:val="003C48A6"/>
    <w:rsid w:val="003D6795"/>
    <w:rsid w:val="00402869"/>
    <w:rsid w:val="004137ED"/>
    <w:rsid w:val="004407CC"/>
    <w:rsid w:val="0044491C"/>
    <w:rsid w:val="00451D6A"/>
    <w:rsid w:val="00456676"/>
    <w:rsid w:val="0046619D"/>
    <w:rsid w:val="0047308A"/>
    <w:rsid w:val="0047309D"/>
    <w:rsid w:val="0047654B"/>
    <w:rsid w:val="00481394"/>
    <w:rsid w:val="00482E14"/>
    <w:rsid w:val="00483DF5"/>
    <w:rsid w:val="0048730C"/>
    <w:rsid w:val="00490947"/>
    <w:rsid w:val="00496795"/>
    <w:rsid w:val="004B41DB"/>
    <w:rsid w:val="004C1C5E"/>
    <w:rsid w:val="004D1F3E"/>
    <w:rsid w:val="004D686C"/>
    <w:rsid w:val="004E6CD2"/>
    <w:rsid w:val="004F572E"/>
    <w:rsid w:val="005008EF"/>
    <w:rsid w:val="005028A1"/>
    <w:rsid w:val="00504D9D"/>
    <w:rsid w:val="005279BF"/>
    <w:rsid w:val="00537B54"/>
    <w:rsid w:val="0055234A"/>
    <w:rsid w:val="0056032C"/>
    <w:rsid w:val="005612CB"/>
    <w:rsid w:val="005624FE"/>
    <w:rsid w:val="00563933"/>
    <w:rsid w:val="00580FCD"/>
    <w:rsid w:val="00582812"/>
    <w:rsid w:val="00594920"/>
    <w:rsid w:val="00597DEC"/>
    <w:rsid w:val="005A4EB9"/>
    <w:rsid w:val="005B51DC"/>
    <w:rsid w:val="005C4971"/>
    <w:rsid w:val="00614055"/>
    <w:rsid w:val="00616CE9"/>
    <w:rsid w:val="00626124"/>
    <w:rsid w:val="006369EC"/>
    <w:rsid w:val="00660EA6"/>
    <w:rsid w:val="006631C3"/>
    <w:rsid w:val="00663B53"/>
    <w:rsid w:val="006875DE"/>
    <w:rsid w:val="006B4889"/>
    <w:rsid w:val="006D0F17"/>
    <w:rsid w:val="00701F19"/>
    <w:rsid w:val="0070408F"/>
    <w:rsid w:val="00706B22"/>
    <w:rsid w:val="0071356C"/>
    <w:rsid w:val="00716C83"/>
    <w:rsid w:val="00725E89"/>
    <w:rsid w:val="00761B0E"/>
    <w:rsid w:val="00777EA8"/>
    <w:rsid w:val="007865D7"/>
    <w:rsid w:val="007914CC"/>
    <w:rsid w:val="007A1166"/>
    <w:rsid w:val="007C09DB"/>
    <w:rsid w:val="007C7E3B"/>
    <w:rsid w:val="007D0808"/>
    <w:rsid w:val="007D531E"/>
    <w:rsid w:val="007D5AAF"/>
    <w:rsid w:val="007F5C0D"/>
    <w:rsid w:val="008200AF"/>
    <w:rsid w:val="00840C93"/>
    <w:rsid w:val="00847FDC"/>
    <w:rsid w:val="00852E5C"/>
    <w:rsid w:val="00853B0F"/>
    <w:rsid w:val="00862041"/>
    <w:rsid w:val="00876648"/>
    <w:rsid w:val="00890E31"/>
    <w:rsid w:val="008B2563"/>
    <w:rsid w:val="008B6A65"/>
    <w:rsid w:val="008C1752"/>
    <w:rsid w:val="008C6B19"/>
    <w:rsid w:val="008D5FA2"/>
    <w:rsid w:val="00901CBC"/>
    <w:rsid w:val="00903A19"/>
    <w:rsid w:val="00921399"/>
    <w:rsid w:val="009316FA"/>
    <w:rsid w:val="00934E92"/>
    <w:rsid w:val="009367F5"/>
    <w:rsid w:val="00943DD6"/>
    <w:rsid w:val="009654A5"/>
    <w:rsid w:val="009846E2"/>
    <w:rsid w:val="009965BD"/>
    <w:rsid w:val="009A6ED6"/>
    <w:rsid w:val="009C1297"/>
    <w:rsid w:val="009F6FAB"/>
    <w:rsid w:val="00A13E4E"/>
    <w:rsid w:val="00A20BB9"/>
    <w:rsid w:val="00A23FCF"/>
    <w:rsid w:val="00A34580"/>
    <w:rsid w:val="00A51913"/>
    <w:rsid w:val="00A5663F"/>
    <w:rsid w:val="00A600EF"/>
    <w:rsid w:val="00A822DE"/>
    <w:rsid w:val="00A865D1"/>
    <w:rsid w:val="00A93692"/>
    <w:rsid w:val="00A95537"/>
    <w:rsid w:val="00AA17AA"/>
    <w:rsid w:val="00AB1EF8"/>
    <w:rsid w:val="00AB467E"/>
    <w:rsid w:val="00AB60C4"/>
    <w:rsid w:val="00AD64EF"/>
    <w:rsid w:val="00B018EF"/>
    <w:rsid w:val="00B229DE"/>
    <w:rsid w:val="00B30BD4"/>
    <w:rsid w:val="00B36DA3"/>
    <w:rsid w:val="00B46AB8"/>
    <w:rsid w:val="00B47F3E"/>
    <w:rsid w:val="00B659B0"/>
    <w:rsid w:val="00B661E3"/>
    <w:rsid w:val="00B73DB2"/>
    <w:rsid w:val="00B746DA"/>
    <w:rsid w:val="00B93DAD"/>
    <w:rsid w:val="00BD6049"/>
    <w:rsid w:val="00BD79B6"/>
    <w:rsid w:val="00BE1437"/>
    <w:rsid w:val="00BE5FC6"/>
    <w:rsid w:val="00BE764F"/>
    <w:rsid w:val="00BF0598"/>
    <w:rsid w:val="00C01779"/>
    <w:rsid w:val="00C13F34"/>
    <w:rsid w:val="00C1479A"/>
    <w:rsid w:val="00C305BD"/>
    <w:rsid w:val="00C404A9"/>
    <w:rsid w:val="00C66674"/>
    <w:rsid w:val="00C7010F"/>
    <w:rsid w:val="00C75049"/>
    <w:rsid w:val="00C8082F"/>
    <w:rsid w:val="00C82990"/>
    <w:rsid w:val="00C850B9"/>
    <w:rsid w:val="00C90B67"/>
    <w:rsid w:val="00C949D2"/>
    <w:rsid w:val="00C94D6A"/>
    <w:rsid w:val="00CB4AC9"/>
    <w:rsid w:val="00CB4C3E"/>
    <w:rsid w:val="00CC614C"/>
    <w:rsid w:val="00CC6449"/>
    <w:rsid w:val="00CE1571"/>
    <w:rsid w:val="00CE1B0B"/>
    <w:rsid w:val="00CE2486"/>
    <w:rsid w:val="00CF517C"/>
    <w:rsid w:val="00D000B4"/>
    <w:rsid w:val="00D11AE5"/>
    <w:rsid w:val="00D22633"/>
    <w:rsid w:val="00D31E79"/>
    <w:rsid w:val="00D369B1"/>
    <w:rsid w:val="00D453DF"/>
    <w:rsid w:val="00D80569"/>
    <w:rsid w:val="00D814A3"/>
    <w:rsid w:val="00D90EDD"/>
    <w:rsid w:val="00DA34C7"/>
    <w:rsid w:val="00DB6680"/>
    <w:rsid w:val="00DE0C14"/>
    <w:rsid w:val="00DE59A4"/>
    <w:rsid w:val="00DE7FDB"/>
    <w:rsid w:val="00E055E7"/>
    <w:rsid w:val="00E10C57"/>
    <w:rsid w:val="00E315B3"/>
    <w:rsid w:val="00E352E2"/>
    <w:rsid w:val="00E709FE"/>
    <w:rsid w:val="00E73FED"/>
    <w:rsid w:val="00E94AFE"/>
    <w:rsid w:val="00EA02EA"/>
    <w:rsid w:val="00EA44FF"/>
    <w:rsid w:val="00EB0603"/>
    <w:rsid w:val="00EF7704"/>
    <w:rsid w:val="00F04941"/>
    <w:rsid w:val="00F37D23"/>
    <w:rsid w:val="00F57C85"/>
    <w:rsid w:val="00F676EA"/>
    <w:rsid w:val="00F86394"/>
    <w:rsid w:val="00FA354D"/>
    <w:rsid w:val="00FA41FE"/>
    <w:rsid w:val="00FA5A84"/>
    <w:rsid w:val="00FA718D"/>
    <w:rsid w:val="00FF1277"/>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2">
    <w:name w:val="heading 2"/>
    <w:basedOn w:val="Normal"/>
    <w:next w:val="Normal"/>
    <w:link w:val="Ttulo2Car"/>
    <w:semiHidden/>
    <w:unhideWhenUsed/>
    <w:qFormat/>
    <w:rsid w:val="00504D9D"/>
    <w:pPr>
      <w:keepNext/>
      <w:keepLines/>
      <w:spacing w:before="40"/>
      <w:outlineLvl w:val="1"/>
    </w:pPr>
    <w:rPr>
      <w:rFonts w:asciiTheme="majorHAnsi" w:eastAsiaTheme="majorEastAsia" w:hAnsiTheme="majorHAnsi" w:cstheme="majorBidi"/>
      <w:color w:val="117A02" w:themeColor="accent1" w:themeShade="BF"/>
      <w:sz w:val="26"/>
      <w:szCs w:val="26"/>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BE1437"/>
    <w:rPr>
      <w:rFonts w:cs="Times New Roman"/>
    </w:rPr>
  </w:style>
  <w:style w:type="character" w:customStyle="1" w:styleId="Ttulo2Car">
    <w:name w:val="Título 2 Car"/>
    <w:basedOn w:val="Fuentedeprrafopredeter"/>
    <w:link w:val="Ttulo2"/>
    <w:semiHidden/>
    <w:rsid w:val="00504D9D"/>
    <w:rPr>
      <w:rFonts w:asciiTheme="majorHAnsi" w:eastAsiaTheme="majorEastAsia" w:hAnsiTheme="majorHAnsi" w:cstheme="majorBidi"/>
      <w:color w:val="117A02" w:themeColor="accent1" w:themeShade="BF"/>
      <w:kern w:val="2"/>
      <w:sz w:val="26"/>
      <w:szCs w:val="26"/>
      <w:u w:color="00000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3948">
      <w:bodyDiv w:val="1"/>
      <w:marLeft w:val="0"/>
      <w:marRight w:val="0"/>
      <w:marTop w:val="0"/>
      <w:marBottom w:val="0"/>
      <w:divBdr>
        <w:top w:val="none" w:sz="0" w:space="0" w:color="auto"/>
        <w:left w:val="none" w:sz="0" w:space="0" w:color="auto"/>
        <w:bottom w:val="none" w:sz="0" w:space="0" w:color="auto"/>
        <w:right w:val="none" w:sz="0" w:space="0" w:color="auto"/>
      </w:divBdr>
    </w:div>
    <w:div w:id="136606603">
      <w:bodyDiv w:val="1"/>
      <w:marLeft w:val="0"/>
      <w:marRight w:val="0"/>
      <w:marTop w:val="0"/>
      <w:marBottom w:val="0"/>
      <w:divBdr>
        <w:top w:val="none" w:sz="0" w:space="0" w:color="auto"/>
        <w:left w:val="none" w:sz="0" w:space="0" w:color="auto"/>
        <w:bottom w:val="none" w:sz="0" w:space="0" w:color="auto"/>
        <w:right w:val="none" w:sz="0" w:space="0" w:color="auto"/>
      </w:divBdr>
    </w:div>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57444854">
      <w:bodyDiv w:val="1"/>
      <w:marLeft w:val="0"/>
      <w:marRight w:val="0"/>
      <w:marTop w:val="0"/>
      <w:marBottom w:val="0"/>
      <w:divBdr>
        <w:top w:val="none" w:sz="0" w:space="0" w:color="auto"/>
        <w:left w:val="none" w:sz="0" w:space="0" w:color="auto"/>
        <w:bottom w:val="none" w:sz="0" w:space="0" w:color="auto"/>
        <w:right w:val="none" w:sz="0" w:space="0" w:color="auto"/>
      </w:divBdr>
    </w:div>
    <w:div w:id="318072033">
      <w:bodyDiv w:val="1"/>
      <w:marLeft w:val="0"/>
      <w:marRight w:val="0"/>
      <w:marTop w:val="0"/>
      <w:marBottom w:val="0"/>
      <w:divBdr>
        <w:top w:val="none" w:sz="0" w:space="0" w:color="auto"/>
        <w:left w:val="none" w:sz="0" w:space="0" w:color="auto"/>
        <w:bottom w:val="none" w:sz="0" w:space="0" w:color="auto"/>
        <w:right w:val="none" w:sz="0" w:space="0" w:color="auto"/>
      </w:divBdr>
    </w:div>
    <w:div w:id="326712200">
      <w:bodyDiv w:val="1"/>
      <w:marLeft w:val="0"/>
      <w:marRight w:val="0"/>
      <w:marTop w:val="0"/>
      <w:marBottom w:val="0"/>
      <w:divBdr>
        <w:top w:val="none" w:sz="0" w:space="0" w:color="auto"/>
        <w:left w:val="none" w:sz="0" w:space="0" w:color="auto"/>
        <w:bottom w:val="none" w:sz="0" w:space="0" w:color="auto"/>
        <w:right w:val="none" w:sz="0" w:space="0" w:color="auto"/>
      </w:divBdr>
      <w:divsChild>
        <w:div w:id="1754431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3236618">
      <w:bodyDiv w:val="1"/>
      <w:marLeft w:val="0"/>
      <w:marRight w:val="0"/>
      <w:marTop w:val="0"/>
      <w:marBottom w:val="0"/>
      <w:divBdr>
        <w:top w:val="none" w:sz="0" w:space="0" w:color="auto"/>
        <w:left w:val="none" w:sz="0" w:space="0" w:color="auto"/>
        <w:bottom w:val="none" w:sz="0" w:space="0" w:color="auto"/>
        <w:right w:val="none" w:sz="0" w:space="0" w:color="auto"/>
      </w:divBdr>
    </w:div>
    <w:div w:id="558713188">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635263272">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157266589">
      <w:bodyDiv w:val="1"/>
      <w:marLeft w:val="0"/>
      <w:marRight w:val="0"/>
      <w:marTop w:val="0"/>
      <w:marBottom w:val="0"/>
      <w:divBdr>
        <w:top w:val="none" w:sz="0" w:space="0" w:color="auto"/>
        <w:left w:val="none" w:sz="0" w:space="0" w:color="auto"/>
        <w:bottom w:val="none" w:sz="0" w:space="0" w:color="auto"/>
        <w:right w:val="none" w:sz="0" w:space="0" w:color="auto"/>
      </w:divBdr>
    </w:div>
    <w:div w:id="1211306816">
      <w:bodyDiv w:val="1"/>
      <w:marLeft w:val="0"/>
      <w:marRight w:val="0"/>
      <w:marTop w:val="0"/>
      <w:marBottom w:val="0"/>
      <w:divBdr>
        <w:top w:val="none" w:sz="0" w:space="0" w:color="auto"/>
        <w:left w:val="none" w:sz="0" w:space="0" w:color="auto"/>
        <w:bottom w:val="none" w:sz="0" w:space="0" w:color="auto"/>
        <w:right w:val="none" w:sz="0" w:space="0" w:color="auto"/>
      </w:divBdr>
    </w:div>
    <w:div w:id="1226261830">
      <w:bodyDiv w:val="1"/>
      <w:marLeft w:val="0"/>
      <w:marRight w:val="0"/>
      <w:marTop w:val="0"/>
      <w:marBottom w:val="0"/>
      <w:divBdr>
        <w:top w:val="none" w:sz="0" w:space="0" w:color="auto"/>
        <w:left w:val="none" w:sz="0" w:space="0" w:color="auto"/>
        <w:bottom w:val="none" w:sz="0" w:space="0" w:color="auto"/>
        <w:right w:val="none" w:sz="0" w:space="0" w:color="auto"/>
      </w:divBdr>
    </w:div>
    <w:div w:id="1283227601">
      <w:bodyDiv w:val="1"/>
      <w:marLeft w:val="0"/>
      <w:marRight w:val="0"/>
      <w:marTop w:val="0"/>
      <w:marBottom w:val="0"/>
      <w:divBdr>
        <w:top w:val="none" w:sz="0" w:space="0" w:color="auto"/>
        <w:left w:val="none" w:sz="0" w:space="0" w:color="auto"/>
        <w:bottom w:val="none" w:sz="0" w:space="0" w:color="auto"/>
        <w:right w:val="none" w:sz="0" w:space="0" w:color="auto"/>
      </w:divBdr>
    </w:div>
    <w:div w:id="1295135441">
      <w:bodyDiv w:val="1"/>
      <w:marLeft w:val="0"/>
      <w:marRight w:val="0"/>
      <w:marTop w:val="0"/>
      <w:marBottom w:val="0"/>
      <w:divBdr>
        <w:top w:val="none" w:sz="0" w:space="0" w:color="auto"/>
        <w:left w:val="none" w:sz="0" w:space="0" w:color="auto"/>
        <w:bottom w:val="none" w:sz="0" w:space="0" w:color="auto"/>
        <w:right w:val="none" w:sz="0" w:space="0" w:color="auto"/>
      </w:divBdr>
      <w:divsChild>
        <w:div w:id="965282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265554">
      <w:bodyDiv w:val="1"/>
      <w:marLeft w:val="0"/>
      <w:marRight w:val="0"/>
      <w:marTop w:val="0"/>
      <w:marBottom w:val="0"/>
      <w:divBdr>
        <w:top w:val="none" w:sz="0" w:space="0" w:color="auto"/>
        <w:left w:val="none" w:sz="0" w:space="0" w:color="auto"/>
        <w:bottom w:val="none" w:sz="0" w:space="0" w:color="auto"/>
        <w:right w:val="none" w:sz="0" w:space="0" w:color="auto"/>
      </w:divBdr>
    </w:div>
    <w:div w:id="1343318047">
      <w:bodyDiv w:val="1"/>
      <w:marLeft w:val="0"/>
      <w:marRight w:val="0"/>
      <w:marTop w:val="0"/>
      <w:marBottom w:val="0"/>
      <w:divBdr>
        <w:top w:val="none" w:sz="0" w:space="0" w:color="auto"/>
        <w:left w:val="none" w:sz="0" w:space="0" w:color="auto"/>
        <w:bottom w:val="none" w:sz="0" w:space="0" w:color="auto"/>
        <w:right w:val="none" w:sz="0" w:space="0" w:color="auto"/>
      </w:divBdr>
    </w:div>
    <w:div w:id="1383990375">
      <w:bodyDiv w:val="1"/>
      <w:marLeft w:val="0"/>
      <w:marRight w:val="0"/>
      <w:marTop w:val="0"/>
      <w:marBottom w:val="0"/>
      <w:divBdr>
        <w:top w:val="none" w:sz="0" w:space="0" w:color="auto"/>
        <w:left w:val="none" w:sz="0" w:space="0" w:color="auto"/>
        <w:bottom w:val="none" w:sz="0" w:space="0" w:color="auto"/>
        <w:right w:val="none" w:sz="0" w:space="0" w:color="auto"/>
      </w:divBdr>
    </w:div>
    <w:div w:id="1411466360">
      <w:bodyDiv w:val="1"/>
      <w:marLeft w:val="0"/>
      <w:marRight w:val="0"/>
      <w:marTop w:val="0"/>
      <w:marBottom w:val="0"/>
      <w:divBdr>
        <w:top w:val="none" w:sz="0" w:space="0" w:color="auto"/>
        <w:left w:val="none" w:sz="0" w:space="0" w:color="auto"/>
        <w:bottom w:val="none" w:sz="0" w:space="0" w:color="auto"/>
        <w:right w:val="none" w:sz="0" w:space="0" w:color="auto"/>
      </w:divBdr>
      <w:divsChild>
        <w:div w:id="1404840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5588576">
      <w:bodyDiv w:val="1"/>
      <w:marLeft w:val="0"/>
      <w:marRight w:val="0"/>
      <w:marTop w:val="0"/>
      <w:marBottom w:val="0"/>
      <w:divBdr>
        <w:top w:val="none" w:sz="0" w:space="0" w:color="auto"/>
        <w:left w:val="none" w:sz="0" w:space="0" w:color="auto"/>
        <w:bottom w:val="none" w:sz="0" w:space="0" w:color="auto"/>
        <w:right w:val="none" w:sz="0" w:space="0" w:color="auto"/>
      </w:divBdr>
    </w:div>
    <w:div w:id="1467771444">
      <w:bodyDiv w:val="1"/>
      <w:marLeft w:val="0"/>
      <w:marRight w:val="0"/>
      <w:marTop w:val="0"/>
      <w:marBottom w:val="0"/>
      <w:divBdr>
        <w:top w:val="none" w:sz="0" w:space="0" w:color="auto"/>
        <w:left w:val="none" w:sz="0" w:space="0" w:color="auto"/>
        <w:bottom w:val="none" w:sz="0" w:space="0" w:color="auto"/>
        <w:right w:val="none" w:sz="0" w:space="0" w:color="auto"/>
      </w:divBdr>
      <w:divsChild>
        <w:div w:id="782191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588341677">
      <w:bodyDiv w:val="1"/>
      <w:marLeft w:val="0"/>
      <w:marRight w:val="0"/>
      <w:marTop w:val="0"/>
      <w:marBottom w:val="0"/>
      <w:divBdr>
        <w:top w:val="none" w:sz="0" w:space="0" w:color="auto"/>
        <w:left w:val="none" w:sz="0" w:space="0" w:color="auto"/>
        <w:bottom w:val="none" w:sz="0" w:space="0" w:color="auto"/>
        <w:right w:val="none" w:sz="0" w:space="0" w:color="auto"/>
      </w:divBdr>
    </w:div>
    <w:div w:id="1594124854">
      <w:bodyDiv w:val="1"/>
      <w:marLeft w:val="0"/>
      <w:marRight w:val="0"/>
      <w:marTop w:val="0"/>
      <w:marBottom w:val="0"/>
      <w:divBdr>
        <w:top w:val="none" w:sz="0" w:space="0" w:color="auto"/>
        <w:left w:val="none" w:sz="0" w:space="0" w:color="auto"/>
        <w:bottom w:val="none" w:sz="0" w:space="0" w:color="auto"/>
        <w:right w:val="none" w:sz="0" w:space="0" w:color="auto"/>
      </w:divBdr>
    </w:div>
    <w:div w:id="1602176022">
      <w:bodyDiv w:val="1"/>
      <w:marLeft w:val="0"/>
      <w:marRight w:val="0"/>
      <w:marTop w:val="0"/>
      <w:marBottom w:val="0"/>
      <w:divBdr>
        <w:top w:val="none" w:sz="0" w:space="0" w:color="auto"/>
        <w:left w:val="none" w:sz="0" w:space="0" w:color="auto"/>
        <w:bottom w:val="none" w:sz="0" w:space="0" w:color="auto"/>
        <w:right w:val="none" w:sz="0" w:space="0" w:color="auto"/>
      </w:divBdr>
    </w:div>
    <w:div w:id="1609697444">
      <w:bodyDiv w:val="1"/>
      <w:marLeft w:val="0"/>
      <w:marRight w:val="0"/>
      <w:marTop w:val="0"/>
      <w:marBottom w:val="0"/>
      <w:divBdr>
        <w:top w:val="none" w:sz="0" w:space="0" w:color="auto"/>
        <w:left w:val="none" w:sz="0" w:space="0" w:color="auto"/>
        <w:bottom w:val="none" w:sz="0" w:space="0" w:color="auto"/>
        <w:right w:val="none" w:sz="0" w:space="0" w:color="auto"/>
      </w:divBdr>
    </w:div>
    <w:div w:id="1612664139">
      <w:bodyDiv w:val="1"/>
      <w:marLeft w:val="0"/>
      <w:marRight w:val="0"/>
      <w:marTop w:val="0"/>
      <w:marBottom w:val="0"/>
      <w:divBdr>
        <w:top w:val="none" w:sz="0" w:space="0" w:color="auto"/>
        <w:left w:val="none" w:sz="0" w:space="0" w:color="auto"/>
        <w:bottom w:val="none" w:sz="0" w:space="0" w:color="auto"/>
        <w:right w:val="none" w:sz="0" w:space="0" w:color="auto"/>
      </w:divBdr>
    </w:div>
    <w:div w:id="1667854786">
      <w:bodyDiv w:val="1"/>
      <w:marLeft w:val="0"/>
      <w:marRight w:val="0"/>
      <w:marTop w:val="0"/>
      <w:marBottom w:val="0"/>
      <w:divBdr>
        <w:top w:val="none" w:sz="0" w:space="0" w:color="auto"/>
        <w:left w:val="none" w:sz="0" w:space="0" w:color="auto"/>
        <w:bottom w:val="none" w:sz="0" w:space="0" w:color="auto"/>
        <w:right w:val="none" w:sz="0" w:space="0" w:color="auto"/>
      </w:divBdr>
    </w:div>
    <w:div w:id="1763258942">
      <w:bodyDiv w:val="1"/>
      <w:marLeft w:val="0"/>
      <w:marRight w:val="0"/>
      <w:marTop w:val="0"/>
      <w:marBottom w:val="0"/>
      <w:divBdr>
        <w:top w:val="none" w:sz="0" w:space="0" w:color="auto"/>
        <w:left w:val="none" w:sz="0" w:space="0" w:color="auto"/>
        <w:bottom w:val="none" w:sz="0" w:space="0" w:color="auto"/>
        <w:right w:val="none" w:sz="0" w:space="0" w:color="auto"/>
      </w:divBdr>
    </w:div>
    <w:div w:id="1781946448">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6572">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2008288042">
      <w:bodyDiv w:val="1"/>
      <w:marLeft w:val="0"/>
      <w:marRight w:val="0"/>
      <w:marTop w:val="0"/>
      <w:marBottom w:val="0"/>
      <w:divBdr>
        <w:top w:val="none" w:sz="0" w:space="0" w:color="auto"/>
        <w:left w:val="none" w:sz="0" w:space="0" w:color="auto"/>
        <w:bottom w:val="none" w:sz="0" w:space="0" w:color="auto"/>
        <w:right w:val="none" w:sz="0" w:space="0" w:color="auto"/>
      </w:divBdr>
    </w:div>
    <w:div w:id="2098011307">
      <w:bodyDiv w:val="1"/>
      <w:marLeft w:val="0"/>
      <w:marRight w:val="0"/>
      <w:marTop w:val="0"/>
      <w:marBottom w:val="0"/>
      <w:divBdr>
        <w:top w:val="none" w:sz="0" w:space="0" w:color="auto"/>
        <w:left w:val="none" w:sz="0" w:space="0" w:color="auto"/>
        <w:bottom w:val="none" w:sz="0" w:space="0" w:color="auto"/>
        <w:right w:val="none" w:sz="0" w:space="0" w:color="auto"/>
      </w:divBdr>
    </w:div>
    <w:div w:id="21283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1" ma:contentTypeDescription="Crear nuevo documento." ma:contentTypeScope="" ma:versionID="cf22dd8bc09b323755b893c46dfd4d0e">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0c0f35e244d2d147969bb82f09e493b"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043A1-04A8-4F12-A012-2255D3984467}">
  <ds:schemaRefs>
    <ds:schemaRef ds:uri="http://schemas.microsoft.com/sharepoint/v3/contenttype/forms"/>
  </ds:schemaRefs>
</ds:datastoreItem>
</file>

<file path=customXml/itemProps2.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E593D90B-8F53-4E5C-9AFA-8ADA4368CC6F}"/>
</file>

<file path=customXml/itemProps4.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Pages>
  <Words>840</Words>
  <Characters>4624</Characters>
  <Application>Microsoft Office Word</Application>
  <DocSecurity>0</DocSecurity>
  <Lines>38</Lines>
  <Paragraphs>10</Paragraphs>
  <ScaleCrop>false</ScaleCrop>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hollyland</dc:creator>
  <cp:lastModifiedBy>Andrea Velez</cp:lastModifiedBy>
  <cp:revision>51</cp:revision>
  <dcterms:created xsi:type="dcterms:W3CDTF">2025-06-30T10:51:00Z</dcterms:created>
  <dcterms:modified xsi:type="dcterms:W3CDTF">2025-10-13T11:30:00Z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